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4BE4" w14:textId="692C599C" w:rsidR="00844A67" w:rsidRPr="00446BA7" w:rsidRDefault="007E59CF" w:rsidP="00844A67">
      <w:pPr>
        <w:pStyle w:val="Covertitlev1"/>
        <w:rPr>
          <w:lang w:val="en-GB"/>
        </w:rPr>
      </w:pPr>
      <w:r w:rsidRPr="00446BA7">
        <w:rPr>
          <w:noProof/>
          <w:lang w:val="en-GB" w:eastAsia="en-GB"/>
        </w:rPr>
        <mc:AlternateContent>
          <mc:Choice Requires="wpg">
            <w:drawing>
              <wp:anchor distT="0" distB="0" distL="114300" distR="114300" simplePos="0" relativeHeight="251658244" behindDoc="1" locked="0" layoutInCell="1" allowOverlap="1" wp14:anchorId="63C35353" wp14:editId="57607722">
                <wp:simplePos x="0" y="0"/>
                <wp:positionH relativeFrom="column">
                  <wp:posOffset>-756105</wp:posOffset>
                </wp:positionH>
                <wp:positionV relativeFrom="paragraph">
                  <wp:posOffset>-1175669</wp:posOffset>
                </wp:positionV>
                <wp:extent cx="7196400" cy="11023200"/>
                <wp:effectExtent l="0" t="0" r="5080" b="6985"/>
                <wp:wrapNone/>
                <wp:docPr id="2" name="Group 2"/>
                <wp:cNvGraphicFramePr/>
                <a:graphic xmlns:a="http://schemas.openxmlformats.org/drawingml/2006/main">
                  <a:graphicData uri="http://schemas.microsoft.com/office/word/2010/wordprocessingGroup">
                    <wpg:wgp>
                      <wpg:cNvGrpSpPr/>
                      <wpg:grpSpPr>
                        <a:xfrm>
                          <a:off x="0" y="0"/>
                          <a:ext cx="7196400" cy="11023200"/>
                          <a:chOff x="0" y="0"/>
                          <a:chExt cx="7196400" cy="11023200"/>
                        </a:xfrm>
                      </wpg:grpSpPr>
                      <wps:wsp>
                        <wps:cNvPr id="79" name="Rectangle 79"/>
                        <wps:cNvSpPr/>
                        <wps:spPr>
                          <a:xfrm>
                            <a:off x="0" y="0"/>
                            <a:ext cx="7196400" cy="11023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descr="C:\Users\bath\Downloads\Sustrans-Logo-green.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926842" y="9457898"/>
                            <a:ext cx="1511935" cy="714375"/>
                          </a:xfrm>
                          <a:prstGeom prst="rect">
                            <a:avLst/>
                          </a:prstGeom>
                          <a:noFill/>
                          <a:ln>
                            <a:noFill/>
                          </a:ln>
                        </pic:spPr>
                      </pic:pic>
                    </wpg:wgp>
                  </a:graphicData>
                </a:graphic>
              </wp:anchor>
            </w:drawing>
          </mc:Choice>
          <mc:Fallback>
            <w:pict>
              <v:group w14:anchorId="37111AA4" id="Group 2" o:spid="_x0000_s1026" style="position:absolute;margin-left:-59.55pt;margin-top:-92.55pt;width:566.65pt;height:867.95pt;z-index:-251658236" coordsize="71964,110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">
                <v:rect id="Rectangle 79" o:spid="_x0000_s1027" style="position:absolute;width:71964;height:110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" fillcolor="#414042 [3213]"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49268;top:94578;width:15119;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">
                  <v:imagedata r:id="rId14" o:title="Sustrans-Logo-green"/>
                </v:shape>
              </v:group>
            </w:pict>
          </mc:Fallback>
        </mc:AlternateContent>
      </w:r>
      <w:sdt>
        <w:sdtPr>
          <w:rPr>
            <w:lang w:val="en-GB"/>
          </w:rPr>
          <w:alias w:val="Title"/>
          <w:tag w:val=""/>
          <w:id w:val="-1406985751"/>
          <w:placeholder>
            <w:docPart w:val="E250D65CD45A4551B075E4FE4D131DCE"/>
          </w:placeholder>
          <w:dataBinding w:prefixMappings="xmlns:ns0='http://purl.org/dc/elements/1.1/' xmlns:ns1='http://schemas.openxmlformats.org/package/2006/metadata/core-properties' " w:xpath="/ns1:coreProperties[1]/ns0:title[1]" w:storeItemID="{6C3C8BC8-F283-45AE-878A-BAB7291924A1}"/>
          <w:text/>
        </w:sdtPr>
        <w:sdtContent>
          <w:r w:rsidR="00321DEA">
            <w:rPr>
              <w:lang w:val="en-GB"/>
            </w:rPr>
            <w:t>Sustrans’ Carbon Reduction Plan</w:t>
          </w:r>
        </w:sdtContent>
      </w:sdt>
    </w:p>
    <w:p w14:paraId="353F4970" w14:textId="466A6A25" w:rsidR="00844A67" w:rsidRPr="00446BA7" w:rsidRDefault="00844A67" w:rsidP="00844A67">
      <w:pPr>
        <w:pStyle w:val="Coversubtitle"/>
        <w:rPr>
          <w:lang w:val="en-GB"/>
        </w:rPr>
      </w:pPr>
      <w:r w:rsidRPr="00446BA7">
        <w:rPr>
          <w:noProof/>
          <w:lang w:val="en-GB" w:eastAsia="en-GB"/>
        </w:rPr>
        <w:drawing>
          <wp:anchor distT="0" distB="0" distL="114300" distR="114300" simplePos="0" relativeHeight="251658242" behindDoc="0" locked="0" layoutInCell="1" allowOverlap="1" wp14:anchorId="2AC74758" wp14:editId="4608DD6A">
            <wp:simplePos x="0" y="0"/>
            <wp:positionH relativeFrom="page">
              <wp:posOffset>533400</wp:posOffset>
            </wp:positionH>
            <wp:positionV relativeFrom="page">
              <wp:posOffset>3327400</wp:posOffset>
            </wp:positionV>
            <wp:extent cx="7025640" cy="3198962"/>
            <wp:effectExtent l="0" t="0" r="3810" b="1905"/>
            <wp:wrapSquare wrapText="bothSides"/>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h_lNxVXLqrDqb2kyrixW3lMmUl7n-aBRzJUzyvzD7_-3WO1fgvVGRWIeIwLG1RudwbIUHS9rR5C_Fa3Y9gEvRDOIoTWOm34PnqKn3FYzJ8oem0XEbCYW3vbCUM6Ap9S2.jpeg"/>
                    <pic:cNvPicPr/>
                  </pic:nvPicPr>
                  <pic:blipFill rotWithShape="1">
                    <a:blip r:embed="rId15" cstate="print">
                      <a:extLst>
                        <a:ext uri="{28A0092B-C50C-407E-A947-70E740481C1C}">
                          <a14:useLocalDpi xmlns:a14="http://schemas.microsoft.com/office/drawing/2010/main" val="0"/>
                        </a:ext>
                      </a:extLst>
                    </a:blip>
                    <a:srcRect l="-141" t="18992" r="95" b="12505"/>
                    <a:stretch/>
                  </pic:blipFill>
                  <pic:spPr bwMode="auto">
                    <a:xfrm>
                      <a:off x="0" y="0"/>
                      <a:ext cx="7025640" cy="3198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6BA7">
        <w:rPr>
          <w:noProof/>
          <w:lang w:val="en-GB" w:eastAsia="en-GB"/>
        </w:rPr>
        <mc:AlternateContent>
          <mc:Choice Requires="wps">
            <w:drawing>
              <wp:anchor distT="0" distB="0" distL="114300" distR="114300" simplePos="0" relativeHeight="251658243" behindDoc="0" locked="0" layoutInCell="1" allowOverlap="1" wp14:anchorId="7B21912F" wp14:editId="51CBBC52">
                <wp:simplePos x="0" y="0"/>
                <wp:positionH relativeFrom="page">
                  <wp:align>left</wp:align>
                </wp:positionH>
                <wp:positionV relativeFrom="page">
                  <wp:posOffset>0</wp:posOffset>
                </wp:positionV>
                <wp:extent cx="640800" cy="10692000"/>
                <wp:effectExtent l="0" t="0" r="6985" b="0"/>
                <wp:wrapNone/>
                <wp:docPr id="75" name="Rectangle 75"/>
                <wp:cNvGraphicFramePr/>
                <a:graphic xmlns:a="http://schemas.openxmlformats.org/drawingml/2006/main">
                  <a:graphicData uri="http://schemas.microsoft.com/office/word/2010/wordprocessingShape">
                    <wps:wsp>
                      <wps:cNvSpPr/>
                      <wps:spPr>
                        <a:xfrm>
                          <a:off x="0" y="0"/>
                          <a:ext cx="6408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8662" id="Rectangle 75" o:spid="_x0000_s1026" style="position:absolute;margin-left:0;margin-top:0;width:50.45pt;height:841.9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" fillcolor="#c0d631 [3215]" stroked="f" strokeweight="2pt">
                <w10:wrap anchorx="page" anchory="page"/>
              </v:rect>
            </w:pict>
          </mc:Fallback>
        </mc:AlternateContent>
      </w:r>
      <w:r w:rsidR="00A67CD4">
        <w:rPr>
          <w:lang w:val="en-GB"/>
        </w:rPr>
        <w:t>Net Zero 2040</w:t>
      </w:r>
    </w:p>
    <w:p w14:paraId="57F11ED5" w14:textId="6C2BE003" w:rsidR="00844A67" w:rsidRPr="00446BA7" w:rsidRDefault="00000000" w:rsidP="00844A67">
      <w:pPr>
        <w:pStyle w:val="Coverdate"/>
        <w:tabs>
          <w:tab w:val="left" w:pos="3500"/>
        </w:tabs>
        <w:rPr>
          <w:lang w:val="en-GB"/>
        </w:rPr>
      </w:pPr>
      <w:sdt>
        <w:sdtPr>
          <w:rPr>
            <w:lang w:val="en-GB"/>
          </w:rPr>
          <w:alias w:val="Publish Date"/>
          <w:tag w:val=""/>
          <w:id w:val="-670479883"/>
          <w:placeholder>
            <w:docPart w:val="6EB2B6B0ECA24D208B98CBD8F890EF3E"/>
          </w:placeholder>
          <w:dataBinding w:prefixMappings="xmlns:ns0='http://schemas.microsoft.com/office/2006/coverPageProps' " w:xpath="/ns0:CoverPageProperties[1]/ns0:PublishDate[1]" w:storeItemID="{55AF091B-3C7A-41E3-B477-F2FDAA23CFDA}"/>
          <w:date w:fullDate="2023-03-21T00:00:00Z">
            <w:dateFormat w:val="dd MMMM yyyy"/>
            <w:lid w:val="en-GB"/>
            <w:storeMappedDataAs w:val="dateTime"/>
            <w:calendar w:val="gregorian"/>
          </w:date>
        </w:sdtPr>
        <w:sdtContent>
          <w:r w:rsidR="00A12B8C">
            <w:rPr>
              <w:lang w:val="en-GB"/>
            </w:rPr>
            <w:t>21 March 2023</w:t>
          </w:r>
        </w:sdtContent>
      </w:sdt>
      <w:r w:rsidR="00844A67" w:rsidRPr="00446BA7">
        <w:rPr>
          <w:lang w:val="en-GB"/>
        </w:rPr>
        <w:tab/>
      </w:r>
    </w:p>
    <w:p w14:paraId="5838C6B7" w14:textId="21188DE9" w:rsidR="00844A67" w:rsidRPr="00446BA7" w:rsidRDefault="00844A67" w:rsidP="00844A67">
      <w:pPr>
        <w:pStyle w:val="Covercontact"/>
        <w:rPr>
          <w:lang w:val="en-GB"/>
        </w:rPr>
      </w:pPr>
      <w:r w:rsidRPr="00446BA7">
        <w:rPr>
          <w:lang w:val="en-GB"/>
        </w:rPr>
        <w:t>To find out more, please contact:</w:t>
      </w:r>
      <w:r w:rsidR="00A12B8C">
        <w:rPr>
          <w:lang w:val="en-GB"/>
        </w:rPr>
        <w:t xml:space="preserve"> </w:t>
      </w:r>
      <w:r w:rsidR="003A1ECC">
        <w:rPr>
          <w:lang w:val="en-GB"/>
        </w:rPr>
        <w:t>Jen Strong</w:t>
      </w:r>
      <w:r w:rsidRPr="00446BA7">
        <w:rPr>
          <w:lang w:val="en-GB"/>
        </w:rPr>
        <w:br/>
      </w:r>
      <w:r w:rsidR="003A1ECC">
        <w:rPr>
          <w:lang w:val="en-GB"/>
        </w:rPr>
        <w:t>jen</w:t>
      </w:r>
      <w:r w:rsidR="00A12B8C">
        <w:rPr>
          <w:lang w:val="en-GB"/>
        </w:rPr>
        <w:t>.</w:t>
      </w:r>
      <w:r w:rsidR="003A1ECC">
        <w:rPr>
          <w:lang w:val="en-GB"/>
        </w:rPr>
        <w:t>strong</w:t>
      </w:r>
      <w:r w:rsidRPr="00446BA7">
        <w:rPr>
          <w:lang w:val="en-GB"/>
        </w:rPr>
        <w:t>@sustrans.org.uk</w:t>
      </w:r>
    </w:p>
    <w:p w14:paraId="152C458E" w14:textId="77777777" w:rsidR="00844A67" w:rsidRPr="00446BA7" w:rsidRDefault="00844A67" w:rsidP="00844A67">
      <w:pPr>
        <w:pStyle w:val="Coverdetails"/>
        <w:rPr>
          <w:b/>
          <w:lang w:val="en-GB"/>
        </w:rPr>
      </w:pPr>
      <w:r w:rsidRPr="00446BA7">
        <w:rPr>
          <w:b/>
          <w:lang w:val="en-GB"/>
        </w:rPr>
        <w:t>Sustrans is the charity making it easier for people to walk and cycle.</w:t>
      </w:r>
    </w:p>
    <w:p w14:paraId="5E7521B7" w14:textId="77777777" w:rsidR="00844A67" w:rsidRPr="00446BA7" w:rsidRDefault="00844A67" w:rsidP="00844A67">
      <w:pPr>
        <w:pStyle w:val="Coverdetails"/>
        <w:rPr>
          <w:lang w:val="en-GB"/>
        </w:rPr>
      </w:pPr>
      <w:r w:rsidRPr="00446BA7">
        <w:rPr>
          <w:lang w:val="en-GB"/>
        </w:rPr>
        <w:t>We connect people and places, create liveable neighbourhoods, transform the school run and deliver a happier, healthier commute.</w:t>
      </w:r>
    </w:p>
    <w:p w14:paraId="4E9B4E1C" w14:textId="77777777" w:rsidR="00844A67" w:rsidRPr="00446BA7" w:rsidRDefault="00844A67" w:rsidP="00844A67">
      <w:pPr>
        <w:pStyle w:val="Coverdetails"/>
        <w:rPr>
          <w:lang w:val="en-GB"/>
        </w:rPr>
      </w:pPr>
      <w:r w:rsidRPr="00446BA7">
        <w:rPr>
          <w:lang w:val="en-GB"/>
        </w:rPr>
        <w:t>Join us on our journey.</w:t>
      </w:r>
    </w:p>
    <w:p w14:paraId="37105FD7" w14:textId="77777777" w:rsidR="00844A67" w:rsidRPr="00446BA7" w:rsidRDefault="00844A67" w:rsidP="00844A67">
      <w:pPr>
        <w:pStyle w:val="Coverdetails"/>
        <w:rPr>
          <w:b/>
          <w:lang w:val="en-GB"/>
        </w:rPr>
      </w:pPr>
      <w:r w:rsidRPr="00446BA7">
        <w:rPr>
          <w:b/>
          <w:lang w:val="en-GB"/>
        </w:rPr>
        <w:t>www.sustrans.org.uk</w:t>
      </w:r>
    </w:p>
    <w:p w14:paraId="0A398284" w14:textId="77777777" w:rsidR="00844A67" w:rsidRPr="00446BA7" w:rsidRDefault="00E8452C" w:rsidP="004A6F55">
      <w:pPr>
        <w:pStyle w:val="Coverdetails"/>
        <w:rPr>
          <w:lang w:val="en-GB"/>
        </w:rPr>
      </w:pPr>
      <w:r w:rsidRPr="00446BA7">
        <w:rPr>
          <w:noProof/>
          <w:lang w:val="en-GB" w:eastAsia="en-GB"/>
        </w:rPr>
        <mc:AlternateContent>
          <mc:Choice Requires="wps">
            <w:drawing>
              <wp:anchor distT="45720" distB="45720" distL="114300" distR="114300" simplePos="0" relativeHeight="251658245" behindDoc="0" locked="0" layoutInCell="1" allowOverlap="1" wp14:anchorId="1004868F" wp14:editId="18AADD97">
                <wp:simplePos x="0" y="0"/>
                <wp:positionH relativeFrom="column">
                  <wp:posOffset>-101012</wp:posOffset>
                </wp:positionH>
                <wp:positionV relativeFrom="paragraph">
                  <wp:posOffset>255137</wp:posOffset>
                </wp:positionV>
                <wp:extent cx="1746913" cy="200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913" cy="200025"/>
                        </a:xfrm>
                        <a:prstGeom prst="rect">
                          <a:avLst/>
                        </a:prstGeom>
                        <a:noFill/>
                        <a:ln w="9525">
                          <a:noFill/>
                          <a:miter lim="800000"/>
                          <a:headEnd/>
                          <a:tailEnd/>
                        </a:ln>
                      </wps:spPr>
                      <wps:txbx>
                        <w:txbxContent>
                          <w:p w14:paraId="56165D09" w14:textId="77777777" w:rsidR="0060627F" w:rsidRPr="00E8452C" w:rsidRDefault="005B2FEE">
                            <w:pPr>
                              <w:rPr>
                                <w:color w:val="FFFFFF" w:themeColor="background1"/>
                                <w:sz w:val="16"/>
                                <w:szCs w:val="16"/>
                              </w:rPr>
                            </w:pPr>
                            <w:r>
                              <w:rPr>
                                <w:color w:val="FFFFFF" w:themeColor="background1"/>
                                <w:sz w:val="16"/>
                                <w:szCs w:val="16"/>
                              </w:rPr>
                              <w:t>Cover p</w:t>
                            </w:r>
                            <w:r w:rsidR="0060627F" w:rsidRPr="00E8452C">
                              <w:rPr>
                                <w:color w:val="FFFFFF" w:themeColor="background1"/>
                                <w:sz w:val="16"/>
                                <w:szCs w:val="16"/>
                              </w:rPr>
                              <w:t>hoto credit: Livia Lazar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4868F" id="_x0000_t202" coordsize="21600,21600" o:spt="202" path="m,l,21600r21600,l21600,xe">
                <v:stroke joinstyle="miter"/>
                <v:path gradientshapeok="t" o:connecttype="rect"/>
              </v:shapetype>
              <v:shape id="Text Box 3" o:spid="_x0000_s1026" type="#_x0000_t202" style="position:absolute;margin-left:-7.95pt;margin-top:20.1pt;width:137.55pt;height:15.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" filled="f" stroked="f">
                <v:textbox>
                  <w:txbxContent>
                    <w:p w14:paraId="56165D09" w14:textId="77777777" w:rsidR="0060627F" w:rsidRPr="00E8452C" w:rsidRDefault="005B2FEE">
                      <w:pPr>
                        <w:rPr>
                          <w:color w:val="FFFFFF" w:themeColor="background1"/>
                          <w:sz w:val="16"/>
                          <w:szCs w:val="16"/>
                        </w:rPr>
                      </w:pPr>
                      <w:r>
                        <w:rPr>
                          <w:color w:val="FFFFFF" w:themeColor="background1"/>
                          <w:sz w:val="16"/>
                          <w:szCs w:val="16"/>
                        </w:rPr>
                        <w:t>Cover p</w:t>
                      </w:r>
                      <w:r w:rsidR="0060627F" w:rsidRPr="00E8452C">
                        <w:rPr>
                          <w:color w:val="FFFFFF" w:themeColor="background1"/>
                          <w:sz w:val="16"/>
                          <w:szCs w:val="16"/>
                        </w:rPr>
                        <w:t>hoto credit: Livia Lazar</w:t>
                      </w:r>
                    </w:p>
                  </w:txbxContent>
                </v:textbox>
              </v:shape>
            </w:pict>
          </mc:Fallback>
        </mc:AlternateContent>
      </w:r>
      <w:r w:rsidR="00844A67" w:rsidRPr="00446BA7">
        <w:rPr>
          <w:lang w:val="en-GB"/>
        </w:rPr>
        <w:t>Registered Charity No. 326550 (England and Wales) SC039263 (Scotland).</w:t>
      </w:r>
    </w:p>
    <w:p w14:paraId="5B50B966" w14:textId="77777777" w:rsidR="002B6660" w:rsidRPr="00446BA7" w:rsidRDefault="002B6660" w:rsidP="00A12B8C">
      <w:pPr>
        <w:pStyle w:val="Heading10"/>
        <w:rPr>
          <w:rFonts w:ascii="Arial MT Black" w:hAnsi="Arial MT Black"/>
        </w:rPr>
      </w:pPr>
      <w:bookmarkStart w:id="0" w:name="_Toc130308709"/>
      <w:r w:rsidRPr="00446BA7">
        <w:lastRenderedPageBreak/>
        <w:t>Contents</w:t>
      </w:r>
      <w:bookmarkEnd w:id="0"/>
    </w:p>
    <w:sdt>
      <w:sdtPr>
        <w:rPr>
          <w:rFonts w:ascii="Arial MT Black" w:hAnsi="Arial MT Black" w:cs="Arial MT Black"/>
          <w:color w:val="545354"/>
          <w:sz w:val="28"/>
          <w:szCs w:val="28"/>
          <w:u w:color="000000"/>
          <w:lang w:val="en-US"/>
        </w:rPr>
        <w:id w:val="-1577887111"/>
        <w:docPartObj>
          <w:docPartGallery w:val="Table of Contents"/>
          <w:docPartUnique/>
        </w:docPartObj>
      </w:sdtPr>
      <w:sdtContent>
        <w:p w14:paraId="2EC869DC" w14:textId="434EBB66" w:rsidR="00A12B8C" w:rsidRDefault="00C52418">
          <w:pPr>
            <w:pStyle w:val="TOC2"/>
            <w:tabs>
              <w:tab w:val="right" w:leader="heavy" w:pos="8262"/>
            </w:tabs>
            <w:rPr>
              <w:rFonts w:eastAsiaTheme="minorEastAsia"/>
              <w:noProof/>
              <w:sz w:val="22"/>
              <w:szCs w:val="22"/>
              <w:lang w:eastAsia="en-GB"/>
            </w:rPr>
          </w:pPr>
          <w:r w:rsidRPr="00446BA7">
            <w:fldChar w:fldCharType="begin"/>
          </w:r>
          <w:r w:rsidRPr="00446BA7">
            <w:instrText xml:space="preserve"> TOC \o "1-3" \h \z \t "• Chapter Title,1,• Heading 1,2" </w:instrText>
          </w:r>
          <w:r w:rsidRPr="00446BA7">
            <w:fldChar w:fldCharType="separate"/>
          </w:r>
          <w:hyperlink w:anchor="_Toc130308709" w:history="1">
            <w:r w:rsidR="00A12B8C" w:rsidRPr="001A17AC">
              <w:rPr>
                <w:rStyle w:val="Hyperlink0"/>
                <w:noProof/>
              </w:rPr>
              <w:t>Contents</w:t>
            </w:r>
            <w:r w:rsidR="00A12B8C">
              <w:rPr>
                <w:noProof/>
                <w:webHidden/>
              </w:rPr>
              <w:tab/>
            </w:r>
            <w:r w:rsidR="00A12B8C">
              <w:rPr>
                <w:noProof/>
                <w:webHidden/>
              </w:rPr>
              <w:fldChar w:fldCharType="begin"/>
            </w:r>
            <w:r w:rsidR="00A12B8C">
              <w:rPr>
                <w:noProof/>
                <w:webHidden/>
              </w:rPr>
              <w:instrText xml:space="preserve"> PAGEREF _Toc130308709 \h </w:instrText>
            </w:r>
            <w:r w:rsidR="00A12B8C">
              <w:rPr>
                <w:noProof/>
                <w:webHidden/>
              </w:rPr>
            </w:r>
            <w:r w:rsidR="00A12B8C">
              <w:rPr>
                <w:noProof/>
                <w:webHidden/>
              </w:rPr>
              <w:fldChar w:fldCharType="separate"/>
            </w:r>
            <w:r w:rsidR="00A12B8C">
              <w:rPr>
                <w:noProof/>
                <w:webHidden/>
              </w:rPr>
              <w:t>1</w:t>
            </w:r>
            <w:r w:rsidR="00A12B8C">
              <w:rPr>
                <w:noProof/>
                <w:webHidden/>
              </w:rPr>
              <w:fldChar w:fldCharType="end"/>
            </w:r>
          </w:hyperlink>
        </w:p>
        <w:p w14:paraId="5991E35A" w14:textId="6281E992" w:rsidR="00A12B8C" w:rsidRDefault="00000000">
          <w:pPr>
            <w:pStyle w:val="TOC2"/>
            <w:tabs>
              <w:tab w:val="right" w:leader="heavy" w:pos="8262"/>
            </w:tabs>
            <w:rPr>
              <w:rFonts w:eastAsiaTheme="minorEastAsia"/>
              <w:noProof/>
              <w:sz w:val="22"/>
              <w:szCs w:val="22"/>
              <w:lang w:eastAsia="en-GB"/>
            </w:rPr>
          </w:pPr>
          <w:hyperlink w:anchor="_Toc130308710" w:history="1">
            <w:r w:rsidR="00A12B8C" w:rsidRPr="001A17AC">
              <w:rPr>
                <w:rStyle w:val="Hyperlink0"/>
                <w:noProof/>
              </w:rPr>
              <w:t>Introduction</w:t>
            </w:r>
            <w:r w:rsidR="00A12B8C">
              <w:rPr>
                <w:noProof/>
                <w:webHidden/>
              </w:rPr>
              <w:tab/>
            </w:r>
            <w:r w:rsidR="00A12B8C">
              <w:rPr>
                <w:noProof/>
                <w:webHidden/>
              </w:rPr>
              <w:fldChar w:fldCharType="begin"/>
            </w:r>
            <w:r w:rsidR="00A12B8C">
              <w:rPr>
                <w:noProof/>
                <w:webHidden/>
              </w:rPr>
              <w:instrText xml:space="preserve"> PAGEREF _Toc130308710 \h </w:instrText>
            </w:r>
            <w:r w:rsidR="00A12B8C">
              <w:rPr>
                <w:noProof/>
                <w:webHidden/>
              </w:rPr>
            </w:r>
            <w:r w:rsidR="00A12B8C">
              <w:rPr>
                <w:noProof/>
                <w:webHidden/>
              </w:rPr>
              <w:fldChar w:fldCharType="separate"/>
            </w:r>
            <w:r w:rsidR="00A12B8C">
              <w:rPr>
                <w:noProof/>
                <w:webHidden/>
              </w:rPr>
              <w:t>2</w:t>
            </w:r>
            <w:r w:rsidR="00A12B8C">
              <w:rPr>
                <w:noProof/>
                <w:webHidden/>
              </w:rPr>
              <w:fldChar w:fldCharType="end"/>
            </w:r>
          </w:hyperlink>
        </w:p>
        <w:p w14:paraId="4CCBEA02" w14:textId="1C0A6707" w:rsidR="00A12B8C" w:rsidRDefault="00000000">
          <w:pPr>
            <w:pStyle w:val="TOC2"/>
            <w:tabs>
              <w:tab w:val="right" w:leader="heavy" w:pos="8262"/>
            </w:tabs>
            <w:rPr>
              <w:rFonts w:eastAsiaTheme="minorEastAsia"/>
              <w:noProof/>
              <w:sz w:val="22"/>
              <w:szCs w:val="22"/>
              <w:lang w:eastAsia="en-GB"/>
            </w:rPr>
          </w:pPr>
          <w:hyperlink w:anchor="_Toc130308711" w:history="1">
            <w:r w:rsidR="00A12B8C" w:rsidRPr="001A17AC">
              <w:rPr>
                <w:rStyle w:val="Hyperlink0"/>
                <w:noProof/>
              </w:rPr>
              <w:t>Our baseline emissions</w:t>
            </w:r>
            <w:r w:rsidR="00A12B8C">
              <w:rPr>
                <w:noProof/>
                <w:webHidden/>
              </w:rPr>
              <w:tab/>
            </w:r>
            <w:r w:rsidR="00A12B8C">
              <w:rPr>
                <w:noProof/>
                <w:webHidden/>
              </w:rPr>
              <w:fldChar w:fldCharType="begin"/>
            </w:r>
            <w:r w:rsidR="00A12B8C">
              <w:rPr>
                <w:noProof/>
                <w:webHidden/>
              </w:rPr>
              <w:instrText xml:space="preserve"> PAGEREF _Toc130308711 \h </w:instrText>
            </w:r>
            <w:r w:rsidR="00A12B8C">
              <w:rPr>
                <w:noProof/>
                <w:webHidden/>
              </w:rPr>
            </w:r>
            <w:r w:rsidR="00A12B8C">
              <w:rPr>
                <w:noProof/>
                <w:webHidden/>
              </w:rPr>
              <w:fldChar w:fldCharType="separate"/>
            </w:r>
            <w:r w:rsidR="00A12B8C">
              <w:rPr>
                <w:noProof/>
                <w:webHidden/>
              </w:rPr>
              <w:t>2</w:t>
            </w:r>
            <w:r w:rsidR="00A12B8C">
              <w:rPr>
                <w:noProof/>
                <w:webHidden/>
              </w:rPr>
              <w:fldChar w:fldCharType="end"/>
            </w:r>
          </w:hyperlink>
        </w:p>
        <w:p w14:paraId="45DD214C" w14:textId="10FF6B2E" w:rsidR="00A12B8C" w:rsidRDefault="00000000">
          <w:pPr>
            <w:pStyle w:val="TOC2"/>
            <w:tabs>
              <w:tab w:val="right" w:leader="heavy" w:pos="8262"/>
            </w:tabs>
            <w:rPr>
              <w:rFonts w:eastAsiaTheme="minorEastAsia"/>
              <w:noProof/>
              <w:sz w:val="22"/>
              <w:szCs w:val="22"/>
              <w:lang w:eastAsia="en-GB"/>
            </w:rPr>
          </w:pPr>
          <w:hyperlink w:anchor="_Toc130308712" w:history="1">
            <w:r w:rsidR="00A12B8C" w:rsidRPr="001A17AC">
              <w:rPr>
                <w:rStyle w:val="Hyperlink0"/>
                <w:noProof/>
              </w:rPr>
              <w:t>Note on our figures</w:t>
            </w:r>
            <w:r w:rsidR="00A12B8C">
              <w:rPr>
                <w:noProof/>
                <w:webHidden/>
              </w:rPr>
              <w:tab/>
            </w:r>
            <w:r w:rsidR="00A12B8C">
              <w:rPr>
                <w:noProof/>
                <w:webHidden/>
              </w:rPr>
              <w:fldChar w:fldCharType="begin"/>
            </w:r>
            <w:r w:rsidR="00A12B8C">
              <w:rPr>
                <w:noProof/>
                <w:webHidden/>
              </w:rPr>
              <w:instrText xml:space="preserve"> PAGEREF _Toc130308712 \h </w:instrText>
            </w:r>
            <w:r w:rsidR="00A12B8C">
              <w:rPr>
                <w:noProof/>
                <w:webHidden/>
              </w:rPr>
            </w:r>
            <w:r w:rsidR="00A12B8C">
              <w:rPr>
                <w:noProof/>
                <w:webHidden/>
              </w:rPr>
              <w:fldChar w:fldCharType="separate"/>
            </w:r>
            <w:r w:rsidR="00A12B8C">
              <w:rPr>
                <w:noProof/>
                <w:webHidden/>
              </w:rPr>
              <w:t>3</w:t>
            </w:r>
            <w:r w:rsidR="00A12B8C">
              <w:rPr>
                <w:noProof/>
                <w:webHidden/>
              </w:rPr>
              <w:fldChar w:fldCharType="end"/>
            </w:r>
          </w:hyperlink>
        </w:p>
        <w:p w14:paraId="4F5340E4" w14:textId="615B7466" w:rsidR="00A12B8C" w:rsidRDefault="00000000">
          <w:pPr>
            <w:pStyle w:val="TOC2"/>
            <w:tabs>
              <w:tab w:val="right" w:leader="heavy" w:pos="8262"/>
            </w:tabs>
            <w:rPr>
              <w:rFonts w:eastAsiaTheme="minorEastAsia"/>
              <w:noProof/>
              <w:sz w:val="22"/>
              <w:szCs w:val="22"/>
              <w:lang w:eastAsia="en-GB"/>
            </w:rPr>
          </w:pPr>
          <w:hyperlink w:anchor="_Toc130308713" w:history="1">
            <w:r w:rsidR="00A12B8C" w:rsidRPr="001A17AC">
              <w:rPr>
                <w:rStyle w:val="Hyperlink0"/>
                <w:rFonts w:ascii="Arial" w:hAnsi="Arial" w:cs="Arial"/>
                <w:noProof/>
                <w:shd w:val="clear" w:color="auto" w:fill="FFFFFF"/>
              </w:rPr>
              <w:t>Our commitments</w:t>
            </w:r>
            <w:r w:rsidR="00A12B8C">
              <w:rPr>
                <w:noProof/>
                <w:webHidden/>
              </w:rPr>
              <w:tab/>
            </w:r>
            <w:r w:rsidR="00A12B8C">
              <w:rPr>
                <w:noProof/>
                <w:webHidden/>
              </w:rPr>
              <w:fldChar w:fldCharType="begin"/>
            </w:r>
            <w:r w:rsidR="00A12B8C">
              <w:rPr>
                <w:noProof/>
                <w:webHidden/>
              </w:rPr>
              <w:instrText xml:space="preserve"> PAGEREF _Toc130308713 \h </w:instrText>
            </w:r>
            <w:r w:rsidR="00A12B8C">
              <w:rPr>
                <w:noProof/>
                <w:webHidden/>
              </w:rPr>
            </w:r>
            <w:r w:rsidR="00A12B8C">
              <w:rPr>
                <w:noProof/>
                <w:webHidden/>
              </w:rPr>
              <w:fldChar w:fldCharType="separate"/>
            </w:r>
            <w:r w:rsidR="00A12B8C">
              <w:rPr>
                <w:noProof/>
                <w:webHidden/>
              </w:rPr>
              <w:t>4</w:t>
            </w:r>
            <w:r w:rsidR="00A12B8C">
              <w:rPr>
                <w:noProof/>
                <w:webHidden/>
              </w:rPr>
              <w:fldChar w:fldCharType="end"/>
            </w:r>
          </w:hyperlink>
        </w:p>
        <w:p w14:paraId="47ED5454" w14:textId="539D08C7" w:rsidR="00A12B8C" w:rsidRDefault="00000000">
          <w:pPr>
            <w:pStyle w:val="TOC2"/>
            <w:tabs>
              <w:tab w:val="right" w:leader="heavy" w:pos="8262"/>
            </w:tabs>
            <w:rPr>
              <w:rFonts w:eastAsiaTheme="minorEastAsia"/>
              <w:noProof/>
              <w:sz w:val="22"/>
              <w:szCs w:val="22"/>
              <w:lang w:eastAsia="en-GB"/>
            </w:rPr>
          </w:pPr>
          <w:hyperlink w:anchor="_Toc130308714" w:history="1">
            <w:r w:rsidR="00A12B8C" w:rsidRPr="001A17AC">
              <w:rPr>
                <w:rStyle w:val="Hyperlink0"/>
                <w:noProof/>
              </w:rPr>
              <w:t>Actions to reduce our emissions</w:t>
            </w:r>
            <w:r w:rsidR="00A12B8C">
              <w:rPr>
                <w:noProof/>
                <w:webHidden/>
              </w:rPr>
              <w:tab/>
            </w:r>
            <w:r w:rsidR="00A12B8C">
              <w:rPr>
                <w:noProof/>
                <w:webHidden/>
              </w:rPr>
              <w:fldChar w:fldCharType="begin"/>
            </w:r>
            <w:r w:rsidR="00A12B8C">
              <w:rPr>
                <w:noProof/>
                <w:webHidden/>
              </w:rPr>
              <w:instrText xml:space="preserve"> PAGEREF _Toc130308714 \h </w:instrText>
            </w:r>
            <w:r w:rsidR="00A12B8C">
              <w:rPr>
                <w:noProof/>
                <w:webHidden/>
              </w:rPr>
            </w:r>
            <w:r w:rsidR="00A12B8C">
              <w:rPr>
                <w:noProof/>
                <w:webHidden/>
              </w:rPr>
              <w:fldChar w:fldCharType="separate"/>
            </w:r>
            <w:r w:rsidR="00A12B8C">
              <w:rPr>
                <w:noProof/>
                <w:webHidden/>
              </w:rPr>
              <w:t>5</w:t>
            </w:r>
            <w:r w:rsidR="00A12B8C">
              <w:rPr>
                <w:noProof/>
                <w:webHidden/>
              </w:rPr>
              <w:fldChar w:fldCharType="end"/>
            </w:r>
          </w:hyperlink>
        </w:p>
        <w:p w14:paraId="4167933B" w14:textId="76C8EAC3" w:rsidR="002B6660" w:rsidRPr="00446BA7" w:rsidRDefault="00C52418" w:rsidP="00225D43">
          <w:pPr>
            <w:pStyle w:val="TOC1"/>
            <w:outlineLvl w:val="2"/>
          </w:pPr>
          <w:r w:rsidRPr="00446BA7">
            <w:fldChar w:fldCharType="end"/>
          </w:r>
        </w:p>
      </w:sdtContent>
    </w:sdt>
    <w:p w14:paraId="3D88205E" w14:textId="2FAF67DA" w:rsidR="002B6660" w:rsidRPr="00446BA7" w:rsidRDefault="002B6660">
      <w:r w:rsidRPr="00446BA7">
        <w:br w:type="page"/>
      </w:r>
    </w:p>
    <w:p w14:paraId="2A4E7923" w14:textId="5C8D83B4" w:rsidR="00807B54" w:rsidRDefault="00A12B8C" w:rsidP="00A12B8C">
      <w:pPr>
        <w:pStyle w:val="Heading10"/>
      </w:pPr>
      <w:bookmarkStart w:id="1" w:name="_Toc130308710"/>
      <w:r>
        <w:lastRenderedPageBreak/>
        <w:t>Introduction</w:t>
      </w:r>
      <w:bookmarkEnd w:id="1"/>
    </w:p>
    <w:p w14:paraId="1F89F607" w14:textId="5CE07CDE" w:rsidR="00807B54" w:rsidRPr="00446BA7" w:rsidRDefault="00A12B8C" w:rsidP="00807B54">
      <w:pPr>
        <w:pStyle w:val="Chapterintroduction"/>
        <w:rPr>
          <w:lang w:val="en-GB"/>
        </w:rPr>
      </w:pPr>
      <w:r>
        <w:rPr>
          <w:lang w:val="en-GB"/>
        </w:rPr>
        <w:t>Responding to the climate crisis</w:t>
      </w:r>
    </w:p>
    <w:p w14:paraId="6B25668B" w14:textId="5649B6C7" w:rsidR="00A12B8C" w:rsidRPr="00681F3C" w:rsidRDefault="00A12B8C" w:rsidP="00A12B8C">
      <w:pPr>
        <w:pStyle w:val="Casestudyboxbody"/>
      </w:pPr>
      <w:r w:rsidRPr="00A12B8C">
        <w:rPr>
          <w:rStyle w:val="normaltextrun"/>
        </w:rPr>
        <w:t xml:space="preserve">The climate crisis represents an existential threat to the planet and its inhabitants. Sustrans </w:t>
      </w:r>
      <w:r w:rsidRPr="00681F3C">
        <w:rPr>
          <w:rStyle w:val="normaltextrun"/>
        </w:rPr>
        <w:t>recogni</w:t>
      </w:r>
      <w:r w:rsidR="00566A7E" w:rsidRPr="00681F3C">
        <w:rPr>
          <w:rStyle w:val="normaltextrun"/>
        </w:rPr>
        <w:t>s</w:t>
      </w:r>
      <w:r w:rsidRPr="00681F3C">
        <w:rPr>
          <w:rStyle w:val="normaltextrun"/>
        </w:rPr>
        <w:t>es the urgent need to address this crisis, and we are committed to taking meaningful action to reduce our own carbon footprint and to promote sustainable travel options to help mitigate the impacts of climate change.</w:t>
      </w:r>
      <w:r w:rsidRPr="00681F3C">
        <w:t> </w:t>
      </w:r>
    </w:p>
    <w:p w14:paraId="14DBD61D" w14:textId="12022E9A" w:rsidR="00A12B8C" w:rsidRPr="00A12B8C" w:rsidRDefault="00A12B8C" w:rsidP="00A12B8C">
      <w:pPr>
        <w:pStyle w:val="Casestudyboxbody"/>
      </w:pPr>
      <w:r w:rsidRPr="00681F3C">
        <w:rPr>
          <w:rStyle w:val="normaltextrun"/>
        </w:rPr>
        <w:t>We aim to achieve net zero by 2040, while decarboni</w:t>
      </w:r>
      <w:r w:rsidR="00566A7E" w:rsidRPr="00681F3C">
        <w:rPr>
          <w:rStyle w:val="normaltextrun"/>
        </w:rPr>
        <w:t>s</w:t>
      </w:r>
      <w:r w:rsidRPr="00681F3C">
        <w:rPr>
          <w:rStyle w:val="normaltextrun"/>
        </w:rPr>
        <w:t>ing our</w:t>
      </w:r>
      <w:r w:rsidRPr="00A12B8C">
        <w:rPr>
          <w:rStyle w:val="normaltextrun"/>
        </w:rPr>
        <w:t xml:space="preserve"> most direct emissions by 2030. This plan outlines our starting point and approach to achieving this goal.</w:t>
      </w:r>
      <w:r w:rsidRPr="00A12B8C">
        <w:t> </w:t>
      </w:r>
    </w:p>
    <w:p w14:paraId="4B99C0CC" w14:textId="4A12F38C" w:rsidR="00A12B8C" w:rsidRPr="00A12B8C" w:rsidRDefault="00A12B8C" w:rsidP="00A12B8C">
      <w:pPr>
        <w:pStyle w:val="Heading10"/>
      </w:pPr>
      <w:bookmarkStart w:id="2" w:name="_Toc130308711"/>
      <w:r>
        <w:t xml:space="preserve">Our </w:t>
      </w:r>
      <w:r w:rsidR="00863BEE">
        <w:t xml:space="preserve">carbon management and </w:t>
      </w:r>
      <w:r>
        <w:t>baseline emissions</w:t>
      </w:r>
      <w:bookmarkEnd w:id="2"/>
    </w:p>
    <w:tbl>
      <w:tblPr>
        <w:tblStyle w:val="Sustrans"/>
        <w:tblpPr w:leftFromText="180" w:rightFromText="180" w:vertAnchor="text" w:tblpY="1"/>
        <w:tblOverlap w:val="never"/>
        <w:tblW w:w="3823" w:type="dxa"/>
        <w:tblLook w:val="04A0" w:firstRow="1" w:lastRow="0" w:firstColumn="1" w:lastColumn="0" w:noHBand="0" w:noVBand="1"/>
      </w:tblPr>
      <w:tblGrid>
        <w:gridCol w:w="2263"/>
        <w:gridCol w:w="1560"/>
      </w:tblGrid>
      <w:tr w:rsidR="00A12B8C" w:rsidRPr="00097584" w14:paraId="4E87FC1B" w14:textId="77777777" w:rsidTr="00530785">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2263" w:type="dxa"/>
            <w:noWrap/>
          </w:tcPr>
          <w:p w14:paraId="52C91CCD" w14:textId="71FF39D8" w:rsidR="00A12B8C" w:rsidRPr="00097584" w:rsidRDefault="00A12B8C" w:rsidP="00A12B8C">
            <w:pPr>
              <w:pStyle w:val="Tableheaderrow"/>
              <w:rPr>
                <w:lang w:eastAsia="en-GB"/>
              </w:rPr>
            </w:pPr>
            <w:r w:rsidRPr="23D7DCB7">
              <w:rPr>
                <w:lang w:eastAsia="en-GB"/>
              </w:rPr>
              <w:t>Source of emissions (202</w:t>
            </w:r>
            <w:r w:rsidR="00152728">
              <w:rPr>
                <w:lang w:eastAsia="en-GB"/>
              </w:rPr>
              <w:t>1</w:t>
            </w:r>
            <w:r w:rsidRPr="23D7DCB7">
              <w:rPr>
                <w:lang w:eastAsia="en-GB"/>
              </w:rPr>
              <w:t>-2</w:t>
            </w:r>
            <w:r w:rsidR="00152728">
              <w:rPr>
                <w:lang w:eastAsia="en-GB"/>
              </w:rPr>
              <w:t>2</w:t>
            </w:r>
            <w:r w:rsidRPr="23D7DCB7">
              <w:rPr>
                <w:lang w:eastAsia="en-GB"/>
              </w:rPr>
              <w:t>)</w:t>
            </w:r>
          </w:p>
        </w:tc>
        <w:tc>
          <w:tcPr>
            <w:tcW w:w="1560" w:type="dxa"/>
            <w:noWrap/>
            <w:hideMark/>
          </w:tcPr>
          <w:p w14:paraId="0862BA0B" w14:textId="27B0519E" w:rsidR="00A12B8C" w:rsidRPr="00097584" w:rsidRDefault="00A12B8C" w:rsidP="00A12B8C">
            <w:pPr>
              <w:pStyle w:val="Tableheaderrow"/>
              <w:cnfStyle w:val="100000000000" w:firstRow="1" w:lastRow="0" w:firstColumn="0" w:lastColumn="0" w:oddVBand="0" w:evenVBand="0" w:oddHBand="0" w:evenHBand="0" w:firstRowFirstColumn="0" w:firstRowLastColumn="0" w:lastRowFirstColumn="0" w:lastRowLastColumn="0"/>
              <w:rPr>
                <w:bCs w:val="0"/>
                <w:lang w:eastAsia="en-GB"/>
              </w:rPr>
            </w:pPr>
            <w:r w:rsidRPr="00097584">
              <w:rPr>
                <w:lang w:eastAsia="en-GB"/>
              </w:rPr>
              <w:t xml:space="preserve">tCO2e </w:t>
            </w:r>
          </w:p>
        </w:tc>
      </w:tr>
      <w:tr w:rsidR="00A12B8C" w:rsidRPr="00097584" w14:paraId="2BB3E9FB" w14:textId="77777777" w:rsidTr="0053078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1DF75EB" w14:textId="77777777" w:rsidR="00A12B8C" w:rsidRPr="00097584" w:rsidRDefault="00A12B8C" w:rsidP="00A12B8C">
            <w:pPr>
              <w:pStyle w:val="TableBody"/>
              <w:spacing w:before="0" w:after="0"/>
              <w:rPr>
                <w:b w:val="0"/>
                <w:bCs w:val="0"/>
                <w:lang w:eastAsia="en-GB"/>
              </w:rPr>
            </w:pPr>
            <w:r>
              <w:rPr>
                <w:lang w:eastAsia="en-GB"/>
              </w:rPr>
              <w:t xml:space="preserve">Scope </w:t>
            </w:r>
            <w:r w:rsidRPr="00097584">
              <w:rPr>
                <w:lang w:eastAsia="en-GB"/>
              </w:rPr>
              <w:t>1</w:t>
            </w:r>
          </w:p>
        </w:tc>
        <w:tc>
          <w:tcPr>
            <w:tcW w:w="1560" w:type="dxa"/>
            <w:noWrap/>
            <w:hideMark/>
          </w:tcPr>
          <w:p w14:paraId="04BB979C" w14:textId="351FA3A0" w:rsidR="00A12B8C" w:rsidRPr="00AC5F9F" w:rsidRDefault="00161E93"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b/>
                <w:lang w:eastAsia="en-GB"/>
              </w:rPr>
            </w:pPr>
            <w:r>
              <w:rPr>
                <w:b/>
                <w:lang w:eastAsia="en-GB"/>
              </w:rPr>
              <w:t>78</w:t>
            </w:r>
          </w:p>
        </w:tc>
      </w:tr>
      <w:tr w:rsidR="00A12B8C" w:rsidRPr="00097584" w14:paraId="4446F95A" w14:textId="77777777" w:rsidTr="00530785">
        <w:trPr>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023FF67" w14:textId="77777777" w:rsidR="00A12B8C" w:rsidRPr="00AC5F9F" w:rsidRDefault="00A12B8C" w:rsidP="00A12B8C">
            <w:pPr>
              <w:pStyle w:val="TableBody"/>
              <w:spacing w:before="0" w:after="0"/>
              <w:ind w:left="283"/>
              <w:rPr>
                <w:b w:val="0"/>
                <w:lang w:eastAsia="en-GB"/>
              </w:rPr>
            </w:pPr>
            <w:r w:rsidRPr="00097584">
              <w:rPr>
                <w:lang w:eastAsia="en-GB"/>
              </w:rPr>
              <w:t>Fuel for site equipment</w:t>
            </w:r>
          </w:p>
        </w:tc>
        <w:tc>
          <w:tcPr>
            <w:tcW w:w="1560" w:type="dxa"/>
            <w:noWrap/>
            <w:hideMark/>
          </w:tcPr>
          <w:p w14:paraId="7009D540" w14:textId="66A18827" w:rsidR="00A12B8C" w:rsidRPr="00097584" w:rsidRDefault="00C42F30" w:rsidP="00A12B8C">
            <w:pPr>
              <w:pStyle w:val="TableBody"/>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7</w:t>
            </w:r>
          </w:p>
        </w:tc>
      </w:tr>
      <w:tr w:rsidR="00A12B8C" w:rsidRPr="00097584" w14:paraId="6B20E256" w14:textId="77777777" w:rsidTr="005307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1D8CA55" w14:textId="745189C7" w:rsidR="00A12B8C" w:rsidRPr="00AC5F9F" w:rsidRDefault="00B56A6D" w:rsidP="00A12B8C">
            <w:pPr>
              <w:pStyle w:val="TableBody"/>
              <w:spacing w:before="0" w:after="0"/>
              <w:ind w:left="283"/>
              <w:rPr>
                <w:b w:val="0"/>
                <w:lang w:eastAsia="en-GB"/>
              </w:rPr>
            </w:pPr>
            <w:r w:rsidRPr="00B56A6D">
              <w:rPr>
                <w:lang w:eastAsia="en-GB"/>
              </w:rPr>
              <w:t>G</w:t>
            </w:r>
            <w:r w:rsidR="00A12B8C" w:rsidRPr="00097584">
              <w:rPr>
                <w:lang w:eastAsia="en-GB"/>
              </w:rPr>
              <w:t>as</w:t>
            </w:r>
          </w:p>
        </w:tc>
        <w:tc>
          <w:tcPr>
            <w:tcW w:w="1560" w:type="dxa"/>
            <w:noWrap/>
            <w:hideMark/>
          </w:tcPr>
          <w:p w14:paraId="24D71A83" w14:textId="21FEE0B6" w:rsidR="00A12B8C" w:rsidRPr="00097584" w:rsidRDefault="00C42F30"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10</w:t>
            </w:r>
          </w:p>
        </w:tc>
      </w:tr>
      <w:tr w:rsidR="00A12B8C" w:rsidRPr="00097584" w14:paraId="18E1307C" w14:textId="77777777" w:rsidTr="00530785">
        <w:trPr>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797F9C5" w14:textId="77777777" w:rsidR="00A12B8C" w:rsidRPr="00AC5F9F" w:rsidRDefault="00A12B8C" w:rsidP="00A12B8C">
            <w:pPr>
              <w:pStyle w:val="TableBody"/>
              <w:spacing w:before="0" w:after="0"/>
              <w:ind w:left="283"/>
              <w:rPr>
                <w:b w:val="0"/>
                <w:lang w:eastAsia="en-GB"/>
              </w:rPr>
            </w:pPr>
            <w:r w:rsidRPr="00097584">
              <w:rPr>
                <w:lang w:eastAsia="en-GB"/>
              </w:rPr>
              <w:t>Own vehicles</w:t>
            </w:r>
          </w:p>
        </w:tc>
        <w:tc>
          <w:tcPr>
            <w:tcW w:w="1560" w:type="dxa"/>
            <w:noWrap/>
            <w:hideMark/>
          </w:tcPr>
          <w:p w14:paraId="4C55F693" w14:textId="6BE19695" w:rsidR="00A12B8C" w:rsidRPr="00097584" w:rsidRDefault="00C42F30" w:rsidP="00A12B8C">
            <w:pPr>
              <w:pStyle w:val="TableBody"/>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60</w:t>
            </w:r>
          </w:p>
        </w:tc>
      </w:tr>
      <w:tr w:rsidR="00A12B8C" w:rsidRPr="00097584" w14:paraId="4A5C2FDE" w14:textId="77777777" w:rsidTr="005307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20DB8AD" w14:textId="77777777" w:rsidR="00A12B8C" w:rsidRPr="00097584" w:rsidRDefault="00A12B8C" w:rsidP="00A12B8C">
            <w:pPr>
              <w:pStyle w:val="TableBody"/>
              <w:spacing w:before="0" w:after="0"/>
              <w:rPr>
                <w:b w:val="0"/>
                <w:bCs w:val="0"/>
                <w:lang w:eastAsia="en-GB"/>
              </w:rPr>
            </w:pPr>
            <w:r>
              <w:rPr>
                <w:lang w:eastAsia="en-GB"/>
              </w:rPr>
              <w:t xml:space="preserve">Scope </w:t>
            </w:r>
            <w:r w:rsidRPr="00097584">
              <w:rPr>
                <w:lang w:eastAsia="en-GB"/>
              </w:rPr>
              <w:t>2</w:t>
            </w:r>
          </w:p>
        </w:tc>
        <w:tc>
          <w:tcPr>
            <w:tcW w:w="1560" w:type="dxa"/>
            <w:noWrap/>
            <w:hideMark/>
          </w:tcPr>
          <w:p w14:paraId="33727E18" w14:textId="3F222A39" w:rsidR="00A12B8C" w:rsidRPr="00AC5F9F" w:rsidRDefault="00861F3C"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b/>
                <w:lang w:eastAsia="en-GB"/>
              </w:rPr>
            </w:pPr>
            <w:r>
              <w:rPr>
                <w:b/>
                <w:lang w:eastAsia="en-GB"/>
              </w:rPr>
              <w:t>28</w:t>
            </w:r>
          </w:p>
        </w:tc>
      </w:tr>
      <w:tr w:rsidR="00A12B8C" w:rsidRPr="00097584" w14:paraId="2972B6E0" w14:textId="77777777" w:rsidTr="00530785">
        <w:trPr>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DA5269F" w14:textId="77777777" w:rsidR="00A12B8C" w:rsidRPr="00AC5F9F" w:rsidRDefault="00A12B8C" w:rsidP="00A12B8C">
            <w:pPr>
              <w:pStyle w:val="TableBody"/>
              <w:spacing w:before="0" w:after="0"/>
              <w:ind w:left="283"/>
              <w:rPr>
                <w:b w:val="0"/>
                <w:lang w:eastAsia="en-GB"/>
              </w:rPr>
            </w:pPr>
            <w:r w:rsidRPr="00097584">
              <w:rPr>
                <w:lang w:eastAsia="en-GB"/>
              </w:rPr>
              <w:t>Electricity</w:t>
            </w:r>
          </w:p>
        </w:tc>
        <w:tc>
          <w:tcPr>
            <w:tcW w:w="1560" w:type="dxa"/>
            <w:noWrap/>
            <w:hideMark/>
          </w:tcPr>
          <w:p w14:paraId="53C78CD5" w14:textId="5B7F00E5" w:rsidR="00A12B8C" w:rsidRPr="00097584" w:rsidRDefault="00861F3C" w:rsidP="00A12B8C">
            <w:pPr>
              <w:pStyle w:val="TableBody"/>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28</w:t>
            </w:r>
          </w:p>
        </w:tc>
      </w:tr>
      <w:tr w:rsidR="00A12B8C" w:rsidRPr="00097584" w14:paraId="6DACAC4A" w14:textId="77777777" w:rsidTr="005307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0DE6DA4" w14:textId="77777777" w:rsidR="00A12B8C" w:rsidRPr="00097584" w:rsidRDefault="00A12B8C" w:rsidP="00A12B8C">
            <w:pPr>
              <w:pStyle w:val="TableBody"/>
              <w:spacing w:before="0" w:after="0"/>
              <w:rPr>
                <w:b w:val="0"/>
                <w:bCs w:val="0"/>
                <w:lang w:eastAsia="en-GB"/>
              </w:rPr>
            </w:pPr>
            <w:r>
              <w:rPr>
                <w:lang w:eastAsia="en-GB"/>
              </w:rPr>
              <w:t xml:space="preserve">Scope </w:t>
            </w:r>
            <w:r w:rsidRPr="00097584">
              <w:rPr>
                <w:lang w:eastAsia="en-GB"/>
              </w:rPr>
              <w:t>3</w:t>
            </w:r>
          </w:p>
        </w:tc>
        <w:tc>
          <w:tcPr>
            <w:tcW w:w="1560" w:type="dxa"/>
            <w:noWrap/>
            <w:hideMark/>
          </w:tcPr>
          <w:p w14:paraId="6021043E" w14:textId="4A723E0C" w:rsidR="00A12B8C" w:rsidRPr="00AC5F9F" w:rsidRDefault="00A12B8C"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b/>
                <w:lang w:eastAsia="en-GB"/>
              </w:rPr>
            </w:pPr>
            <w:r w:rsidRPr="00AC5F9F">
              <w:rPr>
                <w:b/>
                <w:lang w:eastAsia="en-GB"/>
              </w:rPr>
              <w:t>10,6</w:t>
            </w:r>
            <w:r w:rsidR="00861F3C">
              <w:rPr>
                <w:b/>
                <w:lang w:eastAsia="en-GB"/>
              </w:rPr>
              <w:t>55</w:t>
            </w:r>
            <w:r w:rsidR="00530785">
              <w:rPr>
                <w:b/>
                <w:lang w:eastAsia="en-GB"/>
              </w:rPr>
              <w:t xml:space="preserve"> (approx.)</w:t>
            </w:r>
          </w:p>
        </w:tc>
      </w:tr>
      <w:tr w:rsidR="00A12B8C" w:rsidRPr="00097584" w14:paraId="2F87335B" w14:textId="77777777" w:rsidTr="00530785">
        <w:trPr>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45A970F" w14:textId="77777777" w:rsidR="00A12B8C" w:rsidRPr="00AC5F9F" w:rsidRDefault="00A12B8C" w:rsidP="00A12B8C">
            <w:pPr>
              <w:pStyle w:val="TableBody"/>
              <w:spacing w:before="0" w:after="0"/>
              <w:ind w:left="283"/>
              <w:rPr>
                <w:b w:val="0"/>
                <w:bCs w:val="0"/>
                <w:lang w:eastAsia="en-GB"/>
              </w:rPr>
            </w:pPr>
            <w:r w:rsidRPr="23D7DCB7">
              <w:rPr>
                <w:lang w:eastAsia="en-GB"/>
              </w:rPr>
              <w:t>Business travel</w:t>
            </w:r>
          </w:p>
        </w:tc>
        <w:tc>
          <w:tcPr>
            <w:tcW w:w="1560" w:type="dxa"/>
            <w:noWrap/>
            <w:hideMark/>
          </w:tcPr>
          <w:p w14:paraId="7261DDCF" w14:textId="4FBDE5B1" w:rsidR="00A12B8C" w:rsidRPr="00097584" w:rsidRDefault="002801D5" w:rsidP="00A12B8C">
            <w:pPr>
              <w:pStyle w:val="TableBody"/>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122</w:t>
            </w:r>
          </w:p>
        </w:tc>
      </w:tr>
      <w:tr w:rsidR="00A12B8C" w:rsidRPr="00097584" w14:paraId="21E6F659" w14:textId="77777777" w:rsidTr="005307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0C9E5EC" w14:textId="77777777" w:rsidR="00A12B8C" w:rsidRPr="00AC5F9F" w:rsidRDefault="00A12B8C" w:rsidP="00A12B8C">
            <w:pPr>
              <w:pStyle w:val="TableBody"/>
              <w:spacing w:before="0" w:after="0"/>
              <w:ind w:left="283"/>
              <w:rPr>
                <w:b w:val="0"/>
                <w:lang w:eastAsia="en-GB"/>
              </w:rPr>
            </w:pPr>
            <w:r w:rsidRPr="00097584">
              <w:rPr>
                <w:lang w:eastAsia="en-GB"/>
              </w:rPr>
              <w:t>Construction</w:t>
            </w:r>
          </w:p>
        </w:tc>
        <w:tc>
          <w:tcPr>
            <w:tcW w:w="1560" w:type="dxa"/>
            <w:noWrap/>
            <w:hideMark/>
          </w:tcPr>
          <w:p w14:paraId="0C8693F6" w14:textId="6203D38F" w:rsidR="00A12B8C" w:rsidRPr="00097584" w:rsidRDefault="00530785"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4,900 (approx.)</w:t>
            </w:r>
          </w:p>
        </w:tc>
      </w:tr>
      <w:tr w:rsidR="00A12B8C" w:rsidRPr="00097584" w14:paraId="6AA4DA09" w14:textId="77777777" w:rsidTr="00530785">
        <w:trPr>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6A2F002" w14:textId="7006BE2C" w:rsidR="00A12B8C" w:rsidRPr="00AC5F9F" w:rsidRDefault="00884898" w:rsidP="00A12B8C">
            <w:pPr>
              <w:pStyle w:val="TableBody"/>
              <w:spacing w:before="0" w:after="0"/>
              <w:ind w:left="283"/>
              <w:rPr>
                <w:b w:val="0"/>
                <w:lang w:eastAsia="en-GB"/>
              </w:rPr>
            </w:pPr>
            <w:r>
              <w:rPr>
                <w:lang w:eastAsia="en-GB"/>
              </w:rPr>
              <w:t>Fuel and energy-related activities</w:t>
            </w:r>
          </w:p>
        </w:tc>
        <w:tc>
          <w:tcPr>
            <w:tcW w:w="1560" w:type="dxa"/>
            <w:noWrap/>
            <w:hideMark/>
          </w:tcPr>
          <w:p w14:paraId="63DE8518" w14:textId="2E71565B" w:rsidR="00A12B8C" w:rsidRPr="00097584" w:rsidRDefault="00884898" w:rsidP="00A12B8C">
            <w:pPr>
              <w:pStyle w:val="TableBody"/>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27</w:t>
            </w:r>
          </w:p>
        </w:tc>
      </w:tr>
      <w:tr w:rsidR="00A12B8C" w:rsidRPr="00097584" w14:paraId="6477C239" w14:textId="77777777" w:rsidTr="005307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14D6FD3" w14:textId="77777777" w:rsidR="00A12B8C" w:rsidRPr="00AC5F9F" w:rsidRDefault="00A12B8C" w:rsidP="00A12B8C">
            <w:pPr>
              <w:pStyle w:val="TableBody"/>
              <w:spacing w:before="0" w:after="0"/>
              <w:ind w:left="283"/>
              <w:rPr>
                <w:b w:val="0"/>
                <w:lang w:eastAsia="en-GB"/>
              </w:rPr>
            </w:pPr>
            <w:r w:rsidRPr="00097584">
              <w:rPr>
                <w:lang w:eastAsia="en-GB"/>
              </w:rPr>
              <w:t>Procurement</w:t>
            </w:r>
          </w:p>
        </w:tc>
        <w:tc>
          <w:tcPr>
            <w:tcW w:w="1560" w:type="dxa"/>
            <w:noWrap/>
            <w:hideMark/>
          </w:tcPr>
          <w:p w14:paraId="22C7C25A" w14:textId="538EBE54" w:rsidR="00A12B8C" w:rsidRPr="00097584" w:rsidRDefault="002801D5"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5,400 (approx..)</w:t>
            </w:r>
          </w:p>
        </w:tc>
      </w:tr>
      <w:tr w:rsidR="00A12B8C" w:rsidRPr="00097584" w14:paraId="3E6A7F8C" w14:textId="77777777" w:rsidTr="00530785">
        <w:trPr>
          <w:trHeight w:val="30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162E224" w14:textId="08F52BBB" w:rsidR="00A12B8C" w:rsidRPr="00AC5F9F" w:rsidRDefault="00A12B8C" w:rsidP="00A12B8C">
            <w:pPr>
              <w:pStyle w:val="TableBody"/>
              <w:spacing w:before="0" w:after="0"/>
              <w:ind w:left="283"/>
              <w:rPr>
                <w:b w:val="0"/>
                <w:lang w:eastAsia="en-GB"/>
              </w:rPr>
            </w:pPr>
            <w:r w:rsidRPr="00097584">
              <w:rPr>
                <w:lang w:eastAsia="en-GB"/>
              </w:rPr>
              <w:t>WFH</w:t>
            </w:r>
          </w:p>
        </w:tc>
        <w:tc>
          <w:tcPr>
            <w:tcW w:w="1560" w:type="dxa"/>
            <w:noWrap/>
            <w:hideMark/>
          </w:tcPr>
          <w:p w14:paraId="298A6C53" w14:textId="7E430F7A" w:rsidR="00A12B8C" w:rsidRPr="00097584" w:rsidRDefault="0099546E" w:rsidP="00A12B8C">
            <w:pPr>
              <w:pStyle w:val="TableBody"/>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153</w:t>
            </w:r>
          </w:p>
        </w:tc>
      </w:tr>
      <w:tr w:rsidR="0099546E" w:rsidRPr="00097584" w14:paraId="6C33D9CC" w14:textId="77777777" w:rsidTr="0053078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3" w:type="dxa"/>
            <w:noWrap/>
          </w:tcPr>
          <w:p w14:paraId="2216AB43" w14:textId="23F0B973" w:rsidR="0099546E" w:rsidRPr="00097584" w:rsidRDefault="0099546E" w:rsidP="00A12B8C">
            <w:pPr>
              <w:pStyle w:val="TableBody"/>
              <w:spacing w:before="0" w:after="0"/>
              <w:ind w:left="283"/>
              <w:rPr>
                <w:lang w:eastAsia="en-GB"/>
              </w:rPr>
            </w:pPr>
            <w:r>
              <w:rPr>
                <w:lang w:eastAsia="en-GB"/>
              </w:rPr>
              <w:t>Employee commuting</w:t>
            </w:r>
          </w:p>
        </w:tc>
        <w:tc>
          <w:tcPr>
            <w:tcW w:w="1560" w:type="dxa"/>
            <w:noWrap/>
          </w:tcPr>
          <w:p w14:paraId="5AB4FBFC" w14:textId="4FF70F00" w:rsidR="0099546E" w:rsidRDefault="00F5671D" w:rsidP="00A12B8C">
            <w:pPr>
              <w:pStyle w:val="TableBody"/>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53</w:t>
            </w:r>
          </w:p>
        </w:tc>
      </w:tr>
      <w:tr w:rsidR="00A12B8C" w:rsidRPr="00097584" w14:paraId="03A75821" w14:textId="77777777" w:rsidTr="00530785">
        <w:trPr>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6ABFE12" w14:textId="77777777" w:rsidR="00A12B8C" w:rsidRPr="00097584" w:rsidRDefault="00A12B8C" w:rsidP="00A12B8C">
            <w:pPr>
              <w:pStyle w:val="TableBody"/>
              <w:spacing w:before="0" w:after="0"/>
              <w:rPr>
                <w:b w:val="0"/>
                <w:bCs w:val="0"/>
                <w:lang w:eastAsia="en-GB"/>
              </w:rPr>
            </w:pPr>
            <w:r w:rsidRPr="00097584">
              <w:rPr>
                <w:lang w:eastAsia="en-GB"/>
              </w:rPr>
              <w:t>Total</w:t>
            </w:r>
          </w:p>
        </w:tc>
        <w:tc>
          <w:tcPr>
            <w:tcW w:w="1560" w:type="dxa"/>
            <w:noWrap/>
            <w:hideMark/>
          </w:tcPr>
          <w:p w14:paraId="5F3EB4B4" w14:textId="3C0D44A1" w:rsidR="00A12B8C" w:rsidRPr="00566A7E" w:rsidRDefault="00A12B8C" w:rsidP="23D7DCB7">
            <w:pPr>
              <w:pStyle w:val="TableBody"/>
              <w:spacing w:before="0" w:after="0"/>
              <w:cnfStyle w:val="000000000000" w:firstRow="0" w:lastRow="0" w:firstColumn="0" w:lastColumn="0" w:oddVBand="0" w:evenVBand="0" w:oddHBand="0" w:evenHBand="0" w:firstRowFirstColumn="0" w:firstRowLastColumn="0" w:lastRowFirstColumn="0" w:lastRowLastColumn="0"/>
              <w:rPr>
                <w:b/>
                <w:bCs/>
                <w:lang w:eastAsia="en-GB"/>
              </w:rPr>
            </w:pPr>
            <w:r w:rsidRPr="23D7DCB7">
              <w:rPr>
                <w:b/>
                <w:bCs/>
                <w:lang w:eastAsia="en-GB"/>
              </w:rPr>
              <w:t>10,</w:t>
            </w:r>
            <w:r w:rsidR="00671AA8">
              <w:rPr>
                <w:b/>
                <w:bCs/>
                <w:lang w:eastAsia="en-GB"/>
              </w:rPr>
              <w:t>760</w:t>
            </w:r>
          </w:p>
        </w:tc>
      </w:tr>
    </w:tbl>
    <w:p w14:paraId="673F472D" w14:textId="18CC82C3" w:rsidR="00A12B8C" w:rsidRPr="00A12B8C" w:rsidRDefault="00A12B8C" w:rsidP="00A12B8C">
      <w:pPr>
        <w:pStyle w:val="Body"/>
      </w:pPr>
      <w:r w:rsidRPr="00A12B8C">
        <w:rPr>
          <w:rStyle w:val="normaltextrun"/>
        </w:rPr>
        <w:t xml:space="preserve">Our approach to carbon management is aligned with the Greenhouse Gas Protocol. We are committed to following best practice and comprehensively target </w:t>
      </w:r>
      <w:r w:rsidR="00250B3F">
        <w:rPr>
          <w:rStyle w:val="normaltextrun"/>
        </w:rPr>
        <w:t xml:space="preserve">and report our material </w:t>
      </w:r>
      <w:r w:rsidR="00F67F1B">
        <w:rPr>
          <w:rStyle w:val="normaltextrun"/>
        </w:rPr>
        <w:t xml:space="preserve">emission sources. </w:t>
      </w:r>
    </w:p>
    <w:p w14:paraId="6D7D9931" w14:textId="3FC0B184" w:rsidR="00A12B8C" w:rsidRPr="00A12B8C" w:rsidRDefault="00A12B8C" w:rsidP="00A12B8C">
      <w:pPr>
        <w:pStyle w:val="Body"/>
      </w:pPr>
      <w:r w:rsidRPr="00A12B8C">
        <w:rPr>
          <w:rStyle w:val="normaltextrun"/>
        </w:rPr>
        <w:t>Our GHG inventory accounts for the vast majority</w:t>
      </w:r>
      <w:r w:rsidR="00A57FAD">
        <w:rPr>
          <w:rStyle w:val="normaltextrun"/>
        </w:rPr>
        <w:t xml:space="preserve"> </w:t>
      </w:r>
      <w:r w:rsidRPr="00A12B8C">
        <w:rPr>
          <w:rStyle w:val="normaltextrun"/>
        </w:rPr>
        <w:t>of Sustrans emissions over which we have operational control, which includes all direct and indirect emissions.</w:t>
      </w:r>
      <w:r w:rsidRPr="00A12B8C">
        <w:t> </w:t>
      </w:r>
    </w:p>
    <w:p w14:paraId="066AD82D" w14:textId="77777777" w:rsidR="00A12B8C" w:rsidRPr="00A12B8C" w:rsidRDefault="00A12B8C" w:rsidP="00A12B8C">
      <w:pPr>
        <w:pStyle w:val="Body"/>
      </w:pPr>
      <w:r w:rsidRPr="00A12B8C">
        <w:rPr>
          <w:rStyle w:val="normaltextrun"/>
        </w:rPr>
        <w:t>Since 2019, we have been reporting our carbon emissions using the Streamlined Energy and Carbon Reporting methodology (direct Scope 1&amp;2 emissions only) and this is the first year we are reporting a more comprehensive picture covering the vast majority of our emissions across all three scopes. Whilst we made the best effort to report accurate data, there are areas where we recognise we can improve our methodologies, most notably on our procurement and construction activities. We are committed to improving the accuracy of our data and reporting our full scope of carbon emissions in future. </w:t>
      </w:r>
      <w:r w:rsidRPr="00A12B8C">
        <w:t> </w:t>
      </w:r>
    </w:p>
    <w:p w14:paraId="1498FF2A" w14:textId="04AC29E7" w:rsidR="00A12B8C" w:rsidRDefault="00A12B8C" w:rsidP="00A12B8C">
      <w:pPr>
        <w:pStyle w:val="Heading10"/>
      </w:pPr>
      <w:bookmarkStart w:id="3" w:name="_Toc130308712"/>
      <w:r>
        <w:lastRenderedPageBreak/>
        <w:t>Note on our figures</w:t>
      </w:r>
      <w:bookmarkEnd w:id="3"/>
    </w:p>
    <w:p w14:paraId="31210BBE" w14:textId="790D4B99" w:rsidR="00A12B8C" w:rsidRPr="00A12B8C" w:rsidRDefault="00A12B8C" w:rsidP="00A12B8C">
      <w:pPr>
        <w:pStyle w:val="paragraph"/>
        <w:spacing w:before="0" w:beforeAutospacing="0" w:after="0" w:afterAutospacing="0"/>
        <w:textAlignment w:val="baseline"/>
        <w:rPr>
          <w:rStyle w:val="Bold"/>
        </w:rPr>
      </w:pPr>
      <w:r w:rsidRPr="00A12B8C">
        <w:rPr>
          <w:rStyle w:val="Bold"/>
        </w:rPr>
        <w:t>Employee commuting</w:t>
      </w:r>
    </w:p>
    <w:p w14:paraId="5BCC49FE" w14:textId="6C111625" w:rsidR="00A12B8C" w:rsidRPr="00A12B8C" w:rsidRDefault="00F67F1B" w:rsidP="00A12B8C">
      <w:pPr>
        <w:pStyle w:val="Body"/>
      </w:pPr>
      <w:r>
        <w:rPr>
          <w:rStyle w:val="normaltextrun"/>
        </w:rPr>
        <w:t xml:space="preserve">Our employee commuting carbon emissions are estimated based on </w:t>
      </w:r>
      <w:r w:rsidR="00A801D2">
        <w:rPr>
          <w:rStyle w:val="normaltextrun"/>
        </w:rPr>
        <w:t>a staff commuting survey</w:t>
      </w:r>
      <w:r w:rsidR="003637A6">
        <w:rPr>
          <w:rStyle w:val="normaltextrun"/>
        </w:rPr>
        <w:t xml:space="preserve">. </w:t>
      </w:r>
    </w:p>
    <w:p w14:paraId="473F8A89" w14:textId="77777777" w:rsidR="00A12B8C" w:rsidRPr="00A12B8C" w:rsidRDefault="00A12B8C" w:rsidP="00A12B8C">
      <w:pPr>
        <w:pStyle w:val="paragraph"/>
        <w:spacing w:before="0" w:beforeAutospacing="0" w:after="0" w:afterAutospacing="0"/>
        <w:textAlignment w:val="baseline"/>
        <w:rPr>
          <w:rStyle w:val="Bold"/>
        </w:rPr>
      </w:pPr>
      <w:r w:rsidRPr="00A12B8C">
        <w:rPr>
          <w:rStyle w:val="Bold"/>
        </w:rPr>
        <w:t>Purchased good and services (procurement) </w:t>
      </w:r>
    </w:p>
    <w:p w14:paraId="3BF997A0" w14:textId="58327E42" w:rsidR="00A12B8C" w:rsidRPr="00A12B8C" w:rsidRDefault="00A12B8C" w:rsidP="00A12B8C">
      <w:pPr>
        <w:pStyle w:val="Body"/>
        <w:rPr>
          <w:rStyle w:val="normaltextrun"/>
        </w:rPr>
      </w:pPr>
      <w:r w:rsidRPr="00A12B8C">
        <w:rPr>
          <w:rStyle w:val="normaltextrun"/>
        </w:rPr>
        <w:t>For our 2021/22 financial year reporting, we have used financial data on spend (in £) to calculate and report on our emissions.  </w:t>
      </w:r>
      <w:r w:rsidR="00A57FAD">
        <w:rPr>
          <w:rStyle w:val="normaltextrun"/>
        </w:rPr>
        <w:br/>
      </w:r>
      <w:r w:rsidRPr="00A12B8C">
        <w:rPr>
          <w:rStyle w:val="normaltextrun"/>
        </w:rPr>
        <w:t xml:space="preserve">We want to eventually move away from spend data by working with our suppliers to gain more accurate data. We want to ask </w:t>
      </w:r>
      <w:r w:rsidR="00A57FAD">
        <w:rPr>
          <w:rStyle w:val="normaltextrun"/>
        </w:rPr>
        <w:t>about</w:t>
      </w:r>
      <w:r w:rsidRPr="00A12B8C">
        <w:rPr>
          <w:rStyle w:val="normaltextrun"/>
        </w:rPr>
        <w:t xml:space="preserve"> lifecycle emissions of products and services purchased where possible, however not all of our suppliers will have this information</w:t>
      </w:r>
      <w:r w:rsidR="00A57FAD">
        <w:rPr>
          <w:rStyle w:val="normaltextrun"/>
        </w:rPr>
        <w:t xml:space="preserve"> – this might be the case especially with smaller, local suppliers</w:t>
      </w:r>
      <w:r w:rsidRPr="00A12B8C">
        <w:rPr>
          <w:rStyle w:val="normaltextrun"/>
        </w:rPr>
        <w:t>. It is likely this process will take us several years before we have substantially better data.   </w:t>
      </w:r>
    </w:p>
    <w:p w14:paraId="713AB974" w14:textId="77777777" w:rsidR="00A12B8C" w:rsidRPr="00A12B8C" w:rsidRDefault="00A12B8C" w:rsidP="00A12B8C">
      <w:pPr>
        <w:pStyle w:val="paragraph"/>
        <w:spacing w:before="0" w:beforeAutospacing="0" w:after="0" w:afterAutospacing="0"/>
        <w:textAlignment w:val="baseline"/>
        <w:rPr>
          <w:rStyle w:val="Bold"/>
        </w:rPr>
      </w:pPr>
      <w:r w:rsidRPr="00A12B8C">
        <w:rPr>
          <w:rStyle w:val="Bold"/>
        </w:rPr>
        <w:t>Construction </w:t>
      </w:r>
    </w:p>
    <w:p w14:paraId="4F2BCD6E" w14:textId="51988743" w:rsidR="0032486B" w:rsidRPr="00A12B8C" w:rsidRDefault="00A12B8C" w:rsidP="00A12B8C">
      <w:pPr>
        <w:pStyle w:val="Body"/>
        <w:rPr>
          <w:rStyle w:val="normaltextrun"/>
        </w:rPr>
      </w:pPr>
      <w:r w:rsidRPr="00A12B8C">
        <w:rPr>
          <w:rStyle w:val="normaltextrun"/>
        </w:rPr>
        <w:t>For our 2021/22 financial year reporting, we have used financial data on spend (in £) to calculate and report on our emissions.  </w:t>
      </w:r>
      <w:r w:rsidR="00A57FAD">
        <w:rPr>
          <w:rStyle w:val="normaltextrun"/>
        </w:rPr>
        <w:br/>
      </w:r>
      <w:r w:rsidRPr="00A12B8C">
        <w:rPr>
          <w:rStyle w:val="normaltextrun"/>
        </w:rPr>
        <w:t>For future reporting, we intend to work with our suppliers to improve the accuracy of our data, e.g. by reporting on fuel use on our construction sites and by calculating emissions from materials used. </w:t>
      </w:r>
      <w:r w:rsidR="0032486B">
        <w:rPr>
          <w:rStyle w:val="normaltextrun"/>
        </w:rPr>
        <w:t xml:space="preserve">We have started the process of adopting the PAS 2080 Carbon Management in Infrastructure standard. </w:t>
      </w:r>
    </w:p>
    <w:p w14:paraId="7C5A3AA0" w14:textId="77777777" w:rsidR="00A12B8C" w:rsidRPr="00A12B8C" w:rsidRDefault="00A12B8C" w:rsidP="00A12B8C">
      <w:pPr>
        <w:pStyle w:val="paragraph"/>
        <w:spacing w:before="0" w:beforeAutospacing="0" w:after="0" w:afterAutospacing="0"/>
        <w:textAlignment w:val="baseline"/>
        <w:rPr>
          <w:rStyle w:val="Bold"/>
        </w:rPr>
      </w:pPr>
      <w:r w:rsidRPr="00A12B8C">
        <w:rPr>
          <w:rStyle w:val="Bold"/>
        </w:rPr>
        <w:t>Investments (to include grant giving) </w:t>
      </w:r>
    </w:p>
    <w:p w14:paraId="2C8802AA" w14:textId="77777777" w:rsidR="00A12B8C" w:rsidRPr="00A12B8C" w:rsidRDefault="00A12B8C" w:rsidP="00A12B8C">
      <w:pPr>
        <w:pStyle w:val="Body"/>
        <w:rPr>
          <w:rStyle w:val="normaltextrun"/>
        </w:rPr>
      </w:pPr>
      <w:r w:rsidRPr="00A12B8C">
        <w:rPr>
          <w:rStyle w:val="normaltextrun"/>
        </w:rPr>
        <w:t>There were no investments associated with our organisation in 2021/22. We will report on our investment emissions if this becomes relevant for Sustrans. </w:t>
      </w:r>
    </w:p>
    <w:p w14:paraId="7630191E" w14:textId="075045F0" w:rsidR="003637A6" w:rsidRDefault="00A12B8C" w:rsidP="00A12B8C">
      <w:pPr>
        <w:pStyle w:val="Body"/>
        <w:rPr>
          <w:rStyle w:val="normaltextrun"/>
        </w:rPr>
      </w:pPr>
      <w:r w:rsidRPr="00A12B8C">
        <w:rPr>
          <w:rStyle w:val="normaltextrun"/>
        </w:rPr>
        <w:t xml:space="preserve">Grant giving to projects is currently not included in our baseline and reporting. We will look to include this </w:t>
      </w:r>
      <w:r w:rsidR="0046362A" w:rsidRPr="00A12B8C">
        <w:rPr>
          <w:rStyle w:val="normaltextrun"/>
        </w:rPr>
        <w:t>in</w:t>
      </w:r>
      <w:r w:rsidRPr="00A12B8C">
        <w:rPr>
          <w:rStyle w:val="normaltextrun"/>
        </w:rPr>
        <w:t xml:space="preserve"> future reporting, considering the environmental impact of projects and reflect this in our decision making. </w:t>
      </w:r>
    </w:p>
    <w:p w14:paraId="419817C8" w14:textId="12908F58" w:rsidR="00A12B8C" w:rsidRDefault="00DC4378" w:rsidP="00DC4378">
      <w:pPr>
        <w:pStyle w:val="paragraph"/>
        <w:spacing w:before="0" w:beforeAutospacing="0" w:after="0" w:afterAutospacing="0"/>
        <w:textAlignment w:val="baseline"/>
        <w:rPr>
          <w:rStyle w:val="Bold"/>
        </w:rPr>
      </w:pPr>
      <w:r w:rsidRPr="00DC4378">
        <w:rPr>
          <w:rStyle w:val="Bold"/>
        </w:rPr>
        <w:t>Materiali</w:t>
      </w:r>
      <w:r>
        <w:rPr>
          <w:rStyle w:val="Bold"/>
        </w:rPr>
        <w:t xml:space="preserve">ty </w:t>
      </w:r>
      <w:r w:rsidR="00E359F2">
        <w:rPr>
          <w:rStyle w:val="Bold"/>
        </w:rPr>
        <w:t>note</w:t>
      </w:r>
    </w:p>
    <w:p w14:paraId="788F67EF" w14:textId="09FB7732" w:rsidR="00DC4378" w:rsidRPr="00DC4378" w:rsidRDefault="00DC4378" w:rsidP="00DC4378">
      <w:pPr>
        <w:pStyle w:val="Body"/>
        <w:rPr>
          <w:rStyle w:val="normaltextrun"/>
          <w:bCs/>
        </w:rPr>
      </w:pPr>
      <w:r w:rsidRPr="00DC4378">
        <w:rPr>
          <w:rStyle w:val="normaltextrun"/>
          <w:bCs/>
        </w:rPr>
        <w:t xml:space="preserve">We have conducted a materiality assessment to identify all significant sources of emissions within our operations. </w:t>
      </w:r>
      <w:r w:rsidR="00384F1E">
        <w:rPr>
          <w:rStyle w:val="normaltextrun"/>
          <w:bCs/>
        </w:rPr>
        <w:t xml:space="preserve">We have included only </w:t>
      </w:r>
      <w:r w:rsidR="00F76591">
        <w:rPr>
          <w:rStyle w:val="normaltextrun"/>
          <w:bCs/>
        </w:rPr>
        <w:t xml:space="preserve">categories where we have </w:t>
      </w:r>
      <w:r w:rsidR="00692A06">
        <w:rPr>
          <w:rStyle w:val="normaltextrun"/>
          <w:bCs/>
        </w:rPr>
        <w:t xml:space="preserve">applicable </w:t>
      </w:r>
      <w:r w:rsidR="00A45871">
        <w:rPr>
          <w:rStyle w:val="normaltextrun"/>
          <w:bCs/>
        </w:rPr>
        <w:t xml:space="preserve">activities </w:t>
      </w:r>
      <w:r w:rsidR="00692A06">
        <w:rPr>
          <w:rStyle w:val="normaltextrun"/>
          <w:bCs/>
        </w:rPr>
        <w:t xml:space="preserve">or </w:t>
      </w:r>
      <w:r w:rsidR="00035058">
        <w:rPr>
          <w:rStyle w:val="normaltextrun"/>
          <w:bCs/>
        </w:rPr>
        <w:t xml:space="preserve">where activities </w:t>
      </w:r>
      <w:r w:rsidR="00F76591">
        <w:rPr>
          <w:rStyle w:val="normaltextrun"/>
          <w:bCs/>
        </w:rPr>
        <w:t xml:space="preserve">have a material impact on our </w:t>
      </w:r>
      <w:r w:rsidR="00035058">
        <w:rPr>
          <w:rStyle w:val="normaltextrun"/>
          <w:bCs/>
        </w:rPr>
        <w:t xml:space="preserve">emissions. </w:t>
      </w:r>
      <w:r w:rsidR="00E405B3">
        <w:rPr>
          <w:rStyle w:val="normaltextrun"/>
          <w:bCs/>
        </w:rPr>
        <w:t xml:space="preserve"> </w:t>
      </w:r>
    </w:p>
    <w:p w14:paraId="69519CB0" w14:textId="77777777" w:rsidR="00A12B8C" w:rsidRDefault="00A12B8C" w:rsidP="00A12B8C">
      <w:pPr>
        <w:pStyle w:val="Heading10"/>
        <w:rPr>
          <w:color w:val="2F5496"/>
          <w:sz w:val="32"/>
          <w:szCs w:val="32"/>
          <w:shd w:val="clear" w:color="auto" w:fill="FFFFFF"/>
        </w:rPr>
      </w:pPr>
      <w:bookmarkStart w:id="4" w:name="_Toc130308713"/>
      <w:r>
        <w:rPr>
          <w:rStyle w:val="normaltextrun"/>
          <w:rFonts w:ascii="Arial" w:hAnsi="Arial" w:cs="Arial"/>
          <w:color w:val="2F5496"/>
          <w:sz w:val="32"/>
          <w:szCs w:val="32"/>
          <w:shd w:val="clear" w:color="auto" w:fill="FFFFFF"/>
        </w:rPr>
        <w:lastRenderedPageBreak/>
        <w:t>Our commitments</w:t>
      </w:r>
      <w:bookmarkEnd w:id="4"/>
      <w:r>
        <w:rPr>
          <w:rFonts w:ascii="Arial" w:hAnsi="Arial" w:cs="Arial"/>
          <w:color w:val="2F5496"/>
          <w:sz w:val="32"/>
          <w:szCs w:val="32"/>
          <w:shd w:val="clear" w:color="auto" w:fill="FFFFFF"/>
        </w:rPr>
        <w:t> </w:t>
      </w:r>
    </w:p>
    <w:p w14:paraId="31A1BBCC" w14:textId="780F3084" w:rsidR="00A12B8C" w:rsidRDefault="00A12B8C" w:rsidP="00A12B8C">
      <w:pPr>
        <w:pStyle w:val="Casestudyboxbody"/>
      </w:pPr>
      <w:r>
        <w:t xml:space="preserve">Sustrans wants to be a sector leader in its approach to </w:t>
      </w:r>
      <w:r w:rsidRPr="00681F3C">
        <w:t>carbon reduction. We have set ourselves ambitious and progressive targets that reflect our determination to decarboni</w:t>
      </w:r>
      <w:r w:rsidR="00566A7E" w:rsidRPr="00681F3C">
        <w:t>s</w:t>
      </w:r>
      <w:r w:rsidRPr="00681F3C">
        <w:t>e our organi</w:t>
      </w:r>
      <w:r w:rsidR="00566A7E" w:rsidRPr="00681F3C">
        <w:t>s</w:t>
      </w:r>
      <w:r w:rsidRPr="00681F3C">
        <w:t>ation.</w:t>
      </w:r>
      <w:r>
        <w:t xml:space="preserve"> </w:t>
      </w:r>
    </w:p>
    <w:p w14:paraId="462BED4C" w14:textId="6C30235F" w:rsidR="00A12B8C" w:rsidRPr="00A12B8C" w:rsidRDefault="00A12B8C" w:rsidP="00A12B8C">
      <w:pPr>
        <w:pStyle w:val="Casestudyboxbody"/>
        <w:rPr>
          <w:vertAlign w:val="subscript"/>
        </w:rPr>
      </w:pPr>
      <w:r>
        <w:t>We are committed to:</w:t>
      </w:r>
    </w:p>
    <w:p w14:paraId="2A57F569" w14:textId="7386E26A" w:rsidR="00A12B8C" w:rsidRPr="0008157F" w:rsidRDefault="00A12B8C" w:rsidP="00A12B8C">
      <w:pPr>
        <w:pStyle w:val="BulletlistA"/>
        <w:rPr>
          <w:rStyle w:val="normaltextrun"/>
          <w:rFonts w:ascii="Arial" w:hAnsi="Arial" w:cs="Arial"/>
        </w:rPr>
      </w:pPr>
      <w:r w:rsidRPr="0008157F">
        <w:rPr>
          <w:rStyle w:val="normaltextrun"/>
          <w:rFonts w:ascii="Arial" w:hAnsi="Arial" w:cs="Arial"/>
        </w:rPr>
        <w:t xml:space="preserve">Reducing our </w:t>
      </w:r>
      <w:hyperlink r:id="rId16" w:history="1">
        <w:r w:rsidRPr="0008157F">
          <w:rPr>
            <w:rStyle w:val="Hyperlink0"/>
            <w:rFonts w:ascii="Arial" w:hAnsi="Arial" w:cs="Arial"/>
          </w:rPr>
          <w:t>Scope 1, 2 carbon emissions</w:t>
        </w:r>
      </w:hyperlink>
      <w:r w:rsidRPr="0008157F">
        <w:rPr>
          <w:rStyle w:val="normaltextrun"/>
          <w:rFonts w:ascii="Arial" w:hAnsi="Arial" w:cs="Arial"/>
        </w:rPr>
        <w:t xml:space="preserve"> to zero by 2030. </w:t>
      </w:r>
      <w:r w:rsidRPr="0008157F">
        <w:rPr>
          <w:rStyle w:val="normaltextrun"/>
        </w:rPr>
        <w:t> </w:t>
      </w:r>
    </w:p>
    <w:p w14:paraId="0B6E79FD" w14:textId="76427117" w:rsidR="00A12B8C" w:rsidRPr="0008157F" w:rsidRDefault="00A12B8C" w:rsidP="00A12B8C">
      <w:pPr>
        <w:pStyle w:val="BulletlistA"/>
        <w:rPr>
          <w:rStyle w:val="normaltextrun"/>
          <w:rFonts w:ascii="Arial" w:hAnsi="Arial" w:cs="Arial"/>
        </w:rPr>
      </w:pPr>
      <w:r w:rsidRPr="0008157F">
        <w:rPr>
          <w:rStyle w:val="normaltextrun"/>
          <w:rFonts w:ascii="Arial" w:hAnsi="Arial" w:cs="Arial"/>
        </w:rPr>
        <w:t>Halving our operational Scope 3 emission by 50% and removing the remaining emissions</w:t>
      </w:r>
      <w:r w:rsidR="00C178A9" w:rsidRPr="0008157F">
        <w:rPr>
          <w:rStyle w:val="normaltextrun"/>
          <w:rFonts w:ascii="Arial" w:hAnsi="Arial" w:cs="Arial"/>
        </w:rPr>
        <w:t xml:space="preserve"> by 2030</w:t>
      </w:r>
      <w:r w:rsidRPr="0008157F">
        <w:rPr>
          <w:rStyle w:val="normaltextrun"/>
          <w:rFonts w:ascii="Arial" w:hAnsi="Arial" w:cs="Arial"/>
        </w:rPr>
        <w:t>. </w:t>
      </w:r>
      <w:r w:rsidRPr="0008157F">
        <w:rPr>
          <w:rStyle w:val="normaltextrun"/>
        </w:rPr>
        <w:t> </w:t>
      </w:r>
    </w:p>
    <w:p w14:paraId="284AA545" w14:textId="2B9FD124" w:rsidR="00A12B8C" w:rsidRPr="0008157F" w:rsidRDefault="00A12B8C" w:rsidP="00A12B8C">
      <w:pPr>
        <w:pStyle w:val="BulletlistA"/>
        <w:rPr>
          <w:rStyle w:val="normaltextrun"/>
          <w:rFonts w:ascii="Arial" w:hAnsi="Arial" w:cs="Arial"/>
        </w:rPr>
      </w:pPr>
      <w:r w:rsidRPr="0008157F">
        <w:rPr>
          <w:rStyle w:val="normaltextrun"/>
          <w:rFonts w:ascii="Arial" w:hAnsi="Arial" w:cs="Arial"/>
        </w:rPr>
        <w:t>Reducing our emissions from procurement and construction to net zero by 2040.  </w:t>
      </w:r>
      <w:r w:rsidRPr="0008157F">
        <w:rPr>
          <w:rStyle w:val="normaltextrun"/>
        </w:rPr>
        <w:t> </w:t>
      </w:r>
    </w:p>
    <w:p w14:paraId="52B3110C" w14:textId="2D270EEC" w:rsidR="00A12B8C" w:rsidRPr="0008157F" w:rsidRDefault="00A12B8C" w:rsidP="00A12B8C">
      <w:pPr>
        <w:pStyle w:val="BulletlistA"/>
        <w:rPr>
          <w:rStyle w:val="normaltextrun"/>
          <w:rFonts w:ascii="Arial" w:hAnsi="Arial" w:cs="Arial"/>
        </w:rPr>
      </w:pPr>
      <w:r w:rsidRPr="0008157F">
        <w:rPr>
          <w:rStyle w:val="normaltextrun"/>
          <w:rFonts w:ascii="Arial" w:hAnsi="Arial" w:cs="Arial"/>
          <w:noProof/>
        </w:rPr>
        <w:drawing>
          <wp:anchor distT="0" distB="0" distL="114300" distR="114300" simplePos="0" relativeHeight="251658246" behindDoc="0" locked="0" layoutInCell="1" allowOverlap="1" wp14:anchorId="4C896133" wp14:editId="1B9DAE0F">
            <wp:simplePos x="0" y="0"/>
            <wp:positionH relativeFrom="margin">
              <wp:align>right</wp:align>
            </wp:positionH>
            <wp:positionV relativeFrom="paragraph">
              <wp:posOffset>643890</wp:posOffset>
            </wp:positionV>
            <wp:extent cx="5252720" cy="3333750"/>
            <wp:effectExtent l="0" t="0" r="5080" b="0"/>
            <wp:wrapTopAndBottom/>
            <wp:docPr id="17" name="Chart 17">
              <a:extLst xmlns:a="http://schemas.openxmlformats.org/drawingml/2006/main">
                <a:ext uri="{FF2B5EF4-FFF2-40B4-BE49-F238E27FC236}">
                  <a16:creationId xmlns:a16="http://schemas.microsoft.com/office/drawing/2014/main" id="{6B74D8C6-7DFA-3B25-D4EF-B11A5AE81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08157F">
        <w:rPr>
          <w:rStyle w:val="normaltextrun"/>
          <w:rFonts w:ascii="Arial" w:hAnsi="Arial" w:cs="Arial"/>
        </w:rPr>
        <w:t>Developing our intermediate, 2030 procurement and construction targets by 2025. </w:t>
      </w:r>
      <w:r w:rsidRPr="0008157F">
        <w:rPr>
          <w:rStyle w:val="normaltextrun"/>
        </w:rPr>
        <w:t> </w:t>
      </w:r>
    </w:p>
    <w:p w14:paraId="7979ACB3" w14:textId="77777777" w:rsidR="0008157F" w:rsidRPr="00A12B8C" w:rsidRDefault="0008157F" w:rsidP="0008157F">
      <w:pPr>
        <w:pStyle w:val="BulletlistA"/>
        <w:numPr>
          <w:ilvl w:val="0"/>
          <w:numId w:val="0"/>
        </w:numPr>
        <w:rPr>
          <w:rStyle w:val="normaltextrun"/>
          <w:rFonts w:ascii="Arial" w:hAnsi="Arial" w:cs="Arial"/>
          <w:sz w:val="22"/>
          <w:szCs w:val="22"/>
        </w:rPr>
      </w:pPr>
    </w:p>
    <w:p w14:paraId="304F8587" w14:textId="71815438" w:rsidR="00A12B8C" w:rsidRDefault="00A12B8C" w:rsidP="00A12B8C">
      <w:pPr>
        <w:pStyle w:val="BulletlistA"/>
        <w:numPr>
          <w:ilvl w:val="0"/>
          <w:numId w:val="0"/>
        </w:numPr>
        <w:ind w:left="480" w:hanging="480"/>
        <w:rPr>
          <w:color w:val="3A4B81"/>
        </w:rPr>
      </w:pPr>
    </w:p>
    <w:p w14:paraId="0269424D" w14:textId="759EEB69" w:rsidR="00A12B8C" w:rsidRDefault="00A12B8C" w:rsidP="00A12B8C">
      <w:pPr>
        <w:pStyle w:val="BulletlistA"/>
        <w:numPr>
          <w:ilvl w:val="0"/>
          <w:numId w:val="0"/>
        </w:numPr>
        <w:ind w:left="480" w:hanging="480"/>
        <w:rPr>
          <w:color w:val="3A4B81"/>
        </w:rPr>
      </w:pPr>
    </w:p>
    <w:p w14:paraId="65393E5D" w14:textId="661B9899" w:rsidR="00A12B8C" w:rsidRPr="00A12B8C" w:rsidRDefault="00A12B8C" w:rsidP="00A12B8C">
      <w:pPr>
        <w:pStyle w:val="BulletlistA"/>
        <w:numPr>
          <w:ilvl w:val="0"/>
          <w:numId w:val="0"/>
        </w:numPr>
        <w:ind w:left="480" w:hanging="480"/>
        <w:rPr>
          <w:color w:val="3A4B81"/>
        </w:rPr>
      </w:pPr>
    </w:p>
    <w:p w14:paraId="3C46A3E1" w14:textId="0BDABA50" w:rsidR="00A12B8C" w:rsidRDefault="00A12B8C" w:rsidP="00A12B8C">
      <w:pPr>
        <w:pStyle w:val="Boxtitle"/>
        <w:rPr>
          <w:rFonts w:ascii="Segoe UI" w:hAnsi="Segoe UI" w:cs="Segoe UI"/>
          <w:sz w:val="18"/>
          <w:szCs w:val="18"/>
        </w:rPr>
      </w:pPr>
      <w:r>
        <w:rPr>
          <w:rStyle w:val="normaltextrun"/>
          <w:rFonts w:ascii="Arial" w:hAnsi="Arial" w:cs="Arial"/>
          <w:sz w:val="22"/>
          <w:szCs w:val="22"/>
        </w:rPr>
        <w:lastRenderedPageBreak/>
        <w:t>Our reduction pathway is based on: </w:t>
      </w:r>
      <w:r>
        <w:rPr>
          <w:rFonts w:ascii="Arial" w:hAnsi="Arial" w:cs="Arial"/>
          <w:sz w:val="22"/>
          <w:szCs w:val="22"/>
        </w:rPr>
        <w:t> </w:t>
      </w:r>
    </w:p>
    <w:p w14:paraId="7D09B518" w14:textId="77777777" w:rsidR="00A12B8C" w:rsidRPr="00A12B8C" w:rsidRDefault="00A12B8C" w:rsidP="00A12B8C">
      <w:pPr>
        <w:pStyle w:val="BulletlistA"/>
        <w:rPr>
          <w:color w:val="3A4B81"/>
        </w:rPr>
      </w:pPr>
      <w:r w:rsidRPr="00A12B8C">
        <w:rPr>
          <w:rStyle w:val="normaltextrun"/>
          <w:rFonts w:ascii="Arial" w:hAnsi="Arial" w:cs="Arial"/>
          <w:color w:val="3A4B81"/>
          <w:sz w:val="22"/>
          <w:szCs w:val="22"/>
        </w:rPr>
        <w:t>our baseline inventory,</w:t>
      </w:r>
      <w:r w:rsidRPr="00A12B8C">
        <w:rPr>
          <w:rFonts w:ascii="Arial" w:hAnsi="Arial" w:cs="Arial"/>
          <w:color w:val="3A4B81"/>
          <w:sz w:val="22"/>
          <w:szCs w:val="22"/>
        </w:rPr>
        <w:t> </w:t>
      </w:r>
    </w:p>
    <w:p w14:paraId="7875490F" w14:textId="77777777" w:rsidR="00A12B8C" w:rsidRPr="00A12B8C" w:rsidRDefault="00A12B8C" w:rsidP="00A12B8C">
      <w:pPr>
        <w:pStyle w:val="BulletlistA"/>
        <w:rPr>
          <w:color w:val="3A4B81"/>
        </w:rPr>
      </w:pPr>
      <w:r w:rsidRPr="00A12B8C">
        <w:rPr>
          <w:rStyle w:val="normaltextrun"/>
          <w:rFonts w:ascii="Arial" w:hAnsi="Arial" w:cs="Arial"/>
          <w:color w:val="3A4B81"/>
          <w:sz w:val="22"/>
          <w:szCs w:val="22"/>
        </w:rPr>
        <w:t>our current understanding of the existing technical solutions and their expected development,</w:t>
      </w:r>
      <w:r w:rsidRPr="00A12B8C">
        <w:rPr>
          <w:rFonts w:ascii="Arial" w:hAnsi="Arial" w:cs="Arial"/>
          <w:color w:val="3A4B81"/>
          <w:sz w:val="22"/>
          <w:szCs w:val="22"/>
        </w:rPr>
        <w:t> </w:t>
      </w:r>
    </w:p>
    <w:p w14:paraId="4680C1A8" w14:textId="77777777" w:rsidR="00A12B8C" w:rsidRPr="00A12B8C" w:rsidRDefault="00A12B8C" w:rsidP="00A12B8C">
      <w:pPr>
        <w:pStyle w:val="BulletlistA"/>
        <w:rPr>
          <w:color w:val="3A4B81"/>
        </w:rPr>
      </w:pPr>
      <w:r w:rsidRPr="00A12B8C">
        <w:rPr>
          <w:rStyle w:val="normaltextrun"/>
          <w:rFonts w:ascii="Arial" w:hAnsi="Arial" w:cs="Arial"/>
          <w:color w:val="3A4B81"/>
          <w:sz w:val="22"/>
          <w:szCs w:val="22"/>
        </w:rPr>
        <w:t>our understanding of government policy and its forecasted impacts on Sustrans and its carbon emissions.</w:t>
      </w:r>
      <w:r w:rsidRPr="00A12B8C">
        <w:rPr>
          <w:rFonts w:ascii="Arial" w:hAnsi="Arial" w:cs="Arial"/>
          <w:color w:val="3A4B81"/>
          <w:sz w:val="22"/>
          <w:szCs w:val="22"/>
        </w:rPr>
        <w:t> </w:t>
      </w:r>
    </w:p>
    <w:p w14:paraId="54921196" w14:textId="77777777" w:rsidR="00A12B8C" w:rsidRDefault="00A12B8C" w:rsidP="00A12B8C">
      <w:pPr>
        <w:pStyle w:val="Boxbody"/>
        <w:rPr>
          <w:rFonts w:ascii="Segoe UI" w:hAnsi="Segoe UI" w:cs="Segoe UI"/>
          <w:sz w:val="18"/>
          <w:szCs w:val="18"/>
        </w:rPr>
      </w:pPr>
      <w:r>
        <w:rPr>
          <w:rStyle w:val="normaltextrun"/>
          <w:sz w:val="22"/>
          <w:szCs w:val="22"/>
        </w:rPr>
        <w:t>Whilst Sustrans is committed to ambitious action on climate change, we are a charity and we need to balance our resources, achievement of our strategic objectives, the public procurement rules with our carbon reduction programme. To ensure that targets are aligned with government policy, funding and grant availability, and other developments, we will review our goals and progress on a regular basis and make any necessary adjustments as needed.</w:t>
      </w:r>
      <w:r>
        <w:rPr>
          <w:sz w:val="22"/>
          <w:szCs w:val="22"/>
        </w:rPr>
        <w:t> </w:t>
      </w:r>
    </w:p>
    <w:p w14:paraId="3971FF7A" w14:textId="5036CC20" w:rsidR="00A12B8C" w:rsidRDefault="00A12B8C" w:rsidP="00A12B8C">
      <w:pPr>
        <w:pStyle w:val="Heading10"/>
      </w:pPr>
      <w:bookmarkStart w:id="5" w:name="_Toc130308714"/>
      <w:r w:rsidRPr="00A12B8C">
        <w:t>Actions to reduce our emissions</w:t>
      </w:r>
      <w:bookmarkEnd w:id="5"/>
      <w:r w:rsidRPr="00A12B8C">
        <w:t xml:space="preserve">  </w:t>
      </w:r>
    </w:p>
    <w:p w14:paraId="26FD2E53" w14:textId="77777777" w:rsidR="00A12B8C" w:rsidRDefault="00A12B8C" w:rsidP="00A12B8C">
      <w:pPr>
        <w:pStyle w:val="Heading2"/>
        <w:rPr>
          <w:rFonts w:ascii="Segoe UI" w:hAnsi="Segoe UI" w:cs="Segoe UI"/>
          <w:color w:val="5A5A5A"/>
          <w:sz w:val="18"/>
          <w:szCs w:val="18"/>
        </w:rPr>
      </w:pPr>
      <w:r>
        <w:rPr>
          <w:rStyle w:val="normaltextrun"/>
          <w:rFonts w:ascii="Arial" w:hAnsi="Arial" w:cs="Arial"/>
          <w:sz w:val="22"/>
          <w:szCs w:val="22"/>
        </w:rPr>
        <w:t>Reduce our scope 1 and 2 emissions</w:t>
      </w:r>
      <w:r>
        <w:rPr>
          <w:rStyle w:val="eop"/>
          <w:rFonts w:ascii="Arial" w:hAnsi="Arial" w:cs="Arial"/>
          <w:sz w:val="22"/>
          <w:szCs w:val="22"/>
        </w:rPr>
        <w:t> </w:t>
      </w:r>
    </w:p>
    <w:p w14:paraId="59E6EFCE" w14:textId="77777777" w:rsidR="00A12B8C" w:rsidRDefault="00A12B8C" w:rsidP="00A12B8C">
      <w:pPr>
        <w:pStyle w:val="BulletlistA"/>
        <w:rPr>
          <w:color w:val="auto"/>
        </w:rPr>
      </w:pPr>
      <w:r>
        <w:rPr>
          <w:rStyle w:val="normaltextrun"/>
          <w:rFonts w:ascii="Arial" w:hAnsi="Arial" w:cs="Arial"/>
          <w:sz w:val="22"/>
          <w:szCs w:val="22"/>
        </w:rPr>
        <w:t>Our Bristol office (owned by Sustrans) is already using renewable energy: air source heat pump for heating and PV panels to reduce electricity demand. </w:t>
      </w:r>
      <w:r>
        <w:rPr>
          <w:rStyle w:val="eop"/>
          <w:rFonts w:ascii="Arial" w:hAnsi="Arial" w:cs="Arial"/>
          <w:sz w:val="22"/>
          <w:szCs w:val="22"/>
        </w:rPr>
        <w:t> </w:t>
      </w:r>
    </w:p>
    <w:p w14:paraId="0B8AA0E2" w14:textId="440855F2" w:rsidR="00A12B8C" w:rsidRDefault="00A12B8C" w:rsidP="00A12B8C">
      <w:pPr>
        <w:pStyle w:val="BulletlistA"/>
      </w:pPr>
      <w:r>
        <w:rPr>
          <w:rStyle w:val="normaltextrun"/>
          <w:rFonts w:ascii="Arial" w:hAnsi="Arial" w:cs="Arial"/>
          <w:sz w:val="22"/>
          <w:szCs w:val="22"/>
        </w:rPr>
        <w:t>We will procure only renewable energy (we already do that for most of our offices)</w:t>
      </w:r>
      <w:r w:rsidR="002E2114">
        <w:rPr>
          <w:rStyle w:val="normaltextrun"/>
          <w:rFonts w:ascii="Arial" w:hAnsi="Arial" w:cs="Arial"/>
          <w:sz w:val="22"/>
          <w:szCs w:val="22"/>
        </w:rPr>
        <w:t xml:space="preserve"> by 2025</w:t>
      </w:r>
      <w:r>
        <w:rPr>
          <w:rStyle w:val="normaltextrun"/>
          <w:rFonts w:ascii="Arial" w:hAnsi="Arial" w:cs="Arial"/>
          <w:sz w:val="22"/>
          <w:szCs w:val="22"/>
        </w:rPr>
        <w:t>.</w:t>
      </w:r>
      <w:r>
        <w:rPr>
          <w:rStyle w:val="eop"/>
          <w:rFonts w:ascii="Arial" w:hAnsi="Arial" w:cs="Arial"/>
          <w:sz w:val="22"/>
          <w:szCs w:val="22"/>
        </w:rPr>
        <w:t> </w:t>
      </w:r>
    </w:p>
    <w:p w14:paraId="604AB8EB" w14:textId="3BF4A8A3" w:rsidR="00A12B8C" w:rsidRDefault="00A12B8C" w:rsidP="00A12B8C">
      <w:pPr>
        <w:pStyle w:val="BulletlistA"/>
      </w:pPr>
      <w:r>
        <w:rPr>
          <w:rStyle w:val="normaltextrun"/>
          <w:rFonts w:ascii="Arial" w:hAnsi="Arial" w:cs="Arial"/>
          <w:sz w:val="22"/>
          <w:szCs w:val="22"/>
        </w:rPr>
        <w:t>We will seek to move away from heating our leased offices with gas in the future and move to renewable heat only where possible</w:t>
      </w:r>
      <w:r w:rsidR="009C4B83">
        <w:rPr>
          <w:rStyle w:val="normaltextrun"/>
          <w:rFonts w:ascii="Arial" w:hAnsi="Arial" w:cs="Arial"/>
          <w:sz w:val="22"/>
          <w:szCs w:val="22"/>
        </w:rPr>
        <w:t xml:space="preserve"> by 2030</w:t>
      </w:r>
      <w:r>
        <w:rPr>
          <w:rStyle w:val="normaltextrun"/>
          <w:rFonts w:ascii="Arial" w:hAnsi="Arial" w:cs="Arial"/>
          <w:sz w:val="22"/>
          <w:szCs w:val="22"/>
        </w:rPr>
        <w:t>. </w:t>
      </w:r>
      <w:r>
        <w:rPr>
          <w:rStyle w:val="eop"/>
          <w:rFonts w:ascii="Arial" w:hAnsi="Arial" w:cs="Arial"/>
          <w:sz w:val="22"/>
          <w:szCs w:val="22"/>
        </w:rPr>
        <w:t> </w:t>
      </w:r>
    </w:p>
    <w:p w14:paraId="2DA4FFC4" w14:textId="355345E8" w:rsidR="00A12B8C" w:rsidRDefault="00A12B8C" w:rsidP="00A12B8C">
      <w:pPr>
        <w:pStyle w:val="BulletlistA"/>
      </w:pPr>
      <w:r>
        <w:rPr>
          <w:rStyle w:val="normaltextrun"/>
          <w:rFonts w:ascii="Arial" w:hAnsi="Arial" w:cs="Arial"/>
          <w:sz w:val="22"/>
          <w:szCs w:val="22"/>
        </w:rPr>
        <w:t xml:space="preserve">We will replace our </w:t>
      </w:r>
      <w:r w:rsidR="00910B58">
        <w:rPr>
          <w:rStyle w:val="normaltextrun"/>
          <w:rFonts w:ascii="Arial" w:hAnsi="Arial" w:cs="Arial"/>
          <w:sz w:val="22"/>
          <w:szCs w:val="22"/>
        </w:rPr>
        <w:t xml:space="preserve">small fleet of </w:t>
      </w:r>
      <w:r>
        <w:rPr>
          <w:rStyle w:val="normaltextrun"/>
          <w:rFonts w:ascii="Arial" w:hAnsi="Arial" w:cs="Arial"/>
          <w:sz w:val="22"/>
          <w:szCs w:val="22"/>
        </w:rPr>
        <w:t>vans with electric vehicles by 2030.</w:t>
      </w:r>
      <w:r>
        <w:rPr>
          <w:rStyle w:val="eop"/>
          <w:rFonts w:ascii="Arial" w:hAnsi="Arial" w:cs="Arial"/>
          <w:sz w:val="22"/>
          <w:szCs w:val="22"/>
        </w:rPr>
        <w:t> </w:t>
      </w:r>
    </w:p>
    <w:p w14:paraId="2DF4C75D" w14:textId="77777777" w:rsidR="00A12B8C" w:rsidRDefault="00A12B8C" w:rsidP="00A12B8C">
      <w:pPr>
        <w:pStyle w:val="Heading2"/>
        <w:rPr>
          <w:rFonts w:ascii="Segoe UI" w:hAnsi="Segoe UI" w:cs="Segoe UI"/>
          <w:color w:val="5A5A5A"/>
          <w:sz w:val="18"/>
          <w:szCs w:val="18"/>
        </w:rPr>
      </w:pPr>
      <w:r>
        <w:rPr>
          <w:rStyle w:val="normaltextrun"/>
          <w:rFonts w:ascii="Arial" w:hAnsi="Arial" w:cs="Arial"/>
          <w:sz w:val="22"/>
          <w:szCs w:val="22"/>
        </w:rPr>
        <w:t>Reduce emissions associated with our construction </w:t>
      </w:r>
      <w:r>
        <w:rPr>
          <w:rStyle w:val="eop"/>
          <w:rFonts w:ascii="Arial" w:hAnsi="Arial" w:cs="Arial"/>
          <w:sz w:val="22"/>
          <w:szCs w:val="22"/>
        </w:rPr>
        <w:t> </w:t>
      </w:r>
    </w:p>
    <w:p w14:paraId="2291075D" w14:textId="4FF7CF53" w:rsidR="00A12B8C" w:rsidRDefault="00A12B8C" w:rsidP="00A12B8C">
      <w:pPr>
        <w:pStyle w:val="BulletlistA"/>
        <w:rPr>
          <w:color w:val="auto"/>
        </w:rPr>
      </w:pPr>
      <w:r>
        <w:rPr>
          <w:rStyle w:val="normaltextrun"/>
          <w:rFonts w:ascii="Arial" w:hAnsi="Arial" w:cs="Arial"/>
          <w:sz w:val="22"/>
          <w:szCs w:val="22"/>
        </w:rPr>
        <w:t>We will use embed PAS 2080 carbon management standard in our construction, design and engineering processes</w:t>
      </w:r>
      <w:r w:rsidR="009C4B83">
        <w:rPr>
          <w:rStyle w:val="normaltextrun"/>
          <w:rFonts w:ascii="Arial" w:hAnsi="Arial" w:cs="Arial"/>
          <w:sz w:val="22"/>
          <w:szCs w:val="22"/>
        </w:rPr>
        <w:t xml:space="preserve"> by 2025</w:t>
      </w:r>
      <w:r>
        <w:rPr>
          <w:rStyle w:val="normaltextrun"/>
          <w:rFonts w:ascii="Arial" w:hAnsi="Arial" w:cs="Arial"/>
          <w:sz w:val="22"/>
          <w:szCs w:val="22"/>
        </w:rPr>
        <w:t>. </w:t>
      </w:r>
      <w:r>
        <w:rPr>
          <w:rStyle w:val="eop"/>
          <w:rFonts w:ascii="Arial" w:hAnsi="Arial" w:cs="Arial"/>
          <w:sz w:val="22"/>
          <w:szCs w:val="22"/>
        </w:rPr>
        <w:t> </w:t>
      </w:r>
    </w:p>
    <w:p w14:paraId="30D446B0" w14:textId="7E405A99" w:rsidR="00A12B8C" w:rsidRDefault="00A12B8C" w:rsidP="00A12B8C">
      <w:pPr>
        <w:pStyle w:val="BulletlistA"/>
      </w:pPr>
      <w:r>
        <w:rPr>
          <w:rStyle w:val="normaltextrun"/>
          <w:rFonts w:ascii="Arial" w:hAnsi="Arial" w:cs="Arial"/>
          <w:sz w:val="22"/>
          <w:szCs w:val="22"/>
        </w:rPr>
        <w:t>We will specify lowering carbon emissions against benchmark in our procurement process to select contractors</w:t>
      </w:r>
      <w:r w:rsidR="00AA6BFD">
        <w:rPr>
          <w:rStyle w:val="normaltextrun"/>
          <w:rFonts w:ascii="Arial" w:hAnsi="Arial" w:cs="Arial"/>
          <w:sz w:val="22"/>
          <w:szCs w:val="22"/>
        </w:rPr>
        <w:t xml:space="preserve"> by 2025</w:t>
      </w:r>
      <w:r>
        <w:rPr>
          <w:rStyle w:val="normaltextrun"/>
          <w:rFonts w:ascii="Arial" w:hAnsi="Arial" w:cs="Arial"/>
          <w:sz w:val="22"/>
          <w:szCs w:val="22"/>
        </w:rPr>
        <w:t>.</w:t>
      </w:r>
      <w:r>
        <w:rPr>
          <w:rStyle w:val="eop"/>
          <w:rFonts w:ascii="Arial" w:hAnsi="Arial" w:cs="Arial"/>
          <w:sz w:val="22"/>
          <w:szCs w:val="22"/>
        </w:rPr>
        <w:t> </w:t>
      </w:r>
    </w:p>
    <w:p w14:paraId="133C2ED7" w14:textId="77777777" w:rsidR="00A12B8C" w:rsidRDefault="00A12B8C" w:rsidP="00A12B8C">
      <w:pPr>
        <w:pStyle w:val="Heading2"/>
        <w:rPr>
          <w:rFonts w:ascii="Segoe UI" w:hAnsi="Segoe UI" w:cs="Segoe UI"/>
          <w:color w:val="5A5A5A"/>
          <w:sz w:val="18"/>
          <w:szCs w:val="18"/>
        </w:rPr>
      </w:pPr>
      <w:r>
        <w:rPr>
          <w:rStyle w:val="normaltextrun"/>
          <w:rFonts w:ascii="Arial" w:hAnsi="Arial" w:cs="Arial"/>
          <w:sz w:val="22"/>
          <w:szCs w:val="22"/>
        </w:rPr>
        <w:lastRenderedPageBreak/>
        <w:t>Reduce emissions associated with goods and services purchased</w:t>
      </w:r>
      <w:r>
        <w:rPr>
          <w:rStyle w:val="eop"/>
          <w:rFonts w:ascii="Arial" w:hAnsi="Arial" w:cs="Arial"/>
          <w:sz w:val="22"/>
          <w:szCs w:val="22"/>
        </w:rPr>
        <w:t> </w:t>
      </w:r>
    </w:p>
    <w:p w14:paraId="06DD9D04" w14:textId="361FC02A" w:rsidR="00A12B8C" w:rsidRPr="00A12B8C" w:rsidRDefault="00A747DC" w:rsidP="00A12B8C">
      <w:pPr>
        <w:pStyle w:val="BulletlistA"/>
        <w:rPr>
          <w:rStyle w:val="normaltextrun"/>
        </w:rPr>
      </w:pPr>
      <w:r>
        <w:rPr>
          <w:rStyle w:val="normaltextrun"/>
          <w:rFonts w:ascii="Arial" w:hAnsi="Arial" w:cs="Arial"/>
          <w:sz w:val="22"/>
          <w:szCs w:val="22"/>
        </w:rPr>
        <w:t>We will e</w:t>
      </w:r>
      <w:r w:rsidR="00A12B8C" w:rsidRPr="00A12B8C">
        <w:rPr>
          <w:rStyle w:val="normaltextrun"/>
          <w:rFonts w:ascii="Arial" w:hAnsi="Arial" w:cs="Arial"/>
          <w:sz w:val="22"/>
          <w:szCs w:val="22"/>
        </w:rPr>
        <w:t>mbed sustainability into our procurement process</w:t>
      </w:r>
      <w:r w:rsidR="00CE1B11">
        <w:rPr>
          <w:rStyle w:val="normaltextrun"/>
          <w:rFonts w:ascii="Arial" w:hAnsi="Arial" w:cs="Arial"/>
          <w:sz w:val="22"/>
          <w:szCs w:val="22"/>
        </w:rPr>
        <w:t xml:space="preserve"> by 2024</w:t>
      </w:r>
      <w:r>
        <w:rPr>
          <w:rStyle w:val="normaltextrun"/>
          <w:rFonts w:ascii="Arial" w:hAnsi="Arial" w:cs="Arial"/>
          <w:sz w:val="22"/>
          <w:szCs w:val="22"/>
        </w:rPr>
        <w:t>.</w:t>
      </w:r>
      <w:r w:rsidR="00A12B8C" w:rsidRPr="00A12B8C">
        <w:rPr>
          <w:rStyle w:val="normaltextrun"/>
          <w:rFonts w:ascii="Arial" w:hAnsi="Arial" w:cs="Arial"/>
          <w:sz w:val="22"/>
          <w:szCs w:val="22"/>
        </w:rPr>
        <w:t> </w:t>
      </w:r>
      <w:r w:rsidR="00A12B8C" w:rsidRPr="00A12B8C">
        <w:rPr>
          <w:rStyle w:val="normaltextrun"/>
        </w:rPr>
        <w:t> </w:t>
      </w:r>
    </w:p>
    <w:p w14:paraId="7EDD4AB0" w14:textId="12C3DF0D" w:rsidR="00A12B8C" w:rsidRPr="00A12B8C" w:rsidRDefault="00A747DC" w:rsidP="00A12B8C">
      <w:pPr>
        <w:pStyle w:val="BulletlistA"/>
        <w:rPr>
          <w:rStyle w:val="normaltextrun"/>
        </w:rPr>
      </w:pPr>
      <w:r>
        <w:rPr>
          <w:rStyle w:val="normaltextrun"/>
          <w:rFonts w:ascii="Arial" w:hAnsi="Arial" w:cs="Arial"/>
          <w:sz w:val="22"/>
          <w:szCs w:val="22"/>
        </w:rPr>
        <w:t>We will c</w:t>
      </w:r>
      <w:r w:rsidR="00A12B8C" w:rsidRPr="00A12B8C">
        <w:rPr>
          <w:rStyle w:val="normaltextrun"/>
          <w:rFonts w:ascii="Arial" w:hAnsi="Arial" w:cs="Arial"/>
          <w:sz w:val="22"/>
          <w:szCs w:val="22"/>
        </w:rPr>
        <w:t>apture supplier-level data to report our emissions accurately</w:t>
      </w:r>
      <w:r w:rsidR="00CE1B11">
        <w:rPr>
          <w:rStyle w:val="normaltextrun"/>
          <w:rFonts w:ascii="Arial" w:hAnsi="Arial" w:cs="Arial"/>
          <w:sz w:val="22"/>
          <w:szCs w:val="22"/>
        </w:rPr>
        <w:t xml:space="preserve"> by 2030</w:t>
      </w:r>
      <w:r>
        <w:rPr>
          <w:rStyle w:val="normaltextrun"/>
          <w:rFonts w:ascii="Arial" w:hAnsi="Arial" w:cs="Arial"/>
          <w:sz w:val="22"/>
          <w:szCs w:val="22"/>
        </w:rPr>
        <w:t>.</w:t>
      </w:r>
    </w:p>
    <w:p w14:paraId="0A873089" w14:textId="738E3F7C" w:rsidR="00A12B8C" w:rsidRPr="00A12B8C" w:rsidRDefault="00A747DC" w:rsidP="00A12B8C">
      <w:pPr>
        <w:pStyle w:val="BulletlistA"/>
        <w:rPr>
          <w:rStyle w:val="normaltextrun"/>
        </w:rPr>
      </w:pPr>
      <w:r>
        <w:rPr>
          <w:rStyle w:val="normaltextrun"/>
          <w:rFonts w:ascii="Arial" w:hAnsi="Arial" w:cs="Arial"/>
          <w:sz w:val="22"/>
          <w:szCs w:val="22"/>
        </w:rPr>
        <w:t xml:space="preserve">We will </w:t>
      </w:r>
      <w:r w:rsidR="00F75891">
        <w:rPr>
          <w:rStyle w:val="normaltextrun"/>
          <w:rFonts w:ascii="Arial" w:hAnsi="Arial" w:cs="Arial"/>
          <w:sz w:val="22"/>
          <w:szCs w:val="22"/>
        </w:rPr>
        <w:t xml:space="preserve">continue to </w:t>
      </w:r>
      <w:r>
        <w:rPr>
          <w:rStyle w:val="normaltextrun"/>
          <w:rFonts w:ascii="Arial" w:hAnsi="Arial" w:cs="Arial"/>
          <w:sz w:val="22"/>
          <w:szCs w:val="22"/>
        </w:rPr>
        <w:t>w</w:t>
      </w:r>
      <w:r w:rsidR="00A12B8C" w:rsidRPr="00A12B8C">
        <w:rPr>
          <w:rStyle w:val="normaltextrun"/>
          <w:rFonts w:ascii="Arial" w:hAnsi="Arial" w:cs="Arial"/>
          <w:sz w:val="22"/>
          <w:szCs w:val="22"/>
        </w:rPr>
        <w:t>ork with our suppliers to source more sustainable materials, products and services</w:t>
      </w:r>
      <w:r>
        <w:rPr>
          <w:rStyle w:val="normaltextrun"/>
          <w:rFonts w:ascii="Arial" w:hAnsi="Arial" w:cs="Arial"/>
          <w:sz w:val="22"/>
          <w:szCs w:val="22"/>
        </w:rPr>
        <w:t>.</w:t>
      </w:r>
    </w:p>
    <w:p w14:paraId="7F5DAF23" w14:textId="49BFD8E6" w:rsidR="00A12B8C" w:rsidRPr="00A12B8C" w:rsidRDefault="00A747DC" w:rsidP="00A12B8C">
      <w:pPr>
        <w:pStyle w:val="BulletlistA"/>
        <w:rPr>
          <w:rStyle w:val="normaltextrun"/>
        </w:rPr>
      </w:pPr>
      <w:r>
        <w:rPr>
          <w:rStyle w:val="normaltextrun"/>
          <w:rFonts w:ascii="Arial" w:hAnsi="Arial" w:cs="Arial"/>
          <w:sz w:val="22"/>
          <w:szCs w:val="22"/>
        </w:rPr>
        <w:t>We will u</w:t>
      </w:r>
      <w:r w:rsidR="00A12B8C" w:rsidRPr="00A12B8C">
        <w:rPr>
          <w:rStyle w:val="normaltextrun"/>
          <w:rFonts w:ascii="Arial" w:hAnsi="Arial" w:cs="Arial"/>
          <w:sz w:val="22"/>
          <w:szCs w:val="22"/>
        </w:rPr>
        <w:t xml:space="preserve">se the </w:t>
      </w:r>
      <w:hyperlink r:id="rId18" w:history="1">
        <w:r w:rsidR="00A12B8C" w:rsidRPr="007D762B">
          <w:rPr>
            <w:rStyle w:val="Hyperlink0"/>
            <w:rFonts w:ascii="Arial" w:hAnsi="Arial" w:cs="Arial"/>
            <w:sz w:val="22"/>
            <w:szCs w:val="22"/>
          </w:rPr>
          <w:t>circular economy</w:t>
        </w:r>
      </w:hyperlink>
      <w:r>
        <w:rPr>
          <w:rStyle w:val="normaltextrun"/>
          <w:rFonts w:ascii="Arial" w:hAnsi="Arial" w:cs="Arial"/>
          <w:sz w:val="22"/>
          <w:szCs w:val="22"/>
        </w:rPr>
        <w:t xml:space="preserve"> approach</w:t>
      </w:r>
      <w:r w:rsidR="00A12B8C" w:rsidRPr="00A12B8C">
        <w:rPr>
          <w:rStyle w:val="normaltextrun"/>
          <w:rFonts w:ascii="Arial" w:hAnsi="Arial" w:cs="Arial"/>
          <w:sz w:val="22"/>
          <w:szCs w:val="22"/>
        </w:rPr>
        <w:t xml:space="preserve"> when sourcing materials, products and services</w:t>
      </w:r>
      <w:r w:rsidR="007D762B">
        <w:rPr>
          <w:rStyle w:val="normaltextrun"/>
          <w:rFonts w:ascii="Arial" w:hAnsi="Arial" w:cs="Arial"/>
          <w:sz w:val="22"/>
          <w:szCs w:val="22"/>
        </w:rPr>
        <w:t xml:space="preserve"> to</w:t>
      </w:r>
      <w:r w:rsidR="003A2E96">
        <w:rPr>
          <w:rStyle w:val="normaltextrun"/>
          <w:rFonts w:ascii="Arial" w:hAnsi="Arial" w:cs="Arial"/>
          <w:sz w:val="22"/>
          <w:szCs w:val="22"/>
        </w:rPr>
        <w:t xml:space="preserve"> </w:t>
      </w:r>
      <w:r w:rsidR="00A947CE" w:rsidRPr="00697505">
        <w:rPr>
          <w:rFonts w:eastAsia="MS PGothic" w:cs="Arial"/>
          <w:sz w:val="22"/>
          <w:szCs w:val="22"/>
        </w:rPr>
        <w:t>minimise the use, extend the life and reuse resources where appropriate</w:t>
      </w:r>
      <w:r>
        <w:rPr>
          <w:rStyle w:val="normaltextrun"/>
          <w:rFonts w:ascii="Arial" w:hAnsi="Arial" w:cs="Arial"/>
          <w:sz w:val="22"/>
          <w:szCs w:val="22"/>
        </w:rPr>
        <w:t>.</w:t>
      </w:r>
      <w:r w:rsidR="00A12B8C" w:rsidRPr="00A12B8C">
        <w:rPr>
          <w:rStyle w:val="normaltextrun"/>
          <w:rFonts w:ascii="Arial" w:hAnsi="Arial" w:cs="Arial"/>
          <w:sz w:val="22"/>
          <w:szCs w:val="22"/>
        </w:rPr>
        <w:t> </w:t>
      </w:r>
      <w:r w:rsidR="00A12B8C" w:rsidRPr="00A12B8C">
        <w:rPr>
          <w:rStyle w:val="normaltextrun"/>
        </w:rPr>
        <w:t> </w:t>
      </w:r>
    </w:p>
    <w:p w14:paraId="631C06CD" w14:textId="77777777" w:rsidR="00A12B8C" w:rsidRPr="00A12B8C" w:rsidRDefault="00A12B8C" w:rsidP="00A12B8C">
      <w:pPr>
        <w:pStyle w:val="Heading2"/>
        <w:rPr>
          <w:rStyle w:val="normaltextrun"/>
          <w:rFonts w:ascii="Arial" w:hAnsi="Arial" w:cs="Arial"/>
          <w:sz w:val="22"/>
          <w:szCs w:val="22"/>
        </w:rPr>
      </w:pPr>
      <w:r w:rsidRPr="00A12B8C">
        <w:rPr>
          <w:rStyle w:val="normaltextrun"/>
          <w:rFonts w:ascii="Arial" w:hAnsi="Arial" w:cs="Arial"/>
          <w:sz w:val="22"/>
          <w:szCs w:val="22"/>
        </w:rPr>
        <w:t>Improve data and target setting </w:t>
      </w:r>
      <w:r w:rsidRPr="00A12B8C">
        <w:rPr>
          <w:rStyle w:val="normaltextrun"/>
        </w:rPr>
        <w:t> </w:t>
      </w:r>
    </w:p>
    <w:p w14:paraId="453DD61E" w14:textId="3CAAFF92" w:rsidR="00A12B8C" w:rsidRPr="00A12B8C" w:rsidRDefault="00A747DC" w:rsidP="00A12B8C">
      <w:pPr>
        <w:pStyle w:val="BulletlistA"/>
        <w:rPr>
          <w:rStyle w:val="normaltextrun"/>
        </w:rPr>
      </w:pPr>
      <w:r>
        <w:rPr>
          <w:rStyle w:val="normaltextrun"/>
          <w:rFonts w:ascii="Arial" w:hAnsi="Arial" w:cs="Arial"/>
          <w:sz w:val="22"/>
          <w:szCs w:val="22"/>
        </w:rPr>
        <w:t>We will i</w:t>
      </w:r>
      <w:r w:rsidR="00A12B8C" w:rsidRPr="00A12B8C">
        <w:rPr>
          <w:rStyle w:val="normaltextrun"/>
          <w:rFonts w:ascii="Arial" w:hAnsi="Arial" w:cs="Arial"/>
          <w:sz w:val="22"/>
          <w:szCs w:val="22"/>
        </w:rPr>
        <w:t xml:space="preserve">mprove </w:t>
      </w:r>
      <w:r w:rsidRPr="00A12B8C">
        <w:rPr>
          <w:rStyle w:val="normaltextrun"/>
          <w:rFonts w:ascii="Arial" w:hAnsi="Arial" w:cs="Arial"/>
          <w:sz w:val="22"/>
          <w:szCs w:val="22"/>
        </w:rPr>
        <w:t>the accuracy</w:t>
      </w:r>
      <w:r w:rsidR="00A12B8C" w:rsidRPr="00A12B8C">
        <w:rPr>
          <w:rStyle w:val="normaltextrun"/>
          <w:rFonts w:ascii="Arial" w:hAnsi="Arial" w:cs="Arial"/>
          <w:sz w:val="22"/>
          <w:szCs w:val="22"/>
        </w:rPr>
        <w:t xml:space="preserve"> of our data and implement data management processes so we can monitor progress against our targets</w:t>
      </w:r>
      <w:r>
        <w:rPr>
          <w:rStyle w:val="normaltextrun"/>
          <w:rFonts w:ascii="Arial" w:hAnsi="Arial" w:cs="Arial"/>
          <w:sz w:val="22"/>
          <w:szCs w:val="22"/>
        </w:rPr>
        <w:t>.</w:t>
      </w:r>
    </w:p>
    <w:p w14:paraId="3005F9DF" w14:textId="05E1BF48" w:rsidR="00A12B8C" w:rsidRPr="00A12B8C" w:rsidRDefault="00A12B8C" w:rsidP="00A12B8C">
      <w:pPr>
        <w:pStyle w:val="BulletlistA"/>
      </w:pPr>
      <w:r w:rsidRPr="00A12B8C">
        <w:rPr>
          <w:rStyle w:val="normaltextrun"/>
          <w:rFonts w:ascii="Arial" w:hAnsi="Arial" w:cs="Arial"/>
          <w:sz w:val="22"/>
          <w:szCs w:val="22"/>
        </w:rPr>
        <w:t>We will develop our intermediate, 2030 procurement and construction targets by 2025.</w:t>
      </w:r>
      <w:r w:rsidRPr="00A12B8C">
        <w:rPr>
          <w:rStyle w:val="normaltextrun"/>
        </w:rPr>
        <w:t> </w:t>
      </w:r>
    </w:p>
    <w:p w14:paraId="704FA82A" w14:textId="77777777" w:rsidR="00A12B8C" w:rsidRPr="00A12B8C" w:rsidRDefault="00A12B8C" w:rsidP="00A12B8C">
      <w:pPr>
        <w:pStyle w:val="Heading2"/>
        <w:rPr>
          <w:rStyle w:val="normaltextrun"/>
          <w:rFonts w:ascii="Arial" w:hAnsi="Arial" w:cs="Arial"/>
          <w:sz w:val="22"/>
          <w:szCs w:val="22"/>
        </w:rPr>
      </w:pPr>
      <w:r w:rsidRPr="00A12B8C">
        <w:rPr>
          <w:rStyle w:val="normaltextrun"/>
          <w:rFonts w:ascii="Arial" w:hAnsi="Arial" w:cs="Arial"/>
          <w:sz w:val="22"/>
          <w:szCs w:val="22"/>
        </w:rPr>
        <w:t>Develop internal carbon expertise </w:t>
      </w:r>
      <w:r w:rsidRPr="00A12B8C">
        <w:rPr>
          <w:rStyle w:val="normaltextrun"/>
        </w:rPr>
        <w:t> </w:t>
      </w:r>
    </w:p>
    <w:p w14:paraId="3AF35064" w14:textId="1554B3B2" w:rsidR="00A12B8C" w:rsidRPr="00A12B8C" w:rsidRDefault="00C30696" w:rsidP="00A12B8C">
      <w:pPr>
        <w:pStyle w:val="BulletlistA"/>
        <w:rPr>
          <w:rStyle w:val="normaltextrun"/>
        </w:rPr>
      </w:pPr>
      <w:r>
        <w:rPr>
          <w:rStyle w:val="normaltextrun"/>
          <w:rFonts w:ascii="Arial" w:hAnsi="Arial" w:cs="Arial"/>
          <w:sz w:val="22"/>
          <w:szCs w:val="22"/>
        </w:rPr>
        <w:t>We will l</w:t>
      </w:r>
      <w:r w:rsidR="00A12B8C" w:rsidRPr="00A12B8C">
        <w:rPr>
          <w:rStyle w:val="normaltextrun"/>
          <w:rFonts w:ascii="Arial" w:hAnsi="Arial" w:cs="Arial"/>
          <w:sz w:val="22"/>
          <w:szCs w:val="22"/>
        </w:rPr>
        <w:t xml:space="preserve">aunch </w:t>
      </w:r>
      <w:r>
        <w:rPr>
          <w:rStyle w:val="normaltextrun"/>
          <w:rFonts w:ascii="Arial" w:hAnsi="Arial" w:cs="Arial"/>
          <w:sz w:val="22"/>
          <w:szCs w:val="22"/>
        </w:rPr>
        <w:t xml:space="preserve">a </w:t>
      </w:r>
      <w:r w:rsidR="00A747DC" w:rsidRPr="00A12B8C">
        <w:rPr>
          <w:rStyle w:val="normaltextrun"/>
          <w:rFonts w:ascii="Arial" w:hAnsi="Arial" w:cs="Arial"/>
          <w:sz w:val="22"/>
          <w:szCs w:val="22"/>
        </w:rPr>
        <w:t>new</w:t>
      </w:r>
      <w:r w:rsidR="00A12B8C" w:rsidRPr="00A12B8C">
        <w:rPr>
          <w:rStyle w:val="normaltextrun"/>
          <w:rFonts w:ascii="Arial" w:hAnsi="Arial" w:cs="Arial"/>
          <w:sz w:val="22"/>
          <w:szCs w:val="22"/>
        </w:rPr>
        <w:t xml:space="preserve"> </w:t>
      </w:r>
      <w:r w:rsidR="00A747DC">
        <w:rPr>
          <w:rStyle w:val="normaltextrun"/>
          <w:rFonts w:ascii="Arial" w:hAnsi="Arial" w:cs="Arial"/>
          <w:sz w:val="22"/>
          <w:szCs w:val="22"/>
        </w:rPr>
        <w:t xml:space="preserve">sustainability training </w:t>
      </w:r>
      <w:r w:rsidR="004D5BBA">
        <w:rPr>
          <w:rStyle w:val="normaltextrun"/>
          <w:rFonts w:ascii="Arial" w:hAnsi="Arial" w:cs="Arial"/>
          <w:sz w:val="22"/>
          <w:szCs w:val="22"/>
        </w:rPr>
        <w:t xml:space="preserve">course </w:t>
      </w:r>
      <w:r w:rsidR="00A747DC">
        <w:rPr>
          <w:rStyle w:val="normaltextrun"/>
          <w:rFonts w:ascii="Arial" w:hAnsi="Arial" w:cs="Arial"/>
          <w:sz w:val="22"/>
          <w:szCs w:val="22"/>
        </w:rPr>
        <w:t>and make it</w:t>
      </w:r>
      <w:r w:rsidR="00A12B8C" w:rsidRPr="00A12B8C">
        <w:rPr>
          <w:rStyle w:val="normaltextrun"/>
          <w:rFonts w:ascii="Arial" w:hAnsi="Arial" w:cs="Arial"/>
          <w:sz w:val="22"/>
          <w:szCs w:val="22"/>
        </w:rPr>
        <w:t xml:space="preserve"> available to all colleagues in Sustrans</w:t>
      </w:r>
      <w:r w:rsidR="00A747DC">
        <w:rPr>
          <w:rStyle w:val="normaltextrun"/>
        </w:rPr>
        <w:t>.</w:t>
      </w:r>
    </w:p>
    <w:p w14:paraId="235FCCFE" w14:textId="77777777" w:rsidR="00A12B8C" w:rsidRDefault="00A12B8C" w:rsidP="00A12B8C">
      <w:pPr>
        <w:pStyle w:val="paragraph"/>
        <w:spacing w:before="0" w:beforeAutospacing="0" w:after="0" w:afterAutospacing="0"/>
        <w:textAlignment w:val="baseline"/>
        <w:rPr>
          <w:rFonts w:ascii="Segoe UI" w:hAnsi="Segoe UI" w:cs="Segoe UI"/>
          <w:sz w:val="18"/>
          <w:szCs w:val="18"/>
        </w:rPr>
      </w:pPr>
      <w:r>
        <w:rPr>
          <w:rStyle w:val="eop"/>
          <w:rFonts w:ascii="Source Sans Pro Light" w:hAnsi="Source Sans Pro Light" w:cs="Segoe UI"/>
          <w:color w:val="000000"/>
          <w:sz w:val="22"/>
          <w:szCs w:val="22"/>
        </w:rPr>
        <w:t> </w:t>
      </w:r>
    </w:p>
    <w:p w14:paraId="71D30E02" w14:textId="77777777" w:rsidR="00A12B8C" w:rsidRDefault="00A12B8C" w:rsidP="00807B54">
      <w:pPr>
        <w:pStyle w:val="Body"/>
        <w:rPr>
          <w:lang w:val="en-GB"/>
        </w:rPr>
      </w:pPr>
    </w:p>
    <w:p w14:paraId="7F4A27B5" w14:textId="6490BFCC" w:rsidR="00A12B8C" w:rsidRDefault="00A12B8C" w:rsidP="00807B54">
      <w:pPr>
        <w:pStyle w:val="Body"/>
        <w:rPr>
          <w:lang w:val="en-GB"/>
        </w:rPr>
      </w:pPr>
    </w:p>
    <w:sectPr w:rsidR="00A12B8C" w:rsidSect="00844260">
      <w:footerReference w:type="default" r:id="rId19"/>
      <w:type w:val="continuous"/>
      <w:pgSz w:w="11900" w:h="16820"/>
      <w:pgMar w:top="1701" w:right="1814" w:bottom="2041" w:left="1814" w:header="720" w:footer="90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4611" w14:textId="77777777" w:rsidR="00844260" w:rsidRDefault="00844260" w:rsidP="002B6660">
      <w:r>
        <w:separator/>
      </w:r>
    </w:p>
  </w:endnote>
  <w:endnote w:type="continuationSeparator" w:id="0">
    <w:p w14:paraId="5C9DC1F3" w14:textId="77777777" w:rsidR="00844260" w:rsidRDefault="00844260" w:rsidP="002B6660">
      <w:r>
        <w:continuationSeparator/>
      </w:r>
    </w:p>
  </w:endnote>
  <w:endnote w:type="continuationNotice" w:id="1">
    <w:p w14:paraId="7B965FFD" w14:textId="77777777" w:rsidR="00844260" w:rsidRDefault="0084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inion Pro">
    <w:altName w:val="Cambria"/>
    <w:charset w:val="00"/>
    <w:family w:val="auto"/>
    <w:pitch w:val="variable"/>
    <w:sig w:usb0="E00002AF" w:usb1="5000E07B" w:usb2="00000000" w:usb3="00000000" w:csb0="0000019F" w:csb1="00000000"/>
  </w:font>
  <w:font w:name="Arial MT Black">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1623" w14:textId="77777777" w:rsidR="002B6660" w:rsidRPr="00B1108E" w:rsidRDefault="00B1108E">
    <w:pPr>
      <w:pStyle w:val="Footer"/>
      <w:rPr>
        <w:b/>
        <w:color w:val="009BA7" w:themeColor="accent2"/>
        <w:sz w:val="16"/>
        <w:szCs w:val="16"/>
      </w:rPr>
    </w:pPr>
    <w:r w:rsidRPr="00B1108E">
      <w:rPr>
        <w:b/>
        <w:noProof/>
        <w:color w:val="009BA7" w:themeColor="accent2"/>
        <w:sz w:val="16"/>
        <w:szCs w:val="16"/>
        <w:lang w:eastAsia="en-GB"/>
      </w:rPr>
      <mc:AlternateContent>
        <mc:Choice Requires="wps">
          <w:drawing>
            <wp:anchor distT="0" distB="0" distL="0" distR="0" simplePos="0" relativeHeight="251658241" behindDoc="0" locked="0" layoutInCell="1" allowOverlap="1" wp14:anchorId="35D7E1AA" wp14:editId="35F91518">
              <wp:simplePos x="0" y="0"/>
              <wp:positionH relativeFrom="column">
                <wp:posOffset>556260</wp:posOffset>
              </wp:positionH>
              <wp:positionV relativeFrom="page">
                <wp:posOffset>9925050</wp:posOffset>
              </wp:positionV>
              <wp:extent cx="3511550" cy="34861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48615"/>
                      </a:xfrm>
                      <a:prstGeom prst="rect">
                        <a:avLst/>
                      </a:prstGeom>
                      <a:noFill/>
                      <a:ln w="9525">
                        <a:noFill/>
                        <a:miter lim="800000"/>
                        <a:headEnd/>
                        <a:tailEnd/>
                      </a:ln>
                    </wps:spPr>
                    <wps:txbx>
                      <w:txbxContent>
                        <w:sdt>
                          <w:sdtPr>
                            <w:rPr>
                              <w:sz w:val="16"/>
                              <w:szCs w:val="16"/>
                            </w:rPr>
                            <w:alias w:val="Title"/>
                            <w:tag w:val=""/>
                            <w:id w:val="1585643332"/>
                            <w:dataBinding w:prefixMappings="xmlns:ns0='http://purl.org/dc/elements/1.1/' xmlns:ns1='http://schemas.openxmlformats.org/package/2006/metadata/core-properties' " w:xpath="/ns1:coreProperties[1]/ns0:title[1]" w:storeItemID="{6C3C8BC8-F283-45AE-878A-BAB7291924A1}"/>
                            <w:text/>
                          </w:sdtPr>
                          <w:sdtContent>
                            <w:p w14:paraId="375F63EF" w14:textId="637E5965" w:rsidR="00B1108E" w:rsidRPr="00B1108E" w:rsidRDefault="00A12B8C">
                              <w:pPr>
                                <w:rPr>
                                  <w:sz w:val="16"/>
                                  <w:szCs w:val="16"/>
                                </w:rPr>
                              </w:pPr>
                              <w:r>
                                <w:rPr>
                                  <w:sz w:val="16"/>
                                  <w:szCs w:val="16"/>
                                </w:rPr>
                                <w:t>Sustrans</w:t>
                              </w:r>
                              <w:r w:rsidR="00321DEA">
                                <w:rPr>
                                  <w:sz w:val="16"/>
                                  <w:szCs w:val="16"/>
                                </w:rPr>
                                <w:t>’</w:t>
                              </w:r>
                              <w:r>
                                <w:rPr>
                                  <w:sz w:val="16"/>
                                  <w:szCs w:val="16"/>
                                </w:rPr>
                                <w:t xml:space="preserve"> Carbon Reduction Plan</w:t>
                              </w:r>
                            </w:p>
                          </w:sdtContent>
                        </w:sdt>
                        <w:sdt>
                          <w:sdtPr>
                            <w:rPr>
                              <w:sz w:val="16"/>
                              <w:szCs w:val="16"/>
                            </w:rPr>
                            <w:alias w:val="Publish Date"/>
                            <w:tag w:val=""/>
                            <w:id w:val="1252403116"/>
                            <w:dataBinding w:prefixMappings="xmlns:ns0='http://schemas.microsoft.com/office/2006/coverPageProps' " w:xpath="/ns0:CoverPageProperties[1]/ns0:PublishDate[1]" w:storeItemID="{55AF091B-3C7A-41E3-B477-F2FDAA23CFDA}"/>
                            <w:date w:fullDate="2023-03-21T00:00:00Z">
                              <w:dateFormat w:val="dd/MM/yyyy"/>
                              <w:lid w:val="en-GB"/>
                              <w:storeMappedDataAs w:val="dateTime"/>
                              <w:calendar w:val="gregorian"/>
                            </w:date>
                          </w:sdtPr>
                          <w:sdtContent>
                            <w:p w14:paraId="6189A110" w14:textId="5E13F645" w:rsidR="00B1108E" w:rsidRPr="00B1108E" w:rsidRDefault="00A12B8C">
                              <w:pPr>
                                <w:rPr>
                                  <w:sz w:val="16"/>
                                  <w:szCs w:val="16"/>
                                </w:rPr>
                              </w:pPr>
                              <w:r>
                                <w:rPr>
                                  <w:sz w:val="16"/>
                                  <w:szCs w:val="16"/>
                                </w:rPr>
                                <w:t>21/03/2023</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7E1AA" id="_x0000_t202" coordsize="21600,21600" o:spt="202" path="m,l,21600r21600,l21600,xe">
              <v:stroke joinstyle="miter"/>
              <v:path gradientshapeok="t" o:connecttype="rect"/>
            </v:shapetype>
            <v:shape id="Text Box 217" o:spid="_x0000_s1027" type="#_x0000_t202" style="position:absolute;margin-left:43.8pt;margin-top:781.5pt;width:276.5pt;height:27.45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" filled="f" stroked="f">
              <v:textbox>
                <w:txbxContent>
                  <w:sdt>
                    <w:sdtPr>
                      <w:rPr>
                        <w:sz w:val="16"/>
                        <w:szCs w:val="16"/>
                      </w:rPr>
                      <w:alias w:val="Title"/>
                      <w:tag w:val=""/>
                      <w:id w:val="1585643332"/>
                      <w:dataBinding w:prefixMappings="xmlns:ns0='http://purl.org/dc/elements/1.1/' xmlns:ns1='http://schemas.openxmlformats.org/package/2006/metadata/core-properties' " w:xpath="/ns1:coreProperties[1]/ns0:title[1]" w:storeItemID="{6C3C8BC8-F283-45AE-878A-BAB7291924A1}"/>
                      <w:text/>
                    </w:sdtPr>
                    <w:sdtContent>
                      <w:p w14:paraId="375F63EF" w14:textId="637E5965" w:rsidR="00B1108E" w:rsidRPr="00B1108E" w:rsidRDefault="00A12B8C">
                        <w:pPr>
                          <w:rPr>
                            <w:sz w:val="16"/>
                            <w:szCs w:val="16"/>
                          </w:rPr>
                        </w:pPr>
                        <w:r>
                          <w:rPr>
                            <w:sz w:val="16"/>
                            <w:szCs w:val="16"/>
                          </w:rPr>
                          <w:t>Sustrans</w:t>
                        </w:r>
                        <w:r w:rsidR="00321DEA">
                          <w:rPr>
                            <w:sz w:val="16"/>
                            <w:szCs w:val="16"/>
                          </w:rPr>
                          <w:t>’</w:t>
                        </w:r>
                        <w:r>
                          <w:rPr>
                            <w:sz w:val="16"/>
                            <w:szCs w:val="16"/>
                          </w:rPr>
                          <w:t xml:space="preserve"> Carbon Reduction Plan</w:t>
                        </w:r>
                      </w:p>
                    </w:sdtContent>
                  </w:sdt>
                  <w:sdt>
                    <w:sdtPr>
                      <w:rPr>
                        <w:sz w:val="16"/>
                        <w:szCs w:val="16"/>
                      </w:rPr>
                      <w:alias w:val="Publish Date"/>
                      <w:tag w:val=""/>
                      <w:id w:val="1252403116"/>
                      <w:dataBinding w:prefixMappings="xmlns:ns0='http://schemas.microsoft.com/office/2006/coverPageProps' " w:xpath="/ns0:CoverPageProperties[1]/ns0:PublishDate[1]" w:storeItemID="{55AF091B-3C7A-41E3-B477-F2FDAA23CFDA}"/>
                      <w:date w:fullDate="2023-03-21T00:00:00Z">
                        <w:dateFormat w:val="dd/MM/yyyy"/>
                        <w:lid w:val="en-GB"/>
                        <w:storeMappedDataAs w:val="dateTime"/>
                        <w:calendar w:val="gregorian"/>
                      </w:date>
                    </w:sdtPr>
                    <w:sdtContent>
                      <w:p w14:paraId="6189A110" w14:textId="5E13F645" w:rsidR="00B1108E" w:rsidRPr="00B1108E" w:rsidRDefault="00A12B8C">
                        <w:pPr>
                          <w:rPr>
                            <w:sz w:val="16"/>
                            <w:szCs w:val="16"/>
                          </w:rPr>
                        </w:pPr>
                        <w:r>
                          <w:rPr>
                            <w:sz w:val="16"/>
                            <w:szCs w:val="16"/>
                          </w:rPr>
                          <w:t>21/03/2023</w:t>
                        </w:r>
                      </w:p>
                    </w:sdtContent>
                  </w:sdt>
                </w:txbxContent>
              </v:textbox>
              <w10:wrap type="square" anchory="page"/>
            </v:shape>
          </w:pict>
        </mc:Fallback>
      </mc:AlternateContent>
    </w:r>
    <w:r w:rsidR="001303D5" w:rsidRPr="00B1108E">
      <w:rPr>
        <w:b/>
        <w:color w:val="009BA7" w:themeColor="accent2"/>
        <w:sz w:val="16"/>
        <w:szCs w:val="16"/>
      </w:rPr>
      <w:fldChar w:fldCharType="begin"/>
    </w:r>
    <w:r w:rsidR="001303D5" w:rsidRPr="00B1108E">
      <w:rPr>
        <w:b/>
        <w:color w:val="009BA7" w:themeColor="accent2"/>
        <w:sz w:val="16"/>
        <w:szCs w:val="16"/>
      </w:rPr>
      <w:instrText xml:space="preserve"> PAGE   \* MERGEFORMAT </w:instrText>
    </w:r>
    <w:r w:rsidR="001303D5" w:rsidRPr="00B1108E">
      <w:rPr>
        <w:b/>
        <w:color w:val="009BA7" w:themeColor="accent2"/>
        <w:sz w:val="16"/>
        <w:szCs w:val="16"/>
      </w:rPr>
      <w:fldChar w:fldCharType="separate"/>
    </w:r>
    <w:r w:rsidR="008B39F1">
      <w:rPr>
        <w:b/>
        <w:noProof/>
        <w:color w:val="009BA7" w:themeColor="accent2"/>
        <w:sz w:val="16"/>
        <w:szCs w:val="16"/>
      </w:rPr>
      <w:t>9</w:t>
    </w:r>
    <w:r w:rsidR="001303D5" w:rsidRPr="00B1108E">
      <w:rPr>
        <w:b/>
        <w:noProof/>
        <w:color w:val="009BA7" w:themeColor="accent2"/>
        <w:sz w:val="16"/>
        <w:szCs w:val="16"/>
      </w:rPr>
      <w:fldChar w:fldCharType="end"/>
    </w:r>
    <w:r w:rsidR="007E59CF" w:rsidRPr="00B1108E">
      <w:rPr>
        <w:b/>
        <w:noProof/>
        <w:color w:val="009BA7" w:themeColor="accent2"/>
        <w:sz w:val="16"/>
        <w:szCs w:val="16"/>
        <w:lang w:eastAsia="en-GB"/>
      </w:rPr>
      <w:drawing>
        <wp:anchor distT="0" distB="0" distL="114300" distR="114300" simplePos="0" relativeHeight="251658242" behindDoc="1" locked="0" layoutInCell="1" allowOverlap="1" wp14:anchorId="2FAB077F" wp14:editId="4F4B5B71">
          <wp:simplePos x="0" y="0"/>
          <wp:positionH relativeFrom="column">
            <wp:posOffset>4279919</wp:posOffset>
          </wp:positionH>
          <wp:positionV relativeFrom="page">
            <wp:posOffset>9717206</wp:posOffset>
          </wp:positionV>
          <wp:extent cx="1079500" cy="457200"/>
          <wp:effectExtent l="0" t="0" r="0" b="0"/>
          <wp:wrapNone/>
          <wp:docPr id="13" name="Picture 13"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6660" w:rsidRPr="00B1108E">
      <w:rPr>
        <w:b/>
        <w:noProof/>
        <w:color w:val="009BA7" w:themeColor="accent2"/>
        <w:sz w:val="16"/>
        <w:szCs w:val="16"/>
        <w:lang w:eastAsia="en-GB"/>
      </w:rPr>
      <mc:AlternateContent>
        <mc:Choice Requires="wps">
          <w:drawing>
            <wp:anchor distT="0" distB="0" distL="114300" distR="114300" simplePos="0" relativeHeight="251658240" behindDoc="0" locked="0" layoutInCell="1" allowOverlap="1" wp14:anchorId="18FFE2C2" wp14:editId="2BAAE4C0">
              <wp:simplePos x="0" y="0"/>
              <wp:positionH relativeFrom="column">
                <wp:posOffset>-1270</wp:posOffset>
              </wp:positionH>
              <wp:positionV relativeFrom="page">
                <wp:posOffset>9598660</wp:posOffset>
              </wp:positionV>
              <wp:extent cx="525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56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4BE534"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pt,755.8pt" to="413.75pt,7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" strokecolor="#009ba7 [3205]" strokeweight="1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827C" w14:textId="77777777" w:rsidR="00844260" w:rsidRDefault="00844260" w:rsidP="002B6660">
      <w:r>
        <w:separator/>
      </w:r>
    </w:p>
  </w:footnote>
  <w:footnote w:type="continuationSeparator" w:id="0">
    <w:p w14:paraId="5920BE02" w14:textId="77777777" w:rsidR="00844260" w:rsidRDefault="00844260" w:rsidP="002B6660">
      <w:r>
        <w:continuationSeparator/>
      </w:r>
    </w:p>
  </w:footnote>
  <w:footnote w:type="continuationNotice" w:id="1">
    <w:p w14:paraId="4AD9303C" w14:textId="77777777" w:rsidR="00844260" w:rsidRDefault="008442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A12"/>
    <w:multiLevelType w:val="multilevel"/>
    <w:tmpl w:val="6D2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07D20"/>
    <w:multiLevelType w:val="multilevel"/>
    <w:tmpl w:val="ED8C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60C0E"/>
    <w:multiLevelType w:val="multilevel"/>
    <w:tmpl w:val="68A4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D415D"/>
    <w:multiLevelType w:val="multilevel"/>
    <w:tmpl w:val="A68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D28C6"/>
    <w:multiLevelType w:val="multilevel"/>
    <w:tmpl w:val="D10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324A4"/>
    <w:multiLevelType w:val="hybridMultilevel"/>
    <w:tmpl w:val="5818F034"/>
    <w:lvl w:ilvl="0" w:tplc="D708F1A8">
      <w:start w:val="1"/>
      <w:numFmt w:val="decimal"/>
      <w:pStyle w:val="Numberlist"/>
      <w:lvlText w:val="%1"/>
      <w:lvlJc w:val="left"/>
      <w:pPr>
        <w:ind w:left="360" w:hanging="360"/>
      </w:pPr>
      <w:rPr>
        <w:rFonts w:ascii="Arial MT" w:hAnsi="Arial MT" w:cs="Arial MT Bold" w:hint="default"/>
        <w:b w:val="0"/>
        <w:i w:val="0"/>
        <w:color w:val="414042"/>
      </w:rPr>
    </w:lvl>
    <w:lvl w:ilvl="1" w:tplc="C48CE422">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D32D73"/>
    <w:multiLevelType w:val="multilevel"/>
    <w:tmpl w:val="A3E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DD3CEB"/>
    <w:multiLevelType w:val="multilevel"/>
    <w:tmpl w:val="631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0B1FD1"/>
    <w:multiLevelType w:val="multilevel"/>
    <w:tmpl w:val="A7A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3426B3"/>
    <w:multiLevelType w:val="multilevel"/>
    <w:tmpl w:val="9894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1F02B3"/>
    <w:multiLevelType w:val="hybridMultilevel"/>
    <w:tmpl w:val="5E60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74493"/>
    <w:multiLevelType w:val="hybridMultilevel"/>
    <w:tmpl w:val="03B0D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AA2C0F"/>
    <w:multiLevelType w:val="hybridMultilevel"/>
    <w:tmpl w:val="C78003F4"/>
    <w:lvl w:ilvl="0" w:tplc="258602DE">
      <w:start w:val="1"/>
      <w:numFmt w:val="lowerLetter"/>
      <w:pStyle w:val="Alphasub-list"/>
      <w:lvlText w:val="%1"/>
      <w:lvlJc w:val="left"/>
      <w:pPr>
        <w:ind w:left="10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8E7328"/>
    <w:multiLevelType w:val="multilevel"/>
    <w:tmpl w:val="26D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066B92"/>
    <w:multiLevelType w:val="multilevel"/>
    <w:tmpl w:val="FDF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7126181">
    <w:abstractNumId w:val="10"/>
  </w:num>
  <w:num w:numId="2" w16cid:durableId="290749190">
    <w:abstractNumId w:val="14"/>
  </w:num>
  <w:num w:numId="3" w16cid:durableId="492065498">
    <w:abstractNumId w:val="11"/>
  </w:num>
  <w:num w:numId="4" w16cid:durableId="1452094418">
    <w:abstractNumId w:val="5"/>
  </w:num>
  <w:num w:numId="5" w16cid:durableId="1280989509">
    <w:abstractNumId w:val="12"/>
  </w:num>
  <w:num w:numId="6" w16cid:durableId="1825386820">
    <w:abstractNumId w:val="7"/>
  </w:num>
  <w:num w:numId="7" w16cid:durableId="924996542">
    <w:abstractNumId w:val="15"/>
  </w:num>
  <w:num w:numId="8" w16cid:durableId="1503086128">
    <w:abstractNumId w:val="9"/>
  </w:num>
  <w:num w:numId="9" w16cid:durableId="2058813721">
    <w:abstractNumId w:val="13"/>
  </w:num>
  <w:num w:numId="10" w16cid:durableId="1101955039">
    <w:abstractNumId w:val="3"/>
  </w:num>
  <w:num w:numId="11" w16cid:durableId="1370103453">
    <w:abstractNumId w:val="6"/>
  </w:num>
  <w:num w:numId="12" w16cid:durableId="745152382">
    <w:abstractNumId w:val="4"/>
  </w:num>
  <w:num w:numId="13" w16cid:durableId="1247573594">
    <w:abstractNumId w:val="8"/>
  </w:num>
  <w:num w:numId="14" w16cid:durableId="680203863">
    <w:abstractNumId w:val="2"/>
  </w:num>
  <w:num w:numId="15" w16cid:durableId="1231310879">
    <w:abstractNumId w:val="1"/>
  </w:num>
  <w:num w:numId="16" w16cid:durableId="126825560">
    <w:abstractNumId w:val="0"/>
  </w:num>
  <w:num w:numId="17" w16cid:durableId="1139807078">
    <w:abstractNumId w:val="14"/>
  </w:num>
  <w:num w:numId="18" w16cid:durableId="1940331282">
    <w:abstractNumId w:val="14"/>
  </w:num>
  <w:num w:numId="19" w16cid:durableId="1910924469">
    <w:abstractNumId w:val="14"/>
  </w:num>
  <w:num w:numId="20" w16cid:durableId="574626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compressPunctuation"/>
  <w:hdrShapeDefaults>
    <o:shapedefaults v:ext="edit" spidmax="2050"/>
  </w:hdrShapeDefaults>
  <w:footnotePr>
    <w:footnote w:id="-1"/>
    <w:footnote w:id="0"/>
    <w:footnote w:id="1"/>
  </w:footnotePr>
  <w:endnotePr>
    <w:endnote w:id="-1"/>
    <w:endnote w:id="0"/>
    <w:endnote w:id="1"/>
  </w:endnotePr>
  <w:compat>
    <w:spaceForUL/>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8C"/>
    <w:rsid w:val="00016A4F"/>
    <w:rsid w:val="00035058"/>
    <w:rsid w:val="000466CE"/>
    <w:rsid w:val="00050265"/>
    <w:rsid w:val="0008157F"/>
    <w:rsid w:val="000931F6"/>
    <w:rsid w:val="000D32F1"/>
    <w:rsid w:val="00117A07"/>
    <w:rsid w:val="001303D5"/>
    <w:rsid w:val="00147A56"/>
    <w:rsid w:val="00152728"/>
    <w:rsid w:val="00161E93"/>
    <w:rsid w:val="00187195"/>
    <w:rsid w:val="001A236E"/>
    <w:rsid w:val="001B64F2"/>
    <w:rsid w:val="001F217F"/>
    <w:rsid w:val="0021714D"/>
    <w:rsid w:val="00225D43"/>
    <w:rsid w:val="00250B3F"/>
    <w:rsid w:val="00263FFF"/>
    <w:rsid w:val="002801D5"/>
    <w:rsid w:val="002B2264"/>
    <w:rsid w:val="002B6660"/>
    <w:rsid w:val="002C170E"/>
    <w:rsid w:val="002C20EB"/>
    <w:rsid w:val="002E2114"/>
    <w:rsid w:val="00321DEA"/>
    <w:rsid w:val="0032486B"/>
    <w:rsid w:val="003637A6"/>
    <w:rsid w:val="0036575F"/>
    <w:rsid w:val="003747F0"/>
    <w:rsid w:val="0037585B"/>
    <w:rsid w:val="00384F1E"/>
    <w:rsid w:val="003A1ECC"/>
    <w:rsid w:val="003A2E96"/>
    <w:rsid w:val="004125BF"/>
    <w:rsid w:val="00423DBA"/>
    <w:rsid w:val="00431517"/>
    <w:rsid w:val="004329C6"/>
    <w:rsid w:val="00446BA7"/>
    <w:rsid w:val="00450511"/>
    <w:rsid w:val="0046362A"/>
    <w:rsid w:val="0047165A"/>
    <w:rsid w:val="00496C89"/>
    <w:rsid w:val="004A1716"/>
    <w:rsid w:val="004A6F55"/>
    <w:rsid w:val="004D5087"/>
    <w:rsid w:val="004D5BBA"/>
    <w:rsid w:val="00530785"/>
    <w:rsid w:val="00566A7E"/>
    <w:rsid w:val="00584EC1"/>
    <w:rsid w:val="005B256A"/>
    <w:rsid w:val="005B2FEE"/>
    <w:rsid w:val="005D7BE6"/>
    <w:rsid w:val="0060627F"/>
    <w:rsid w:val="006567C2"/>
    <w:rsid w:val="00671AA8"/>
    <w:rsid w:val="00676FCD"/>
    <w:rsid w:val="00681F3C"/>
    <w:rsid w:val="00692A06"/>
    <w:rsid w:val="00696AA9"/>
    <w:rsid w:val="006A3DE6"/>
    <w:rsid w:val="006C7991"/>
    <w:rsid w:val="007007E4"/>
    <w:rsid w:val="00723EB6"/>
    <w:rsid w:val="00756694"/>
    <w:rsid w:val="00760ABA"/>
    <w:rsid w:val="00781DC3"/>
    <w:rsid w:val="007D762B"/>
    <w:rsid w:val="007E59CF"/>
    <w:rsid w:val="00807B54"/>
    <w:rsid w:val="00844260"/>
    <w:rsid w:val="00844A67"/>
    <w:rsid w:val="00861F3C"/>
    <w:rsid w:val="00863BEE"/>
    <w:rsid w:val="00865A6F"/>
    <w:rsid w:val="00880272"/>
    <w:rsid w:val="00884898"/>
    <w:rsid w:val="008B39F1"/>
    <w:rsid w:val="008C7FF3"/>
    <w:rsid w:val="00910B58"/>
    <w:rsid w:val="009257EF"/>
    <w:rsid w:val="00930653"/>
    <w:rsid w:val="00951BB8"/>
    <w:rsid w:val="00976271"/>
    <w:rsid w:val="00992FCA"/>
    <w:rsid w:val="0099546E"/>
    <w:rsid w:val="009B6297"/>
    <w:rsid w:val="009C4B83"/>
    <w:rsid w:val="00A12B8C"/>
    <w:rsid w:val="00A45871"/>
    <w:rsid w:val="00A46B8B"/>
    <w:rsid w:val="00A57FAD"/>
    <w:rsid w:val="00A67CD4"/>
    <w:rsid w:val="00A747DC"/>
    <w:rsid w:val="00A801D2"/>
    <w:rsid w:val="00A83D61"/>
    <w:rsid w:val="00A947CE"/>
    <w:rsid w:val="00AA6BFD"/>
    <w:rsid w:val="00AA750D"/>
    <w:rsid w:val="00AC5F9F"/>
    <w:rsid w:val="00AF523C"/>
    <w:rsid w:val="00B1017E"/>
    <w:rsid w:val="00B1108E"/>
    <w:rsid w:val="00B143B3"/>
    <w:rsid w:val="00B34C3A"/>
    <w:rsid w:val="00B56A6D"/>
    <w:rsid w:val="00B61752"/>
    <w:rsid w:val="00BA34B5"/>
    <w:rsid w:val="00BF1F27"/>
    <w:rsid w:val="00C178A9"/>
    <w:rsid w:val="00C213A0"/>
    <w:rsid w:val="00C30696"/>
    <w:rsid w:val="00C42F30"/>
    <w:rsid w:val="00C52418"/>
    <w:rsid w:val="00C608B1"/>
    <w:rsid w:val="00CA6C71"/>
    <w:rsid w:val="00CA6C9A"/>
    <w:rsid w:val="00CB3F47"/>
    <w:rsid w:val="00CC3024"/>
    <w:rsid w:val="00CE1B11"/>
    <w:rsid w:val="00D17EFB"/>
    <w:rsid w:val="00D216CF"/>
    <w:rsid w:val="00D430FE"/>
    <w:rsid w:val="00D4775E"/>
    <w:rsid w:val="00D62B06"/>
    <w:rsid w:val="00D71CE9"/>
    <w:rsid w:val="00D91C40"/>
    <w:rsid w:val="00DA34EF"/>
    <w:rsid w:val="00DC4378"/>
    <w:rsid w:val="00E13941"/>
    <w:rsid w:val="00E25ADF"/>
    <w:rsid w:val="00E26FBD"/>
    <w:rsid w:val="00E359F2"/>
    <w:rsid w:val="00E405B3"/>
    <w:rsid w:val="00E41823"/>
    <w:rsid w:val="00E46337"/>
    <w:rsid w:val="00E82B3C"/>
    <w:rsid w:val="00E8452C"/>
    <w:rsid w:val="00F2756C"/>
    <w:rsid w:val="00F36E8E"/>
    <w:rsid w:val="00F5671D"/>
    <w:rsid w:val="00F67F1B"/>
    <w:rsid w:val="00F725A8"/>
    <w:rsid w:val="00F74B69"/>
    <w:rsid w:val="00F75891"/>
    <w:rsid w:val="00F76591"/>
    <w:rsid w:val="00F86233"/>
    <w:rsid w:val="00F86F0E"/>
    <w:rsid w:val="00FB6CF9"/>
    <w:rsid w:val="00FD1757"/>
    <w:rsid w:val="00FE10F8"/>
    <w:rsid w:val="00FE3DEC"/>
    <w:rsid w:val="1BC8DA56"/>
    <w:rsid w:val="23D7DCB7"/>
    <w:rsid w:val="39AA20DE"/>
    <w:rsid w:val="3D59F193"/>
    <w:rsid w:val="53F3BFBD"/>
    <w:rsid w:val="67E98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D567"/>
  <w15:docId w15:val="{2089CA32-4949-468E-B797-1AA6DF7F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3FFF"/>
    <w:rPr>
      <w:lang w:val="en-GB"/>
    </w:rPr>
  </w:style>
  <w:style w:type="paragraph" w:styleId="Heading1">
    <w:name w:val="heading 1"/>
    <w:basedOn w:val="Normal"/>
    <w:next w:val="Normal"/>
    <w:link w:val="Heading1Char"/>
    <w:uiPriority w:val="9"/>
    <w:rsid w:val="00E41823"/>
    <w:pPr>
      <w:keepNext/>
      <w:keepLines/>
      <w:spacing w:before="240"/>
      <w:outlineLvl w:val="0"/>
    </w:pPr>
    <w:rPr>
      <w:rFonts w:asciiTheme="majorHAnsi" w:eastAsiaTheme="majorEastAsia" w:hAnsiTheme="majorHAnsi" w:cstheme="majorBidi"/>
      <w:color w:val="7D726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660"/>
    <w:pPr>
      <w:tabs>
        <w:tab w:val="center" w:pos="4513"/>
        <w:tab w:val="right" w:pos="9026"/>
      </w:tabs>
    </w:pPr>
  </w:style>
  <w:style w:type="table" w:styleId="TableGrid">
    <w:name w:val="Table Grid"/>
    <w:basedOn w:val="TableNormal"/>
    <w:uiPriority w:val="59"/>
    <w:tblPr>
      <w:tblBorders>
        <w:top w:val="single" w:sz="4" w:space="0" w:color="414042" w:themeColor="text1"/>
        <w:left w:val="single" w:sz="4" w:space="0" w:color="414042" w:themeColor="text1"/>
        <w:bottom w:val="single" w:sz="4" w:space="0" w:color="414042" w:themeColor="text1"/>
        <w:right w:val="single" w:sz="4" w:space="0" w:color="414042" w:themeColor="text1"/>
        <w:insideH w:val="single" w:sz="4" w:space="0" w:color="414042" w:themeColor="text1"/>
        <w:insideV w:val="single" w:sz="4" w:space="0" w:color="414042" w:themeColor="text1"/>
      </w:tblBorders>
      <w:tblCellMar>
        <w:left w:w="0" w:type="dxa"/>
        <w:right w:w="0" w:type="dxa"/>
      </w:tblCellMar>
    </w:tblPr>
  </w:style>
  <w:style w:type="character" w:customStyle="1" w:styleId="HeaderChar">
    <w:name w:val="Header Char"/>
    <w:basedOn w:val="DefaultParagraphFont"/>
    <w:link w:val="Header"/>
    <w:uiPriority w:val="99"/>
    <w:rsid w:val="002B6660"/>
  </w:style>
  <w:style w:type="paragraph" w:styleId="Footer">
    <w:name w:val="footer"/>
    <w:basedOn w:val="Normal"/>
    <w:link w:val="FooterChar"/>
    <w:uiPriority w:val="99"/>
    <w:unhideWhenUsed/>
    <w:rsid w:val="002B6660"/>
    <w:pPr>
      <w:tabs>
        <w:tab w:val="center" w:pos="4513"/>
        <w:tab w:val="right" w:pos="9026"/>
      </w:tabs>
    </w:pPr>
  </w:style>
  <w:style w:type="character" w:customStyle="1" w:styleId="Bold">
    <w:name w:val="• Bold"/>
    <w:rsid w:val="00E46337"/>
    <w:rPr>
      <w:rFonts w:ascii="Arial MT Bold" w:hAnsi="Arial MT Bold" w:cs="Arial MT Bold"/>
      <w:b/>
      <w:color w:val="414042"/>
    </w:rPr>
  </w:style>
  <w:style w:type="character" w:customStyle="1" w:styleId="Hyperlink">
    <w:name w:val="• Hyperlink"/>
    <w:rPr>
      <w:color w:val="009BA7"/>
    </w:rPr>
  </w:style>
  <w:style w:type="character" w:customStyle="1" w:styleId="Visitedhyperlink">
    <w:name w:val="• Visited hyperlink"/>
    <w:rPr>
      <w:rFonts w:ascii="Arial" w:hAnsi="Arial" w:cs="Arial"/>
      <w:color w:val="253773"/>
    </w:rPr>
  </w:style>
  <w:style w:type="paragraph" w:customStyle="1" w:styleId="Noparagraphstyle">
    <w:name w:val="[No paragraph style]"/>
    <w:rPr>
      <w:rFonts w:ascii="Minion Pro" w:hAnsi="Minion Pro" w:cs="Minion Pro"/>
      <w:color w:val="000000"/>
      <w:sz w:val="24"/>
      <w:szCs w:val="24"/>
      <w:u w:color="000000"/>
    </w:rPr>
  </w:style>
  <w:style w:type="character" w:customStyle="1" w:styleId="FooterChar">
    <w:name w:val="Footer Char"/>
    <w:basedOn w:val="DefaultParagraphFont"/>
    <w:link w:val="Footer"/>
    <w:uiPriority w:val="99"/>
    <w:rsid w:val="002B6660"/>
  </w:style>
  <w:style w:type="paragraph" w:customStyle="1" w:styleId="Contentsentry">
    <w:name w:val="• Contents entry"/>
    <w:basedOn w:val="Noparagraphstyle"/>
    <w:pPr>
      <w:tabs>
        <w:tab w:val="right" w:leader="heavy" w:pos="8260"/>
      </w:tabs>
      <w:spacing w:after="320" w:line="320" w:lineRule="exact"/>
    </w:pPr>
    <w:rPr>
      <w:rFonts w:ascii="Arial MT Black" w:hAnsi="Arial MT Black" w:cs="Arial MT Black"/>
      <w:color w:val="545354"/>
      <w:sz w:val="28"/>
      <w:szCs w:val="28"/>
    </w:rPr>
  </w:style>
  <w:style w:type="paragraph" w:customStyle="1" w:styleId="ChapterTitle">
    <w:name w:val="• Chapter Title"/>
    <w:basedOn w:val="Noparagraphstyle"/>
    <w:next w:val="Chapterintroduction"/>
    <w:qFormat/>
    <w:rsid w:val="00225D43"/>
    <w:pPr>
      <w:keepNext/>
      <w:keepLines/>
      <w:pageBreakBefore/>
      <w:spacing w:after="280" w:line="960" w:lineRule="exact"/>
      <w:outlineLvl w:val="0"/>
    </w:pPr>
    <w:rPr>
      <w:rFonts w:ascii="Arial MT Bold" w:hAnsi="Arial MT Bold" w:cs="Arial MT Bold"/>
      <w:b/>
      <w:color w:val="253773"/>
      <w:spacing w:val="-8"/>
      <w:sz w:val="86"/>
      <w:szCs w:val="86"/>
    </w:rPr>
  </w:style>
  <w:style w:type="paragraph" w:customStyle="1" w:styleId="Contentsheading">
    <w:name w:val="• Contents heading"/>
    <w:basedOn w:val="ChapterTitle"/>
    <w:rsid w:val="009B6297"/>
    <w:pPr>
      <w:pageBreakBefore w:val="0"/>
      <w:spacing w:after="1700" w:line="920" w:lineRule="exact"/>
    </w:pPr>
  </w:style>
  <w:style w:type="paragraph" w:customStyle="1" w:styleId="Heading10">
    <w:name w:val="• Heading 1"/>
    <w:basedOn w:val="ChapterTitle"/>
    <w:next w:val="Body"/>
    <w:qFormat/>
    <w:rsid w:val="00225D43"/>
    <w:pPr>
      <w:pageBreakBefore w:val="0"/>
      <w:pBdr>
        <w:top w:val="single" w:sz="8" w:space="16" w:color="C0D631" w:themeColor="text2"/>
      </w:pBdr>
      <w:spacing w:before="720" w:after="160" w:line="480" w:lineRule="exact"/>
      <w:outlineLvl w:val="1"/>
    </w:pPr>
    <w:rPr>
      <w:color w:val="009BA7"/>
      <w:sz w:val="36"/>
      <w:szCs w:val="36"/>
    </w:rPr>
  </w:style>
  <w:style w:type="paragraph" w:customStyle="1" w:styleId="Heading2">
    <w:name w:val="• Heading 2"/>
    <w:basedOn w:val="Noparagraphstyle"/>
    <w:next w:val="Body"/>
    <w:qFormat/>
    <w:rsid w:val="00225D43"/>
    <w:pPr>
      <w:spacing w:before="560" w:after="160" w:line="320" w:lineRule="exact"/>
      <w:outlineLvl w:val="3"/>
    </w:pPr>
    <w:rPr>
      <w:rFonts w:ascii="Arial MT Bold" w:hAnsi="Arial MT Bold" w:cs="Arial MT Bold"/>
      <w:color w:val="009BA7"/>
      <w:sz w:val="28"/>
      <w:szCs w:val="28"/>
    </w:rPr>
  </w:style>
  <w:style w:type="paragraph" w:customStyle="1" w:styleId="Heading3">
    <w:name w:val="• Heading 3"/>
    <w:basedOn w:val="Noparagraphstyle"/>
    <w:next w:val="Body"/>
    <w:qFormat/>
    <w:rsid w:val="00225D43"/>
    <w:pPr>
      <w:spacing w:before="480" w:line="320" w:lineRule="exact"/>
      <w:outlineLvl w:val="4"/>
    </w:pPr>
    <w:rPr>
      <w:rFonts w:ascii="Arial MT Bold" w:hAnsi="Arial MT Bold" w:cs="Arial MT Bold"/>
      <w:color w:val="009BA7"/>
      <w:sz w:val="20"/>
      <w:szCs w:val="20"/>
    </w:rPr>
  </w:style>
  <w:style w:type="paragraph" w:customStyle="1" w:styleId="Boxtitle">
    <w:name w:val="• Box title"/>
    <w:basedOn w:val="Heading3"/>
    <w:rsid w:val="00FB6CF9"/>
    <w:pPr>
      <w:pBdr>
        <w:top w:val="single" w:sz="8" w:space="16" w:color="253773" w:themeColor="accent3"/>
      </w:pBdr>
      <w:ind w:right="320"/>
    </w:pPr>
    <w:rPr>
      <w:color w:val="253773"/>
    </w:rPr>
  </w:style>
  <w:style w:type="paragraph" w:customStyle="1" w:styleId="Chapterintroduction">
    <w:name w:val="• Chapter introduction"/>
    <w:basedOn w:val="Noparagraphstyle"/>
    <w:next w:val="Body"/>
    <w:qFormat/>
    <w:pPr>
      <w:spacing w:before="560" w:after="320" w:line="480" w:lineRule="exact"/>
    </w:pPr>
    <w:rPr>
      <w:rFonts w:ascii="Arial MT Black" w:hAnsi="Arial MT Black" w:cs="Arial MT Black"/>
      <w:color w:val="253773"/>
      <w:spacing w:val="-3"/>
      <w:sz w:val="36"/>
      <w:szCs w:val="36"/>
    </w:rPr>
  </w:style>
  <w:style w:type="paragraph" w:customStyle="1" w:styleId="Body">
    <w:name w:val="• Body"/>
    <w:basedOn w:val="Noparagraphstyle"/>
    <w:qFormat/>
    <w:rsid w:val="00423DBA"/>
    <w:pPr>
      <w:spacing w:after="320" w:line="320" w:lineRule="exact"/>
    </w:pPr>
    <w:rPr>
      <w:rFonts w:asciiTheme="minorHAnsi" w:hAnsiTheme="minorHAnsi" w:cs="Arial MT Black"/>
      <w:color w:val="414042" w:themeColor="text1"/>
      <w:sz w:val="20"/>
      <w:szCs w:val="20"/>
    </w:rPr>
  </w:style>
  <w:style w:type="paragraph" w:customStyle="1" w:styleId="BulletlistA">
    <w:name w:val="• Bullet list A"/>
    <w:basedOn w:val="Body"/>
    <w:qFormat/>
    <w:rsid w:val="00C213A0"/>
    <w:pPr>
      <w:numPr>
        <w:numId w:val="2"/>
      </w:numPr>
      <w:spacing w:after="140"/>
    </w:pPr>
    <w:rPr>
      <w:rFonts w:ascii="Arial Regular" w:hAnsi="Arial Regular" w:cs="Arial Regular"/>
    </w:rPr>
  </w:style>
  <w:style w:type="paragraph" w:customStyle="1" w:styleId="BulletlistB">
    <w:name w:val="• Bullet list B"/>
    <w:basedOn w:val="BulletlistA"/>
    <w:qFormat/>
    <w:rsid w:val="004125BF"/>
    <w:pPr>
      <w:numPr>
        <w:ilvl w:val="1"/>
      </w:numPr>
      <w:ind w:left="1037" w:hanging="357"/>
    </w:pPr>
  </w:style>
  <w:style w:type="paragraph" w:customStyle="1" w:styleId="Numberlist">
    <w:name w:val="• Number list"/>
    <w:basedOn w:val="Body"/>
    <w:qFormat/>
    <w:rsid w:val="00C213A0"/>
    <w:pPr>
      <w:numPr>
        <w:numId w:val="4"/>
      </w:numPr>
      <w:spacing w:after="140"/>
    </w:pPr>
    <w:rPr>
      <w:rFonts w:ascii="Arial Regular" w:hAnsi="Arial Regular" w:cs="Arial Regular"/>
    </w:rPr>
  </w:style>
  <w:style w:type="paragraph" w:customStyle="1" w:styleId="Alphasub-list">
    <w:name w:val="• Alpha sub-list"/>
    <w:basedOn w:val="Numberlist"/>
    <w:rsid w:val="00263FFF"/>
    <w:pPr>
      <w:numPr>
        <w:numId w:val="5"/>
      </w:numPr>
    </w:pPr>
  </w:style>
  <w:style w:type="paragraph" w:customStyle="1" w:styleId="Photocaption">
    <w:name w:val="• Photo caption"/>
    <w:basedOn w:val="Body"/>
    <w:pPr>
      <w:spacing w:after="0"/>
    </w:pPr>
    <w:rPr>
      <w:rFonts w:ascii="Arial" w:hAnsi="Arial" w:cs="Arial"/>
      <w:color w:val="3A4B81"/>
      <w:sz w:val="16"/>
      <w:szCs w:val="16"/>
    </w:rPr>
  </w:style>
  <w:style w:type="paragraph" w:customStyle="1" w:styleId="Casestudyboxbody">
    <w:name w:val="• Case study/box body"/>
    <w:basedOn w:val="Body"/>
    <w:rPr>
      <w:rFonts w:ascii="Arial" w:hAnsi="Arial" w:cs="Arial"/>
      <w:color w:val="3A4B81"/>
    </w:rPr>
  </w:style>
  <w:style w:type="paragraph" w:customStyle="1" w:styleId="Casestudyboxbodylastpara">
    <w:name w:val="• Case study/box body • last para"/>
    <w:basedOn w:val="Body"/>
    <w:rsid w:val="00C608B1"/>
    <w:pPr>
      <w:pBdr>
        <w:bottom w:val="single" w:sz="8" w:space="16" w:color="009BA7" w:themeColor="accent2"/>
      </w:pBdr>
      <w:spacing w:after="640"/>
    </w:pPr>
    <w:rPr>
      <w:rFonts w:ascii="Arial" w:hAnsi="Arial" w:cs="Arial"/>
      <w:color w:val="3A4B81"/>
    </w:rPr>
  </w:style>
  <w:style w:type="paragraph" w:customStyle="1" w:styleId="Boxbody">
    <w:name w:val="• Box body"/>
    <w:basedOn w:val="Body"/>
    <w:rsid w:val="00263FFF"/>
    <w:pPr>
      <w:pBdr>
        <w:bottom w:val="single" w:sz="8" w:space="16" w:color="253773" w:themeColor="accent3"/>
      </w:pBdr>
      <w:spacing w:after="240"/>
    </w:pPr>
    <w:rPr>
      <w:rFonts w:ascii="Arial" w:hAnsi="Arial" w:cs="Arial"/>
      <w:color w:val="3A4B81"/>
    </w:rPr>
  </w:style>
  <w:style w:type="paragraph" w:customStyle="1" w:styleId="Tableheaderrow">
    <w:name w:val="• Table header row"/>
    <w:basedOn w:val="Body"/>
    <w:rsid w:val="00E41823"/>
    <w:pPr>
      <w:spacing w:before="120" w:after="120" w:line="200" w:lineRule="exact"/>
    </w:pPr>
    <w:rPr>
      <w:rFonts w:ascii="Arial MT Bold" w:hAnsi="Arial MT Bold" w:cs="Arial MT Bold"/>
      <w:color w:val="FFFFFF" w:themeColor="background1"/>
      <w:sz w:val="16"/>
      <w:szCs w:val="18"/>
    </w:rPr>
  </w:style>
  <w:style w:type="paragraph" w:customStyle="1" w:styleId="Tableorfiguretitle">
    <w:name w:val="• Table or figure title"/>
    <w:basedOn w:val="Body"/>
    <w:qFormat/>
    <w:rsid w:val="005B256A"/>
    <w:pPr>
      <w:pBdr>
        <w:top w:val="single" w:sz="8" w:space="8" w:color="009BA7" w:themeColor="accent2"/>
      </w:pBdr>
      <w:spacing w:before="720"/>
    </w:pPr>
    <w:rPr>
      <w:rFonts w:ascii="Arial MT Bold" w:hAnsi="Arial MT Bold" w:cs="Arial MT Bold"/>
      <w:b/>
    </w:rPr>
  </w:style>
  <w:style w:type="paragraph" w:customStyle="1" w:styleId="Figuresourceornotes">
    <w:name w:val="• Figure source or notes"/>
    <w:basedOn w:val="Body"/>
    <w:pPr>
      <w:spacing w:after="160" w:line="200" w:lineRule="exact"/>
    </w:pPr>
    <w:rPr>
      <w:sz w:val="15"/>
      <w:szCs w:val="15"/>
    </w:rPr>
  </w:style>
  <w:style w:type="paragraph" w:customStyle="1" w:styleId="Pullquotecredit">
    <w:name w:val="• Pullquote credit"/>
    <w:basedOn w:val="Noparagraphstyle"/>
    <w:pPr>
      <w:spacing w:before="160" w:line="240" w:lineRule="exact"/>
    </w:pPr>
    <w:rPr>
      <w:rFonts w:ascii="Arial MT Black" w:hAnsi="Arial MT Black" w:cs="Arial MT Black"/>
      <w:color w:val="009BA7"/>
      <w:sz w:val="16"/>
      <w:szCs w:val="16"/>
    </w:rPr>
  </w:style>
  <w:style w:type="paragraph" w:customStyle="1" w:styleId="Casestudyheading">
    <w:name w:val="• Case study heading"/>
    <w:basedOn w:val="Noparagraphstyle"/>
    <w:rsid w:val="00431517"/>
    <w:pPr>
      <w:pBdr>
        <w:top w:val="single" w:sz="8" w:space="16" w:color="009BA7" w:themeColor="accent2"/>
      </w:pBdr>
      <w:spacing w:before="660" w:line="320" w:lineRule="exact"/>
    </w:pPr>
    <w:rPr>
      <w:rFonts w:ascii="Arial MT Bold" w:hAnsi="Arial MT Bold" w:cs="Arial MT Bold"/>
      <w:b/>
      <w:caps/>
      <w:color w:val="009BA7"/>
      <w:sz w:val="18"/>
      <w:szCs w:val="18"/>
    </w:rPr>
  </w:style>
  <w:style w:type="paragraph" w:customStyle="1" w:styleId="Casestudytitle">
    <w:name w:val="• Case study title"/>
    <w:basedOn w:val="Noparagraphstyle"/>
    <w:rsid w:val="00E46337"/>
    <w:pPr>
      <w:spacing w:after="160" w:line="320" w:lineRule="exact"/>
      <w:ind w:right="320"/>
    </w:pPr>
    <w:rPr>
      <w:rFonts w:ascii="Arial MT Bold" w:hAnsi="Arial MT Bold" w:cs="Arial MT Bold"/>
      <w:b/>
      <w:color w:val="253773"/>
      <w:sz w:val="28"/>
      <w:szCs w:val="28"/>
    </w:rPr>
  </w:style>
  <w:style w:type="paragraph" w:customStyle="1" w:styleId="Casestudyboxphotocaption">
    <w:name w:val="• Case study/box photo caption"/>
    <w:basedOn w:val="Noparagraphstyle"/>
    <w:rsid w:val="00B1017E"/>
    <w:pPr>
      <w:pBdr>
        <w:top w:val="single" w:sz="18" w:space="1" w:color="253773" w:themeColor="accent3"/>
      </w:pBdr>
      <w:spacing w:line="240" w:lineRule="exact"/>
    </w:pPr>
    <w:rPr>
      <w:rFonts w:ascii="Arial MT Black" w:hAnsi="Arial MT Black" w:cs="Arial MT Black"/>
      <w:color w:val="253773"/>
      <w:sz w:val="16"/>
      <w:szCs w:val="16"/>
    </w:rPr>
  </w:style>
  <w:style w:type="paragraph" w:customStyle="1" w:styleId="Pullquote">
    <w:name w:val="• Pull quote"/>
    <w:basedOn w:val="Normal"/>
    <w:rsid w:val="00E46337"/>
    <w:pPr>
      <w:spacing w:line="420" w:lineRule="exact"/>
    </w:pPr>
    <w:rPr>
      <w:rFonts w:ascii="Arial MT Bold" w:hAnsi="Arial MT Bold" w:cs="Arial MT Bold"/>
      <w:b/>
      <w:color w:val="009BA7"/>
      <w:sz w:val="40"/>
      <w:szCs w:val="40"/>
      <w:u w:color="000000"/>
      <w:lang w:val="en-US"/>
    </w:rPr>
  </w:style>
  <w:style w:type="paragraph" w:styleId="BalloonText">
    <w:name w:val="Balloon Text"/>
    <w:basedOn w:val="Normal"/>
    <w:link w:val="BalloonTextChar"/>
    <w:uiPriority w:val="99"/>
    <w:semiHidden/>
    <w:unhideWhenUsed/>
    <w:rsid w:val="008C7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F3"/>
    <w:rPr>
      <w:rFonts w:ascii="Segoe UI" w:hAnsi="Segoe UI" w:cs="Segoe UI"/>
      <w:sz w:val="18"/>
      <w:szCs w:val="18"/>
    </w:rPr>
  </w:style>
  <w:style w:type="character" w:styleId="PlaceholderText">
    <w:name w:val="Placeholder Text"/>
    <w:basedOn w:val="DefaultParagraphFont"/>
    <w:uiPriority w:val="99"/>
    <w:semiHidden/>
    <w:rsid w:val="001303D5"/>
    <w:rPr>
      <w:color w:val="808080"/>
    </w:rPr>
  </w:style>
  <w:style w:type="character" w:styleId="Hyperlink0">
    <w:name w:val="Hyperlink"/>
    <w:basedOn w:val="DefaultParagraphFont"/>
    <w:uiPriority w:val="99"/>
    <w:unhideWhenUsed/>
    <w:rsid w:val="00B1108E"/>
    <w:rPr>
      <w:color w:val="414042" w:themeColor="hyperlink"/>
      <w:u w:val="single"/>
    </w:rPr>
  </w:style>
  <w:style w:type="character" w:customStyle="1" w:styleId="UnresolvedMention1">
    <w:name w:val="Unresolved Mention1"/>
    <w:basedOn w:val="DefaultParagraphFont"/>
    <w:uiPriority w:val="99"/>
    <w:semiHidden/>
    <w:unhideWhenUsed/>
    <w:rsid w:val="00B1108E"/>
    <w:rPr>
      <w:color w:val="605E5C"/>
      <w:shd w:val="clear" w:color="auto" w:fill="E1DFDD"/>
    </w:rPr>
  </w:style>
  <w:style w:type="table" w:styleId="ListTable3-Accent3">
    <w:name w:val="List Table 3 Accent 3"/>
    <w:basedOn w:val="TableNormal"/>
    <w:uiPriority w:val="48"/>
    <w:rsid w:val="005B256A"/>
    <w:tblPr>
      <w:tblStyleRowBandSize w:val="1"/>
      <w:tblStyleColBandSize w:val="1"/>
      <w:tblBorders>
        <w:top w:val="single" w:sz="4" w:space="0" w:color="253773" w:themeColor="accent3"/>
        <w:left w:val="single" w:sz="4" w:space="0" w:color="253773" w:themeColor="accent3"/>
        <w:bottom w:val="single" w:sz="4" w:space="0" w:color="253773" w:themeColor="accent3"/>
        <w:right w:val="single" w:sz="4" w:space="0" w:color="253773" w:themeColor="accent3"/>
      </w:tblBorders>
    </w:tblPr>
    <w:tblStylePr w:type="firstRow">
      <w:rPr>
        <w:b/>
        <w:bCs/>
        <w:color w:val="FFFFFF" w:themeColor="background1"/>
      </w:rPr>
      <w:tblPr/>
      <w:tcPr>
        <w:shd w:val="clear" w:color="auto" w:fill="253773" w:themeFill="accent3"/>
      </w:tcPr>
    </w:tblStylePr>
    <w:tblStylePr w:type="lastRow">
      <w:rPr>
        <w:b/>
        <w:bCs/>
      </w:rPr>
      <w:tblPr/>
      <w:tcPr>
        <w:tcBorders>
          <w:top w:val="double" w:sz="4" w:space="0" w:color="2537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3773" w:themeColor="accent3"/>
          <w:right w:val="single" w:sz="4" w:space="0" w:color="253773" w:themeColor="accent3"/>
        </w:tcBorders>
      </w:tcPr>
    </w:tblStylePr>
    <w:tblStylePr w:type="band1Horz">
      <w:tblPr/>
      <w:tcPr>
        <w:tcBorders>
          <w:top w:val="single" w:sz="4" w:space="0" w:color="253773" w:themeColor="accent3"/>
          <w:bottom w:val="single" w:sz="4" w:space="0" w:color="2537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773" w:themeColor="accent3"/>
          <w:left w:val="nil"/>
        </w:tcBorders>
      </w:tcPr>
    </w:tblStylePr>
    <w:tblStylePr w:type="swCell">
      <w:tblPr/>
      <w:tcPr>
        <w:tcBorders>
          <w:top w:val="double" w:sz="4" w:space="0" w:color="253773" w:themeColor="accent3"/>
          <w:right w:val="nil"/>
        </w:tcBorders>
      </w:tcPr>
    </w:tblStylePr>
  </w:style>
  <w:style w:type="paragraph" w:customStyle="1" w:styleId="TableBody">
    <w:name w:val="• Table Body"/>
    <w:basedOn w:val="Body"/>
    <w:rsid w:val="00E41823"/>
    <w:pPr>
      <w:spacing w:before="120" w:after="120" w:line="200" w:lineRule="exact"/>
    </w:pPr>
    <w:rPr>
      <w:sz w:val="16"/>
    </w:rPr>
  </w:style>
  <w:style w:type="paragraph" w:customStyle="1" w:styleId="Covertitlev1">
    <w:name w:val="• Cover title v1"/>
    <w:next w:val="Normal"/>
    <w:rsid w:val="00844A67"/>
    <w:pPr>
      <w:spacing w:after="240" w:line="960" w:lineRule="exact"/>
    </w:pPr>
    <w:rPr>
      <w:rFonts w:asciiTheme="majorHAnsi" w:hAnsiTheme="majorHAnsi"/>
      <w:color w:val="C0D631" w:themeColor="text2"/>
      <w:sz w:val="96"/>
    </w:rPr>
  </w:style>
  <w:style w:type="paragraph" w:customStyle="1" w:styleId="Coversubtitle">
    <w:name w:val="• Cover subtitle"/>
    <w:basedOn w:val="Covertitlev1"/>
    <w:rsid w:val="00844A67"/>
    <w:pPr>
      <w:spacing w:line="480" w:lineRule="exact"/>
    </w:pPr>
    <w:rPr>
      <w:rFonts w:asciiTheme="minorHAnsi" w:hAnsiTheme="minorHAnsi"/>
      <w:color w:val="FFFFFF" w:themeColor="background1"/>
      <w:sz w:val="52"/>
    </w:rPr>
  </w:style>
  <w:style w:type="paragraph" w:customStyle="1" w:styleId="Coverdate">
    <w:name w:val="• Cover date"/>
    <w:basedOn w:val="Coversubtitle"/>
    <w:rsid w:val="00760ABA"/>
    <w:pPr>
      <w:pBdr>
        <w:bottom w:val="single" w:sz="36" w:space="21" w:color="C0D631" w:themeColor="text2"/>
      </w:pBdr>
      <w:spacing w:before="600" w:after="420"/>
    </w:pPr>
    <w:rPr>
      <w:sz w:val="30"/>
    </w:rPr>
  </w:style>
  <w:style w:type="paragraph" w:customStyle="1" w:styleId="Covercontact">
    <w:name w:val="• Cover contact"/>
    <w:basedOn w:val="Coverdate"/>
    <w:rsid w:val="004A6F55"/>
    <w:pPr>
      <w:pBdr>
        <w:bottom w:val="single" w:sz="8" w:space="17" w:color="C0D631" w:themeColor="text2"/>
      </w:pBdr>
      <w:spacing w:before="0" w:after="360" w:line="170" w:lineRule="exact"/>
      <w:ind w:right="2552"/>
    </w:pPr>
    <w:rPr>
      <w:sz w:val="17"/>
    </w:rPr>
  </w:style>
  <w:style w:type="paragraph" w:customStyle="1" w:styleId="Coverdetails">
    <w:name w:val="• Cover details"/>
    <w:basedOn w:val="Covercontact"/>
    <w:rsid w:val="009B6297"/>
    <w:pPr>
      <w:pBdr>
        <w:bottom w:val="none" w:sz="0" w:space="0" w:color="auto"/>
      </w:pBdr>
      <w:spacing w:after="160"/>
    </w:pPr>
  </w:style>
  <w:style w:type="character" w:customStyle="1" w:styleId="Heading1Char">
    <w:name w:val="Heading 1 Char"/>
    <w:basedOn w:val="DefaultParagraphFont"/>
    <w:link w:val="Heading1"/>
    <w:uiPriority w:val="9"/>
    <w:rsid w:val="00E41823"/>
    <w:rPr>
      <w:rFonts w:asciiTheme="majorHAnsi" w:eastAsiaTheme="majorEastAsia" w:hAnsiTheme="majorHAnsi" w:cstheme="majorBidi"/>
      <w:color w:val="7D726B" w:themeColor="accent1" w:themeShade="BF"/>
      <w:sz w:val="32"/>
      <w:szCs w:val="32"/>
      <w:lang w:val="en-GB"/>
    </w:rPr>
  </w:style>
  <w:style w:type="paragraph" w:customStyle="1" w:styleId="5B46D8AF08DD491091D47E93C2767480">
    <w:name w:val="5B46D8AF08DD491091D47E93C2767480"/>
    <w:rsid w:val="00E41823"/>
    <w:pPr>
      <w:spacing w:after="160" w:line="259" w:lineRule="auto"/>
    </w:pPr>
    <w:rPr>
      <w:rFonts w:eastAsiaTheme="minorEastAsia"/>
      <w:sz w:val="22"/>
      <w:szCs w:val="22"/>
      <w:lang w:val="en-GB" w:eastAsia="en-GB"/>
    </w:rPr>
  </w:style>
  <w:style w:type="paragraph" w:styleId="TOC1">
    <w:name w:val="toc 1"/>
    <w:basedOn w:val="Contentsentry"/>
    <w:next w:val="Normal"/>
    <w:autoRedefine/>
    <w:uiPriority w:val="39"/>
    <w:unhideWhenUsed/>
    <w:rsid w:val="00225D43"/>
    <w:pPr>
      <w:spacing w:after="100"/>
    </w:pPr>
  </w:style>
  <w:style w:type="table" w:customStyle="1" w:styleId="Sustrans">
    <w:name w:val="Sustrans"/>
    <w:basedOn w:val="ListTable3-Accent3"/>
    <w:uiPriority w:val="99"/>
    <w:rsid w:val="006A3DE6"/>
    <w:tblPr/>
    <w:tblStylePr w:type="firstRow">
      <w:rPr>
        <w:b/>
        <w:bCs/>
        <w:color w:val="FFFFFF" w:themeColor="background1"/>
      </w:rPr>
      <w:tblPr/>
      <w:tcPr>
        <w:shd w:val="clear" w:color="auto" w:fill="253773" w:themeFill="accent3"/>
      </w:tcPr>
    </w:tblStylePr>
    <w:tblStylePr w:type="lastRow">
      <w:rPr>
        <w:b/>
        <w:bCs/>
      </w:rPr>
      <w:tblPr/>
      <w:tcPr>
        <w:tcBorders>
          <w:top w:val="double" w:sz="4" w:space="0" w:color="2537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3773" w:themeColor="accent3"/>
          <w:right w:val="single" w:sz="4" w:space="0" w:color="253773" w:themeColor="accent3"/>
        </w:tcBorders>
      </w:tcPr>
    </w:tblStylePr>
    <w:tblStylePr w:type="band1Horz">
      <w:tblPr/>
      <w:tcPr>
        <w:tcBorders>
          <w:top w:val="single" w:sz="4" w:space="0" w:color="253773" w:themeColor="accent3"/>
          <w:bottom w:val="single" w:sz="4" w:space="0" w:color="2537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773" w:themeColor="accent3"/>
          <w:left w:val="nil"/>
        </w:tcBorders>
      </w:tcPr>
    </w:tblStylePr>
    <w:tblStylePr w:type="swCell">
      <w:tblPr/>
      <w:tcPr>
        <w:tcBorders>
          <w:top w:val="double" w:sz="4" w:space="0" w:color="253773" w:themeColor="accent3"/>
          <w:right w:val="nil"/>
        </w:tcBorders>
      </w:tcPr>
    </w:tblStylePr>
  </w:style>
  <w:style w:type="paragraph" w:styleId="TOC2">
    <w:name w:val="toc 2"/>
    <w:basedOn w:val="Normal"/>
    <w:next w:val="Normal"/>
    <w:autoRedefine/>
    <w:uiPriority w:val="39"/>
    <w:unhideWhenUsed/>
    <w:rsid w:val="00C52418"/>
    <w:pPr>
      <w:spacing w:after="100"/>
      <w:ind w:left="200"/>
    </w:pPr>
  </w:style>
  <w:style w:type="paragraph" w:customStyle="1" w:styleId="Figureortablesourceornotes">
    <w:name w:val="• Figure or table source or notes"/>
    <w:basedOn w:val="Body"/>
    <w:rsid w:val="001B64F2"/>
    <w:pPr>
      <w:spacing w:after="160" w:line="200" w:lineRule="exact"/>
    </w:pPr>
    <w:rPr>
      <w:sz w:val="15"/>
      <w:szCs w:val="15"/>
    </w:rPr>
  </w:style>
  <w:style w:type="paragraph" w:customStyle="1" w:styleId="paragraph">
    <w:name w:val="paragraph"/>
    <w:basedOn w:val="Normal"/>
    <w:rsid w:val="00A12B8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B8C"/>
  </w:style>
  <w:style w:type="character" w:customStyle="1" w:styleId="eop">
    <w:name w:val="eop"/>
    <w:basedOn w:val="DefaultParagraphFont"/>
    <w:rsid w:val="00A12B8C"/>
  </w:style>
  <w:style w:type="paragraph" w:styleId="Revision">
    <w:name w:val="Revision"/>
    <w:hidden/>
    <w:uiPriority w:val="99"/>
    <w:semiHidden/>
    <w:rsid w:val="00D4775E"/>
    <w:rPr>
      <w:lang w:val="en-GB"/>
    </w:rPr>
  </w:style>
  <w:style w:type="character" w:styleId="CommentReference">
    <w:name w:val="annotation reference"/>
    <w:basedOn w:val="DefaultParagraphFont"/>
    <w:uiPriority w:val="99"/>
    <w:semiHidden/>
    <w:unhideWhenUsed/>
    <w:rsid w:val="00676FCD"/>
    <w:rPr>
      <w:sz w:val="16"/>
      <w:szCs w:val="16"/>
    </w:rPr>
  </w:style>
  <w:style w:type="paragraph" w:styleId="CommentText">
    <w:name w:val="annotation text"/>
    <w:basedOn w:val="Normal"/>
    <w:link w:val="CommentTextChar"/>
    <w:uiPriority w:val="99"/>
    <w:unhideWhenUsed/>
    <w:rsid w:val="00676FCD"/>
  </w:style>
  <w:style w:type="character" w:customStyle="1" w:styleId="CommentTextChar">
    <w:name w:val="Comment Text Char"/>
    <w:basedOn w:val="DefaultParagraphFont"/>
    <w:link w:val="CommentText"/>
    <w:uiPriority w:val="99"/>
    <w:rsid w:val="00676FCD"/>
    <w:rPr>
      <w:lang w:val="en-GB"/>
    </w:rPr>
  </w:style>
  <w:style w:type="paragraph" w:styleId="CommentSubject">
    <w:name w:val="annotation subject"/>
    <w:basedOn w:val="CommentText"/>
    <w:next w:val="CommentText"/>
    <w:link w:val="CommentSubjectChar"/>
    <w:uiPriority w:val="99"/>
    <w:semiHidden/>
    <w:unhideWhenUsed/>
    <w:rsid w:val="00676FCD"/>
    <w:rPr>
      <w:b/>
      <w:bCs/>
    </w:rPr>
  </w:style>
  <w:style w:type="character" w:customStyle="1" w:styleId="CommentSubjectChar">
    <w:name w:val="Comment Subject Char"/>
    <w:basedOn w:val="CommentTextChar"/>
    <w:link w:val="CommentSubject"/>
    <w:uiPriority w:val="99"/>
    <w:semiHidden/>
    <w:rsid w:val="00676FCD"/>
    <w:rPr>
      <w:b/>
      <w:bCs/>
      <w:lang w:val="en-GB"/>
    </w:rPr>
  </w:style>
  <w:style w:type="character" w:styleId="UnresolvedMention">
    <w:name w:val="Unresolved Mention"/>
    <w:basedOn w:val="DefaultParagraphFont"/>
    <w:uiPriority w:val="99"/>
    <w:semiHidden/>
    <w:unhideWhenUsed/>
    <w:rsid w:val="0008157F"/>
    <w:rPr>
      <w:color w:val="605E5C"/>
      <w:shd w:val="clear" w:color="auto" w:fill="E1DFDD"/>
    </w:rPr>
  </w:style>
  <w:style w:type="character" w:styleId="FollowedHyperlink">
    <w:name w:val="FollowedHyperlink"/>
    <w:basedOn w:val="DefaultParagraphFont"/>
    <w:uiPriority w:val="99"/>
    <w:semiHidden/>
    <w:unhideWhenUsed/>
    <w:rsid w:val="0008157F"/>
    <w:rPr>
      <w:color w:val="41404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99710">
      <w:bodyDiv w:val="1"/>
      <w:marLeft w:val="0"/>
      <w:marRight w:val="0"/>
      <w:marTop w:val="0"/>
      <w:marBottom w:val="0"/>
      <w:divBdr>
        <w:top w:val="none" w:sz="0" w:space="0" w:color="auto"/>
        <w:left w:val="none" w:sz="0" w:space="0" w:color="auto"/>
        <w:bottom w:val="none" w:sz="0" w:space="0" w:color="auto"/>
        <w:right w:val="none" w:sz="0" w:space="0" w:color="auto"/>
      </w:divBdr>
    </w:div>
    <w:div w:id="286812704">
      <w:bodyDiv w:val="1"/>
      <w:marLeft w:val="0"/>
      <w:marRight w:val="0"/>
      <w:marTop w:val="0"/>
      <w:marBottom w:val="0"/>
      <w:divBdr>
        <w:top w:val="none" w:sz="0" w:space="0" w:color="auto"/>
        <w:left w:val="none" w:sz="0" w:space="0" w:color="auto"/>
        <w:bottom w:val="none" w:sz="0" w:space="0" w:color="auto"/>
        <w:right w:val="none" w:sz="0" w:space="0" w:color="auto"/>
      </w:divBdr>
    </w:div>
    <w:div w:id="316611273">
      <w:bodyDiv w:val="1"/>
      <w:marLeft w:val="0"/>
      <w:marRight w:val="0"/>
      <w:marTop w:val="0"/>
      <w:marBottom w:val="0"/>
      <w:divBdr>
        <w:top w:val="none" w:sz="0" w:space="0" w:color="auto"/>
        <w:left w:val="none" w:sz="0" w:space="0" w:color="auto"/>
        <w:bottom w:val="none" w:sz="0" w:space="0" w:color="auto"/>
        <w:right w:val="none" w:sz="0" w:space="0" w:color="auto"/>
      </w:divBdr>
      <w:divsChild>
        <w:div w:id="325671873">
          <w:marLeft w:val="0"/>
          <w:marRight w:val="0"/>
          <w:marTop w:val="0"/>
          <w:marBottom w:val="0"/>
          <w:divBdr>
            <w:top w:val="none" w:sz="0" w:space="0" w:color="auto"/>
            <w:left w:val="none" w:sz="0" w:space="0" w:color="auto"/>
            <w:bottom w:val="none" w:sz="0" w:space="0" w:color="auto"/>
            <w:right w:val="none" w:sz="0" w:space="0" w:color="auto"/>
          </w:divBdr>
        </w:div>
        <w:div w:id="1091007391">
          <w:marLeft w:val="0"/>
          <w:marRight w:val="0"/>
          <w:marTop w:val="0"/>
          <w:marBottom w:val="0"/>
          <w:divBdr>
            <w:top w:val="none" w:sz="0" w:space="0" w:color="auto"/>
            <w:left w:val="none" w:sz="0" w:space="0" w:color="auto"/>
            <w:bottom w:val="none" w:sz="0" w:space="0" w:color="auto"/>
            <w:right w:val="none" w:sz="0" w:space="0" w:color="auto"/>
          </w:divBdr>
        </w:div>
      </w:divsChild>
    </w:div>
    <w:div w:id="396361911">
      <w:bodyDiv w:val="1"/>
      <w:marLeft w:val="0"/>
      <w:marRight w:val="0"/>
      <w:marTop w:val="0"/>
      <w:marBottom w:val="0"/>
      <w:divBdr>
        <w:top w:val="none" w:sz="0" w:space="0" w:color="auto"/>
        <w:left w:val="none" w:sz="0" w:space="0" w:color="auto"/>
        <w:bottom w:val="none" w:sz="0" w:space="0" w:color="auto"/>
        <w:right w:val="none" w:sz="0" w:space="0" w:color="auto"/>
      </w:divBdr>
    </w:div>
    <w:div w:id="496388423">
      <w:bodyDiv w:val="1"/>
      <w:marLeft w:val="0"/>
      <w:marRight w:val="0"/>
      <w:marTop w:val="0"/>
      <w:marBottom w:val="0"/>
      <w:divBdr>
        <w:top w:val="none" w:sz="0" w:space="0" w:color="auto"/>
        <w:left w:val="none" w:sz="0" w:space="0" w:color="auto"/>
        <w:bottom w:val="none" w:sz="0" w:space="0" w:color="auto"/>
        <w:right w:val="none" w:sz="0" w:space="0" w:color="auto"/>
      </w:divBdr>
      <w:divsChild>
        <w:div w:id="246421169">
          <w:marLeft w:val="0"/>
          <w:marRight w:val="0"/>
          <w:marTop w:val="0"/>
          <w:marBottom w:val="0"/>
          <w:divBdr>
            <w:top w:val="none" w:sz="0" w:space="0" w:color="auto"/>
            <w:left w:val="none" w:sz="0" w:space="0" w:color="auto"/>
            <w:bottom w:val="none" w:sz="0" w:space="0" w:color="auto"/>
            <w:right w:val="none" w:sz="0" w:space="0" w:color="auto"/>
          </w:divBdr>
        </w:div>
        <w:div w:id="676660608">
          <w:marLeft w:val="0"/>
          <w:marRight w:val="0"/>
          <w:marTop w:val="0"/>
          <w:marBottom w:val="0"/>
          <w:divBdr>
            <w:top w:val="none" w:sz="0" w:space="0" w:color="auto"/>
            <w:left w:val="none" w:sz="0" w:space="0" w:color="auto"/>
            <w:bottom w:val="none" w:sz="0" w:space="0" w:color="auto"/>
            <w:right w:val="none" w:sz="0" w:space="0" w:color="auto"/>
          </w:divBdr>
        </w:div>
      </w:divsChild>
    </w:div>
    <w:div w:id="999964470">
      <w:bodyDiv w:val="1"/>
      <w:marLeft w:val="0"/>
      <w:marRight w:val="0"/>
      <w:marTop w:val="0"/>
      <w:marBottom w:val="0"/>
      <w:divBdr>
        <w:top w:val="none" w:sz="0" w:space="0" w:color="auto"/>
        <w:left w:val="none" w:sz="0" w:space="0" w:color="auto"/>
        <w:bottom w:val="none" w:sz="0" w:space="0" w:color="auto"/>
        <w:right w:val="none" w:sz="0" w:space="0" w:color="auto"/>
      </w:divBdr>
    </w:div>
    <w:div w:id="1284579617">
      <w:bodyDiv w:val="1"/>
      <w:marLeft w:val="0"/>
      <w:marRight w:val="0"/>
      <w:marTop w:val="0"/>
      <w:marBottom w:val="0"/>
      <w:divBdr>
        <w:top w:val="none" w:sz="0" w:space="0" w:color="auto"/>
        <w:left w:val="none" w:sz="0" w:space="0" w:color="auto"/>
        <w:bottom w:val="none" w:sz="0" w:space="0" w:color="auto"/>
        <w:right w:val="none" w:sz="0" w:space="0" w:color="auto"/>
      </w:divBdr>
      <w:divsChild>
        <w:div w:id="376242992">
          <w:marLeft w:val="0"/>
          <w:marRight w:val="0"/>
          <w:marTop w:val="0"/>
          <w:marBottom w:val="0"/>
          <w:divBdr>
            <w:top w:val="none" w:sz="0" w:space="0" w:color="auto"/>
            <w:left w:val="none" w:sz="0" w:space="0" w:color="auto"/>
            <w:bottom w:val="none" w:sz="0" w:space="0" w:color="auto"/>
            <w:right w:val="none" w:sz="0" w:space="0" w:color="auto"/>
          </w:divBdr>
        </w:div>
        <w:div w:id="612907815">
          <w:marLeft w:val="0"/>
          <w:marRight w:val="0"/>
          <w:marTop w:val="0"/>
          <w:marBottom w:val="0"/>
          <w:divBdr>
            <w:top w:val="none" w:sz="0" w:space="0" w:color="auto"/>
            <w:left w:val="none" w:sz="0" w:space="0" w:color="auto"/>
            <w:bottom w:val="none" w:sz="0" w:space="0" w:color="auto"/>
            <w:right w:val="none" w:sz="0" w:space="0" w:color="auto"/>
          </w:divBdr>
        </w:div>
        <w:div w:id="658002172">
          <w:marLeft w:val="0"/>
          <w:marRight w:val="0"/>
          <w:marTop w:val="0"/>
          <w:marBottom w:val="0"/>
          <w:divBdr>
            <w:top w:val="none" w:sz="0" w:space="0" w:color="auto"/>
            <w:left w:val="none" w:sz="0" w:space="0" w:color="auto"/>
            <w:bottom w:val="none" w:sz="0" w:space="0" w:color="auto"/>
            <w:right w:val="none" w:sz="0" w:space="0" w:color="auto"/>
          </w:divBdr>
        </w:div>
        <w:div w:id="932593010">
          <w:marLeft w:val="0"/>
          <w:marRight w:val="0"/>
          <w:marTop w:val="0"/>
          <w:marBottom w:val="0"/>
          <w:divBdr>
            <w:top w:val="none" w:sz="0" w:space="0" w:color="auto"/>
            <w:left w:val="none" w:sz="0" w:space="0" w:color="auto"/>
            <w:bottom w:val="none" w:sz="0" w:space="0" w:color="auto"/>
            <w:right w:val="none" w:sz="0" w:space="0" w:color="auto"/>
          </w:divBdr>
        </w:div>
        <w:div w:id="989137642">
          <w:marLeft w:val="0"/>
          <w:marRight w:val="0"/>
          <w:marTop w:val="0"/>
          <w:marBottom w:val="0"/>
          <w:divBdr>
            <w:top w:val="none" w:sz="0" w:space="0" w:color="auto"/>
            <w:left w:val="none" w:sz="0" w:space="0" w:color="auto"/>
            <w:bottom w:val="none" w:sz="0" w:space="0" w:color="auto"/>
            <w:right w:val="none" w:sz="0" w:space="0" w:color="auto"/>
          </w:divBdr>
        </w:div>
        <w:div w:id="1182664619">
          <w:marLeft w:val="0"/>
          <w:marRight w:val="0"/>
          <w:marTop w:val="0"/>
          <w:marBottom w:val="0"/>
          <w:divBdr>
            <w:top w:val="none" w:sz="0" w:space="0" w:color="auto"/>
            <w:left w:val="none" w:sz="0" w:space="0" w:color="auto"/>
            <w:bottom w:val="none" w:sz="0" w:space="0" w:color="auto"/>
            <w:right w:val="none" w:sz="0" w:space="0" w:color="auto"/>
          </w:divBdr>
        </w:div>
        <w:div w:id="1307706350">
          <w:marLeft w:val="0"/>
          <w:marRight w:val="0"/>
          <w:marTop w:val="0"/>
          <w:marBottom w:val="0"/>
          <w:divBdr>
            <w:top w:val="none" w:sz="0" w:space="0" w:color="auto"/>
            <w:left w:val="none" w:sz="0" w:space="0" w:color="auto"/>
            <w:bottom w:val="none" w:sz="0" w:space="0" w:color="auto"/>
            <w:right w:val="none" w:sz="0" w:space="0" w:color="auto"/>
          </w:divBdr>
        </w:div>
        <w:div w:id="1323506611">
          <w:marLeft w:val="0"/>
          <w:marRight w:val="0"/>
          <w:marTop w:val="0"/>
          <w:marBottom w:val="0"/>
          <w:divBdr>
            <w:top w:val="none" w:sz="0" w:space="0" w:color="auto"/>
            <w:left w:val="none" w:sz="0" w:space="0" w:color="auto"/>
            <w:bottom w:val="none" w:sz="0" w:space="0" w:color="auto"/>
            <w:right w:val="none" w:sz="0" w:space="0" w:color="auto"/>
          </w:divBdr>
        </w:div>
        <w:div w:id="1504125792">
          <w:marLeft w:val="0"/>
          <w:marRight w:val="0"/>
          <w:marTop w:val="0"/>
          <w:marBottom w:val="0"/>
          <w:divBdr>
            <w:top w:val="none" w:sz="0" w:space="0" w:color="auto"/>
            <w:left w:val="none" w:sz="0" w:space="0" w:color="auto"/>
            <w:bottom w:val="none" w:sz="0" w:space="0" w:color="auto"/>
            <w:right w:val="none" w:sz="0" w:space="0" w:color="auto"/>
          </w:divBdr>
        </w:div>
        <w:div w:id="1747067446">
          <w:marLeft w:val="0"/>
          <w:marRight w:val="0"/>
          <w:marTop w:val="0"/>
          <w:marBottom w:val="0"/>
          <w:divBdr>
            <w:top w:val="none" w:sz="0" w:space="0" w:color="auto"/>
            <w:left w:val="none" w:sz="0" w:space="0" w:color="auto"/>
            <w:bottom w:val="none" w:sz="0" w:space="0" w:color="auto"/>
            <w:right w:val="none" w:sz="0" w:space="0" w:color="auto"/>
          </w:divBdr>
        </w:div>
        <w:div w:id="1880311798">
          <w:marLeft w:val="0"/>
          <w:marRight w:val="0"/>
          <w:marTop w:val="0"/>
          <w:marBottom w:val="0"/>
          <w:divBdr>
            <w:top w:val="none" w:sz="0" w:space="0" w:color="auto"/>
            <w:left w:val="none" w:sz="0" w:space="0" w:color="auto"/>
            <w:bottom w:val="none" w:sz="0" w:space="0" w:color="auto"/>
            <w:right w:val="none" w:sz="0" w:space="0" w:color="auto"/>
          </w:divBdr>
        </w:div>
      </w:divsChild>
    </w:div>
    <w:div w:id="1663239099">
      <w:bodyDiv w:val="1"/>
      <w:marLeft w:val="0"/>
      <w:marRight w:val="0"/>
      <w:marTop w:val="0"/>
      <w:marBottom w:val="0"/>
      <w:divBdr>
        <w:top w:val="none" w:sz="0" w:space="0" w:color="auto"/>
        <w:left w:val="none" w:sz="0" w:space="0" w:color="auto"/>
        <w:bottom w:val="none" w:sz="0" w:space="0" w:color="auto"/>
        <w:right w:val="none" w:sz="0" w:space="0" w:color="auto"/>
      </w:divBdr>
      <w:divsChild>
        <w:div w:id="156307602">
          <w:marLeft w:val="0"/>
          <w:marRight w:val="0"/>
          <w:marTop w:val="0"/>
          <w:marBottom w:val="0"/>
          <w:divBdr>
            <w:top w:val="none" w:sz="0" w:space="0" w:color="auto"/>
            <w:left w:val="none" w:sz="0" w:space="0" w:color="auto"/>
            <w:bottom w:val="none" w:sz="0" w:space="0" w:color="auto"/>
            <w:right w:val="none" w:sz="0" w:space="0" w:color="auto"/>
          </w:divBdr>
        </w:div>
        <w:div w:id="991178344">
          <w:marLeft w:val="0"/>
          <w:marRight w:val="0"/>
          <w:marTop w:val="0"/>
          <w:marBottom w:val="0"/>
          <w:divBdr>
            <w:top w:val="none" w:sz="0" w:space="0" w:color="auto"/>
            <w:left w:val="none" w:sz="0" w:space="0" w:color="auto"/>
            <w:bottom w:val="none" w:sz="0" w:space="0" w:color="auto"/>
            <w:right w:val="none" w:sz="0" w:space="0" w:color="auto"/>
          </w:divBdr>
        </w:div>
      </w:divsChild>
    </w:div>
    <w:div w:id="1841040927">
      <w:bodyDiv w:val="1"/>
      <w:marLeft w:val="0"/>
      <w:marRight w:val="0"/>
      <w:marTop w:val="0"/>
      <w:marBottom w:val="0"/>
      <w:divBdr>
        <w:top w:val="none" w:sz="0" w:space="0" w:color="auto"/>
        <w:left w:val="none" w:sz="0" w:space="0" w:color="auto"/>
        <w:bottom w:val="none" w:sz="0" w:space="0" w:color="auto"/>
        <w:right w:val="none" w:sz="0" w:space="0" w:color="auto"/>
      </w:divBdr>
      <w:divsChild>
        <w:div w:id="939096541">
          <w:marLeft w:val="0"/>
          <w:marRight w:val="0"/>
          <w:marTop w:val="0"/>
          <w:marBottom w:val="0"/>
          <w:divBdr>
            <w:top w:val="none" w:sz="0" w:space="0" w:color="auto"/>
            <w:left w:val="none" w:sz="0" w:space="0" w:color="auto"/>
            <w:bottom w:val="none" w:sz="0" w:space="0" w:color="auto"/>
            <w:right w:val="none" w:sz="0" w:space="0" w:color="auto"/>
          </w:divBdr>
          <w:divsChild>
            <w:div w:id="166790226">
              <w:marLeft w:val="0"/>
              <w:marRight w:val="0"/>
              <w:marTop w:val="0"/>
              <w:marBottom w:val="0"/>
              <w:divBdr>
                <w:top w:val="none" w:sz="0" w:space="0" w:color="auto"/>
                <w:left w:val="none" w:sz="0" w:space="0" w:color="auto"/>
                <w:bottom w:val="none" w:sz="0" w:space="0" w:color="auto"/>
                <w:right w:val="none" w:sz="0" w:space="0" w:color="auto"/>
              </w:divBdr>
            </w:div>
            <w:div w:id="1438138272">
              <w:marLeft w:val="0"/>
              <w:marRight w:val="0"/>
              <w:marTop w:val="0"/>
              <w:marBottom w:val="0"/>
              <w:divBdr>
                <w:top w:val="none" w:sz="0" w:space="0" w:color="auto"/>
                <w:left w:val="none" w:sz="0" w:space="0" w:color="auto"/>
                <w:bottom w:val="none" w:sz="0" w:space="0" w:color="auto"/>
                <w:right w:val="none" w:sz="0" w:space="0" w:color="auto"/>
              </w:divBdr>
            </w:div>
            <w:div w:id="2012633240">
              <w:marLeft w:val="0"/>
              <w:marRight w:val="0"/>
              <w:marTop w:val="0"/>
              <w:marBottom w:val="0"/>
              <w:divBdr>
                <w:top w:val="none" w:sz="0" w:space="0" w:color="auto"/>
                <w:left w:val="none" w:sz="0" w:space="0" w:color="auto"/>
                <w:bottom w:val="none" w:sz="0" w:space="0" w:color="auto"/>
                <w:right w:val="none" w:sz="0" w:space="0" w:color="auto"/>
              </w:divBdr>
            </w:div>
          </w:divsChild>
        </w:div>
        <w:div w:id="959335289">
          <w:marLeft w:val="0"/>
          <w:marRight w:val="0"/>
          <w:marTop w:val="0"/>
          <w:marBottom w:val="0"/>
          <w:divBdr>
            <w:top w:val="none" w:sz="0" w:space="0" w:color="auto"/>
            <w:left w:val="none" w:sz="0" w:space="0" w:color="auto"/>
            <w:bottom w:val="none" w:sz="0" w:space="0" w:color="auto"/>
            <w:right w:val="none" w:sz="0" w:space="0" w:color="auto"/>
          </w:divBdr>
          <w:divsChild>
            <w:div w:id="264308071">
              <w:marLeft w:val="0"/>
              <w:marRight w:val="0"/>
              <w:marTop w:val="0"/>
              <w:marBottom w:val="0"/>
              <w:divBdr>
                <w:top w:val="none" w:sz="0" w:space="0" w:color="auto"/>
                <w:left w:val="none" w:sz="0" w:space="0" w:color="auto"/>
                <w:bottom w:val="none" w:sz="0" w:space="0" w:color="auto"/>
                <w:right w:val="none" w:sz="0" w:space="0" w:color="auto"/>
              </w:divBdr>
            </w:div>
            <w:div w:id="680204503">
              <w:marLeft w:val="0"/>
              <w:marRight w:val="0"/>
              <w:marTop w:val="0"/>
              <w:marBottom w:val="0"/>
              <w:divBdr>
                <w:top w:val="none" w:sz="0" w:space="0" w:color="auto"/>
                <w:left w:val="none" w:sz="0" w:space="0" w:color="auto"/>
                <w:bottom w:val="none" w:sz="0" w:space="0" w:color="auto"/>
                <w:right w:val="none" w:sz="0" w:space="0" w:color="auto"/>
              </w:divBdr>
            </w:div>
            <w:div w:id="1109817427">
              <w:marLeft w:val="0"/>
              <w:marRight w:val="0"/>
              <w:marTop w:val="0"/>
              <w:marBottom w:val="0"/>
              <w:divBdr>
                <w:top w:val="none" w:sz="0" w:space="0" w:color="auto"/>
                <w:left w:val="none" w:sz="0" w:space="0" w:color="auto"/>
                <w:bottom w:val="none" w:sz="0" w:space="0" w:color="auto"/>
                <w:right w:val="none" w:sz="0" w:space="0" w:color="auto"/>
              </w:divBdr>
            </w:div>
            <w:div w:id="1949120947">
              <w:marLeft w:val="0"/>
              <w:marRight w:val="0"/>
              <w:marTop w:val="0"/>
              <w:marBottom w:val="0"/>
              <w:divBdr>
                <w:top w:val="none" w:sz="0" w:space="0" w:color="auto"/>
                <w:left w:val="none" w:sz="0" w:space="0" w:color="auto"/>
                <w:bottom w:val="none" w:sz="0" w:space="0" w:color="auto"/>
                <w:right w:val="none" w:sz="0" w:space="0" w:color="auto"/>
              </w:divBdr>
            </w:div>
          </w:divsChild>
        </w:div>
        <w:div w:id="1351373510">
          <w:marLeft w:val="0"/>
          <w:marRight w:val="0"/>
          <w:marTop w:val="0"/>
          <w:marBottom w:val="0"/>
          <w:divBdr>
            <w:top w:val="none" w:sz="0" w:space="0" w:color="auto"/>
            <w:left w:val="none" w:sz="0" w:space="0" w:color="auto"/>
            <w:bottom w:val="none" w:sz="0" w:space="0" w:color="auto"/>
            <w:right w:val="none" w:sz="0" w:space="0" w:color="auto"/>
          </w:divBdr>
          <w:divsChild>
            <w:div w:id="160588315">
              <w:marLeft w:val="0"/>
              <w:marRight w:val="0"/>
              <w:marTop w:val="0"/>
              <w:marBottom w:val="0"/>
              <w:divBdr>
                <w:top w:val="none" w:sz="0" w:space="0" w:color="auto"/>
                <w:left w:val="none" w:sz="0" w:space="0" w:color="auto"/>
                <w:bottom w:val="none" w:sz="0" w:space="0" w:color="auto"/>
                <w:right w:val="none" w:sz="0" w:space="0" w:color="auto"/>
              </w:divBdr>
            </w:div>
            <w:div w:id="1539078201">
              <w:marLeft w:val="0"/>
              <w:marRight w:val="0"/>
              <w:marTop w:val="0"/>
              <w:marBottom w:val="0"/>
              <w:divBdr>
                <w:top w:val="none" w:sz="0" w:space="0" w:color="auto"/>
                <w:left w:val="none" w:sz="0" w:space="0" w:color="auto"/>
                <w:bottom w:val="none" w:sz="0" w:space="0" w:color="auto"/>
                <w:right w:val="none" w:sz="0" w:space="0" w:color="auto"/>
              </w:divBdr>
            </w:div>
          </w:divsChild>
        </w:div>
        <w:div w:id="1513030634">
          <w:marLeft w:val="0"/>
          <w:marRight w:val="0"/>
          <w:marTop w:val="0"/>
          <w:marBottom w:val="0"/>
          <w:divBdr>
            <w:top w:val="none" w:sz="0" w:space="0" w:color="auto"/>
            <w:left w:val="none" w:sz="0" w:space="0" w:color="auto"/>
            <w:bottom w:val="none" w:sz="0" w:space="0" w:color="auto"/>
            <w:right w:val="none" w:sz="0" w:space="0" w:color="auto"/>
          </w:divBdr>
          <w:divsChild>
            <w:div w:id="1125925935">
              <w:marLeft w:val="0"/>
              <w:marRight w:val="0"/>
              <w:marTop w:val="0"/>
              <w:marBottom w:val="0"/>
              <w:divBdr>
                <w:top w:val="none" w:sz="0" w:space="0" w:color="auto"/>
                <w:left w:val="none" w:sz="0" w:space="0" w:color="auto"/>
                <w:bottom w:val="none" w:sz="0" w:space="0" w:color="auto"/>
                <w:right w:val="none" w:sz="0" w:space="0" w:color="auto"/>
              </w:divBdr>
            </w:div>
            <w:div w:id="1402481635">
              <w:marLeft w:val="0"/>
              <w:marRight w:val="0"/>
              <w:marTop w:val="0"/>
              <w:marBottom w:val="0"/>
              <w:divBdr>
                <w:top w:val="none" w:sz="0" w:space="0" w:color="auto"/>
                <w:left w:val="none" w:sz="0" w:space="0" w:color="auto"/>
                <w:bottom w:val="none" w:sz="0" w:space="0" w:color="auto"/>
                <w:right w:val="none" w:sz="0" w:space="0" w:color="auto"/>
              </w:divBdr>
            </w:div>
            <w:div w:id="1881356711">
              <w:marLeft w:val="0"/>
              <w:marRight w:val="0"/>
              <w:marTop w:val="0"/>
              <w:marBottom w:val="0"/>
              <w:divBdr>
                <w:top w:val="none" w:sz="0" w:space="0" w:color="auto"/>
                <w:left w:val="none" w:sz="0" w:space="0" w:color="auto"/>
                <w:bottom w:val="none" w:sz="0" w:space="0" w:color="auto"/>
                <w:right w:val="none" w:sz="0" w:space="0" w:color="auto"/>
              </w:divBdr>
            </w:div>
          </w:divsChild>
        </w:div>
        <w:div w:id="1635990269">
          <w:marLeft w:val="0"/>
          <w:marRight w:val="0"/>
          <w:marTop w:val="0"/>
          <w:marBottom w:val="0"/>
          <w:divBdr>
            <w:top w:val="none" w:sz="0" w:space="0" w:color="auto"/>
            <w:left w:val="none" w:sz="0" w:space="0" w:color="auto"/>
            <w:bottom w:val="none" w:sz="0" w:space="0" w:color="auto"/>
            <w:right w:val="none" w:sz="0" w:space="0" w:color="auto"/>
          </w:divBdr>
          <w:divsChild>
            <w:div w:id="367026318">
              <w:marLeft w:val="0"/>
              <w:marRight w:val="0"/>
              <w:marTop w:val="0"/>
              <w:marBottom w:val="0"/>
              <w:divBdr>
                <w:top w:val="none" w:sz="0" w:space="0" w:color="auto"/>
                <w:left w:val="none" w:sz="0" w:space="0" w:color="auto"/>
                <w:bottom w:val="none" w:sz="0" w:space="0" w:color="auto"/>
                <w:right w:val="none" w:sz="0" w:space="0" w:color="auto"/>
              </w:divBdr>
            </w:div>
            <w:div w:id="1106002857">
              <w:marLeft w:val="0"/>
              <w:marRight w:val="0"/>
              <w:marTop w:val="0"/>
              <w:marBottom w:val="0"/>
              <w:divBdr>
                <w:top w:val="none" w:sz="0" w:space="0" w:color="auto"/>
                <w:left w:val="none" w:sz="0" w:space="0" w:color="auto"/>
                <w:bottom w:val="none" w:sz="0" w:space="0" w:color="auto"/>
                <w:right w:val="none" w:sz="0" w:space="0" w:color="auto"/>
              </w:divBdr>
            </w:div>
            <w:div w:id="19995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5833">
      <w:bodyDiv w:val="1"/>
      <w:marLeft w:val="0"/>
      <w:marRight w:val="0"/>
      <w:marTop w:val="0"/>
      <w:marBottom w:val="0"/>
      <w:divBdr>
        <w:top w:val="none" w:sz="0" w:space="0" w:color="auto"/>
        <w:left w:val="none" w:sz="0" w:space="0" w:color="auto"/>
        <w:bottom w:val="none" w:sz="0" w:space="0" w:color="auto"/>
        <w:right w:val="none" w:sz="0" w:space="0" w:color="auto"/>
      </w:divBdr>
      <w:divsChild>
        <w:div w:id="387581715">
          <w:marLeft w:val="0"/>
          <w:marRight w:val="0"/>
          <w:marTop w:val="0"/>
          <w:marBottom w:val="0"/>
          <w:divBdr>
            <w:top w:val="none" w:sz="0" w:space="0" w:color="auto"/>
            <w:left w:val="none" w:sz="0" w:space="0" w:color="auto"/>
            <w:bottom w:val="none" w:sz="0" w:space="0" w:color="auto"/>
            <w:right w:val="none" w:sz="0" w:space="0" w:color="auto"/>
          </w:divBdr>
        </w:div>
        <w:div w:id="1732194187">
          <w:marLeft w:val="0"/>
          <w:marRight w:val="0"/>
          <w:marTop w:val="0"/>
          <w:marBottom w:val="0"/>
          <w:divBdr>
            <w:top w:val="none" w:sz="0" w:space="0" w:color="auto"/>
            <w:left w:val="none" w:sz="0" w:space="0" w:color="auto"/>
            <w:bottom w:val="none" w:sz="0" w:space="0" w:color="auto"/>
            <w:right w:val="none" w:sz="0" w:space="0" w:color="auto"/>
          </w:divBdr>
        </w:div>
        <w:div w:id="1929268401">
          <w:marLeft w:val="0"/>
          <w:marRight w:val="0"/>
          <w:marTop w:val="0"/>
          <w:marBottom w:val="0"/>
          <w:divBdr>
            <w:top w:val="none" w:sz="0" w:space="0" w:color="auto"/>
            <w:left w:val="none" w:sz="0" w:space="0" w:color="auto"/>
            <w:bottom w:val="none" w:sz="0" w:space="0" w:color="auto"/>
            <w:right w:val="none" w:sz="0" w:space="0" w:color="auto"/>
          </w:divBdr>
        </w:div>
      </w:divsChild>
    </w:div>
    <w:div w:id="20351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llenmacarthurfoundation.org/topics/circular-economy-introduction/overview"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ghgprotocol.org/sites/default/files/ghgp/standards_supporting/Diagram%20of%20scopes%20and%20emissions%20across%20the%20value%20chai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litwiniuk\Downloads\Dark%20Grey%20-%20Photo.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ustrans-my.sharepoint.com/personal/chris_litwiniuk_sustrans_org_uk/Documents/Carbon%20calcs/Carbon%20Pathways%20Tool%20v0.51.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Sustrans</a:t>
            </a:r>
            <a:r>
              <a:rPr lang="en-GB" baseline="0"/>
              <a:t> operations decarbonisation pathway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732877442544057E-2"/>
          <c:y val="0.13752380952380952"/>
          <c:w val="0.9026713778766049"/>
          <c:h val="0.65241034870641168"/>
        </c:manualLayout>
      </c:layout>
      <c:barChart>
        <c:barDir val="col"/>
        <c:grouping val="stacked"/>
        <c:varyColors val="0"/>
        <c:ser>
          <c:idx val="0"/>
          <c:order val="0"/>
          <c:tx>
            <c:strRef>
              <c:f>Results!$R$37</c:f>
              <c:strCache>
                <c:ptCount val="1"/>
                <c:pt idx="0">
                  <c:v>Scope 1</c:v>
                </c:pt>
              </c:strCache>
            </c:strRef>
          </c:tx>
          <c:spPr>
            <a:solidFill>
              <a:schemeClr val="accent1"/>
            </a:solidFill>
            <a:ln>
              <a:noFill/>
            </a:ln>
            <a:effectLst/>
          </c:spPr>
          <c:invertIfNegative val="0"/>
          <c:cat>
            <c:strRef>
              <c:f>Results!$Q$37:$Q$61</c:f>
              <c:strCache>
                <c:ptCount val="25"/>
                <c:pt idx="0">
                  <c:v>Year</c:v>
                </c:pt>
                <c:pt idx="1">
                  <c:v>2022</c:v>
                </c:pt>
                <c:pt idx="2">
                  <c:v>2023</c:v>
                </c:pt>
                <c:pt idx="3">
                  <c:v>2024</c:v>
                </c:pt>
                <c:pt idx="4">
                  <c:v>2025</c:v>
                </c:pt>
                <c:pt idx="5">
                  <c:v>2026</c:v>
                </c:pt>
                <c:pt idx="6">
                  <c:v>2027</c:v>
                </c:pt>
                <c:pt idx="7">
                  <c:v>2028</c:v>
                </c:pt>
                <c:pt idx="8">
                  <c:v>2029</c:v>
                </c:pt>
                <c:pt idx="9">
                  <c:v>2030</c:v>
                </c:pt>
                <c:pt idx="10">
                  <c:v>2031</c:v>
                </c:pt>
                <c:pt idx="11">
                  <c:v>2032</c:v>
                </c:pt>
                <c:pt idx="12">
                  <c:v>2033</c:v>
                </c:pt>
                <c:pt idx="13">
                  <c:v>2034</c:v>
                </c:pt>
                <c:pt idx="14">
                  <c:v>2035</c:v>
                </c:pt>
                <c:pt idx="15">
                  <c:v>2036</c:v>
                </c:pt>
                <c:pt idx="16">
                  <c:v>2037</c:v>
                </c:pt>
                <c:pt idx="17">
                  <c:v>2038</c:v>
                </c:pt>
                <c:pt idx="18">
                  <c:v>2039</c:v>
                </c:pt>
                <c:pt idx="19">
                  <c:v>2040</c:v>
                </c:pt>
                <c:pt idx="20">
                  <c:v>2041</c:v>
                </c:pt>
                <c:pt idx="21">
                  <c:v>2042</c:v>
                </c:pt>
                <c:pt idx="22">
                  <c:v>2043</c:v>
                </c:pt>
                <c:pt idx="23">
                  <c:v>2044</c:v>
                </c:pt>
                <c:pt idx="24">
                  <c:v>2045</c:v>
                </c:pt>
              </c:strCache>
            </c:strRef>
          </c:cat>
          <c:val>
            <c:numRef>
              <c:f>Results!$R$37:$R$61</c:f>
              <c:numCache>
                <c:formatCode>_(* #,##0.00_);_(* \(#,##0.00\);_(* "-"??_);_(@_)</c:formatCode>
                <c:ptCount val="25"/>
                <c:pt idx="0" formatCode="General">
                  <c:v>0</c:v>
                </c:pt>
                <c:pt idx="1">
                  <c:v>73.666360525057243</c:v>
                </c:pt>
                <c:pt idx="2">
                  <c:v>65.07736052505723</c:v>
                </c:pt>
                <c:pt idx="3">
                  <c:v>64.121424037057238</c:v>
                </c:pt>
                <c:pt idx="4">
                  <c:v>63.165487549057239</c:v>
                </c:pt>
                <c:pt idx="5">
                  <c:v>54.911325422425087</c:v>
                </c:pt>
                <c:pt idx="6">
                  <c:v>39.35893765716078</c:v>
                </c:pt>
                <c:pt idx="7">
                  <c:v>16.508324253264309</c:v>
                </c:pt>
                <c:pt idx="8">
                  <c:v>8.2541621266321545</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extLst>
            <c:ext xmlns:c16="http://schemas.microsoft.com/office/drawing/2014/chart" uri="{C3380CC4-5D6E-409C-BE32-E72D297353CC}">
              <c16:uniqueId val="{00000000-D22A-4BB4-B1CB-76A90B8DB023}"/>
            </c:ext>
          </c:extLst>
        </c:ser>
        <c:ser>
          <c:idx val="1"/>
          <c:order val="1"/>
          <c:tx>
            <c:strRef>
              <c:f>Results!$S$37</c:f>
              <c:strCache>
                <c:ptCount val="1"/>
                <c:pt idx="0">
                  <c:v>Scope 2</c:v>
                </c:pt>
              </c:strCache>
            </c:strRef>
          </c:tx>
          <c:spPr>
            <a:solidFill>
              <a:schemeClr val="accent2"/>
            </a:solidFill>
            <a:ln>
              <a:noFill/>
            </a:ln>
            <a:effectLst/>
          </c:spPr>
          <c:invertIfNegative val="0"/>
          <c:cat>
            <c:strRef>
              <c:f>Results!$Q$37:$Q$61</c:f>
              <c:strCache>
                <c:ptCount val="25"/>
                <c:pt idx="0">
                  <c:v>Year</c:v>
                </c:pt>
                <c:pt idx="1">
                  <c:v>2022</c:v>
                </c:pt>
                <c:pt idx="2">
                  <c:v>2023</c:v>
                </c:pt>
                <c:pt idx="3">
                  <c:v>2024</c:v>
                </c:pt>
                <c:pt idx="4">
                  <c:v>2025</c:v>
                </c:pt>
                <c:pt idx="5">
                  <c:v>2026</c:v>
                </c:pt>
                <c:pt idx="6">
                  <c:v>2027</c:v>
                </c:pt>
                <c:pt idx="7">
                  <c:v>2028</c:v>
                </c:pt>
                <c:pt idx="8">
                  <c:v>2029</c:v>
                </c:pt>
                <c:pt idx="9">
                  <c:v>2030</c:v>
                </c:pt>
                <c:pt idx="10">
                  <c:v>2031</c:v>
                </c:pt>
                <c:pt idx="11">
                  <c:v>2032</c:v>
                </c:pt>
                <c:pt idx="12">
                  <c:v>2033</c:v>
                </c:pt>
                <c:pt idx="13">
                  <c:v>2034</c:v>
                </c:pt>
                <c:pt idx="14">
                  <c:v>2035</c:v>
                </c:pt>
                <c:pt idx="15">
                  <c:v>2036</c:v>
                </c:pt>
                <c:pt idx="16">
                  <c:v>2037</c:v>
                </c:pt>
                <c:pt idx="17">
                  <c:v>2038</c:v>
                </c:pt>
                <c:pt idx="18">
                  <c:v>2039</c:v>
                </c:pt>
                <c:pt idx="19">
                  <c:v>2040</c:v>
                </c:pt>
                <c:pt idx="20">
                  <c:v>2041</c:v>
                </c:pt>
                <c:pt idx="21">
                  <c:v>2042</c:v>
                </c:pt>
                <c:pt idx="22">
                  <c:v>2043</c:v>
                </c:pt>
                <c:pt idx="23">
                  <c:v>2044</c:v>
                </c:pt>
                <c:pt idx="24">
                  <c:v>2045</c:v>
                </c:pt>
              </c:strCache>
            </c:strRef>
          </c:cat>
          <c:val>
            <c:numRef>
              <c:f>Results!$S$37:$S$61</c:f>
              <c:numCache>
                <c:formatCode>_(* #,##0.00_);_(* \(#,##0.00\);_(* "-"??_);_(@_)</c:formatCode>
                <c:ptCount val="25"/>
                <c:pt idx="0" formatCode="General">
                  <c:v>0</c:v>
                </c:pt>
                <c:pt idx="1">
                  <c:v>47.786871915007936</c:v>
                </c:pt>
                <c:pt idx="2">
                  <c:v>45.254208019471818</c:v>
                </c:pt>
                <c:pt idx="3">
                  <c:v>42.577746481282951</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extLst>
            <c:ext xmlns:c16="http://schemas.microsoft.com/office/drawing/2014/chart" uri="{C3380CC4-5D6E-409C-BE32-E72D297353CC}">
              <c16:uniqueId val="{00000001-D22A-4BB4-B1CB-76A90B8DB023}"/>
            </c:ext>
          </c:extLst>
        </c:ser>
        <c:ser>
          <c:idx val="2"/>
          <c:order val="2"/>
          <c:tx>
            <c:strRef>
              <c:f>Results!$T$37</c:f>
              <c:strCache>
                <c:ptCount val="1"/>
                <c:pt idx="0">
                  <c:v>Scope 3</c:v>
                </c:pt>
              </c:strCache>
            </c:strRef>
          </c:tx>
          <c:spPr>
            <a:solidFill>
              <a:schemeClr val="accent3"/>
            </a:solidFill>
            <a:ln>
              <a:noFill/>
            </a:ln>
            <a:effectLst/>
          </c:spPr>
          <c:invertIfNegative val="0"/>
          <c:cat>
            <c:strRef>
              <c:f>Results!$Q$37:$Q$61</c:f>
              <c:strCache>
                <c:ptCount val="25"/>
                <c:pt idx="0">
                  <c:v>Year</c:v>
                </c:pt>
                <c:pt idx="1">
                  <c:v>2022</c:v>
                </c:pt>
                <c:pt idx="2">
                  <c:v>2023</c:v>
                </c:pt>
                <c:pt idx="3">
                  <c:v>2024</c:v>
                </c:pt>
                <c:pt idx="4">
                  <c:v>2025</c:v>
                </c:pt>
                <c:pt idx="5">
                  <c:v>2026</c:v>
                </c:pt>
                <c:pt idx="6">
                  <c:v>2027</c:v>
                </c:pt>
                <c:pt idx="7">
                  <c:v>2028</c:v>
                </c:pt>
                <c:pt idx="8">
                  <c:v>2029</c:v>
                </c:pt>
                <c:pt idx="9">
                  <c:v>2030</c:v>
                </c:pt>
                <c:pt idx="10">
                  <c:v>2031</c:v>
                </c:pt>
                <c:pt idx="11">
                  <c:v>2032</c:v>
                </c:pt>
                <c:pt idx="12">
                  <c:v>2033</c:v>
                </c:pt>
                <c:pt idx="13">
                  <c:v>2034</c:v>
                </c:pt>
                <c:pt idx="14">
                  <c:v>2035</c:v>
                </c:pt>
                <c:pt idx="15">
                  <c:v>2036</c:v>
                </c:pt>
                <c:pt idx="16">
                  <c:v>2037</c:v>
                </c:pt>
                <c:pt idx="17">
                  <c:v>2038</c:v>
                </c:pt>
                <c:pt idx="18">
                  <c:v>2039</c:v>
                </c:pt>
                <c:pt idx="19">
                  <c:v>2040</c:v>
                </c:pt>
                <c:pt idx="20">
                  <c:v>2041</c:v>
                </c:pt>
                <c:pt idx="21">
                  <c:v>2042</c:v>
                </c:pt>
                <c:pt idx="22">
                  <c:v>2043</c:v>
                </c:pt>
                <c:pt idx="23">
                  <c:v>2044</c:v>
                </c:pt>
                <c:pt idx="24">
                  <c:v>2045</c:v>
                </c:pt>
              </c:strCache>
            </c:strRef>
          </c:cat>
          <c:val>
            <c:numRef>
              <c:f>Results!$T$37:$T$61</c:f>
              <c:numCache>
                <c:formatCode>_(* #,##0.00_);_(* \(#,##0.00\);_(* "-"??_);_(@_)</c:formatCode>
                <c:ptCount val="25"/>
                <c:pt idx="0" formatCode="General">
                  <c:v>0</c:v>
                </c:pt>
                <c:pt idx="1">
                  <c:v>286.05262719492379</c:v>
                </c:pt>
                <c:pt idx="2">
                  <c:v>263.88444540908432</c:v>
                </c:pt>
                <c:pt idx="3">
                  <c:v>242.17374053650457</c:v>
                </c:pt>
                <c:pt idx="4">
                  <c:v>223.97052115891012</c:v>
                </c:pt>
                <c:pt idx="5">
                  <c:v>207.3520743847111</c:v>
                </c:pt>
                <c:pt idx="6">
                  <c:v>188.3906992903045</c:v>
                </c:pt>
                <c:pt idx="7">
                  <c:v>167.05175816551051</c:v>
                </c:pt>
                <c:pt idx="8">
                  <c:v>148.51894551170008</c:v>
                </c:pt>
                <c:pt idx="9">
                  <c:v>129.27338112888637</c:v>
                </c:pt>
                <c:pt idx="10">
                  <c:v>109.6147092286697</c:v>
                </c:pt>
                <c:pt idx="11">
                  <c:v>92.978944655224481</c:v>
                </c:pt>
                <c:pt idx="12">
                  <c:v>78.823845185996817</c:v>
                </c:pt>
                <c:pt idx="13">
                  <c:v>66.642848026728331</c:v>
                </c:pt>
                <c:pt idx="14">
                  <c:v>56.059111424415079</c:v>
                </c:pt>
                <c:pt idx="15">
                  <c:v>46.767729972052365</c:v>
                </c:pt>
                <c:pt idx="16">
                  <c:v>38.522002484116996</c:v>
                </c:pt>
                <c:pt idx="17">
                  <c:v>31.122321234604911</c:v>
                </c:pt>
                <c:pt idx="18">
                  <c:v>24.40718215860452</c:v>
                </c:pt>
                <c:pt idx="19">
                  <c:v>18.245911140914245</c:v>
                </c:pt>
                <c:pt idx="20">
                  <c:v>12.74204650245629</c:v>
                </c:pt>
                <c:pt idx="21">
                  <c:v>8.5072254011882471</c:v>
                </c:pt>
                <c:pt idx="22">
                  <c:v>8.3471785977671171</c:v>
                </c:pt>
                <c:pt idx="23">
                  <c:v>7.8856618340026685</c:v>
                </c:pt>
                <c:pt idx="24">
                  <c:v>6.7974951761238085</c:v>
                </c:pt>
              </c:numCache>
            </c:numRef>
          </c:val>
          <c:extLst>
            <c:ext xmlns:c16="http://schemas.microsoft.com/office/drawing/2014/chart" uri="{C3380CC4-5D6E-409C-BE32-E72D297353CC}">
              <c16:uniqueId val="{00000002-D22A-4BB4-B1CB-76A90B8DB023}"/>
            </c:ext>
          </c:extLst>
        </c:ser>
        <c:dLbls>
          <c:showLegendKey val="0"/>
          <c:showVal val="0"/>
          <c:showCatName val="0"/>
          <c:showSerName val="0"/>
          <c:showPercent val="0"/>
          <c:showBubbleSize val="0"/>
        </c:dLbls>
        <c:gapWidth val="150"/>
        <c:overlap val="100"/>
        <c:axId val="1172308824"/>
        <c:axId val="1172307840"/>
      </c:barChart>
      <c:catAx>
        <c:axId val="1172308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307840"/>
        <c:crosses val="autoZero"/>
        <c:auto val="1"/>
        <c:lblAlgn val="ctr"/>
        <c:lblOffset val="100"/>
        <c:noMultiLvlLbl val="0"/>
      </c:catAx>
      <c:valAx>
        <c:axId val="117230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308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0D65CD45A4551B075E4FE4D131DCE"/>
        <w:category>
          <w:name w:val="General"/>
          <w:gallery w:val="placeholder"/>
        </w:category>
        <w:types>
          <w:type w:val="bbPlcHdr"/>
        </w:types>
        <w:behaviors>
          <w:behavior w:val="content"/>
        </w:behaviors>
        <w:guid w:val="{891B2308-F386-47F0-9630-5CA1A04A9B10}"/>
      </w:docPartPr>
      <w:docPartBody>
        <w:p w:rsidR="0007190B" w:rsidRDefault="00187195">
          <w:pPr>
            <w:pStyle w:val="E250D65CD45A4551B075E4FE4D131DCE"/>
          </w:pPr>
          <w:r w:rsidRPr="00C37A35">
            <w:rPr>
              <w:rStyle w:val="PlaceholderText"/>
            </w:rPr>
            <w:t>[Title]</w:t>
          </w:r>
        </w:p>
      </w:docPartBody>
    </w:docPart>
    <w:docPart>
      <w:docPartPr>
        <w:name w:val="6EB2B6B0ECA24D208B98CBD8F890EF3E"/>
        <w:category>
          <w:name w:val="General"/>
          <w:gallery w:val="placeholder"/>
        </w:category>
        <w:types>
          <w:type w:val="bbPlcHdr"/>
        </w:types>
        <w:behaviors>
          <w:behavior w:val="content"/>
        </w:behaviors>
        <w:guid w:val="{AE12BF99-9024-4B08-A024-39DF1DAA767C}"/>
      </w:docPartPr>
      <w:docPartBody>
        <w:p w:rsidR="0007190B" w:rsidRDefault="00187195">
          <w:pPr>
            <w:pStyle w:val="6EB2B6B0ECA24D208B98CBD8F890EF3E"/>
          </w:pPr>
          <w:r w:rsidRPr="00C37A35">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inion Pro">
    <w:altName w:val="Cambria"/>
    <w:charset w:val="00"/>
    <w:family w:val="auto"/>
    <w:pitch w:val="variable"/>
    <w:sig w:usb0="E00002AF" w:usb1="5000E07B" w:usb2="00000000" w:usb3="00000000" w:csb0="0000019F" w:csb1="00000000"/>
  </w:font>
  <w:font w:name="Arial MT Black">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0B"/>
    <w:rsid w:val="00023C10"/>
    <w:rsid w:val="0007190B"/>
    <w:rsid w:val="00177031"/>
    <w:rsid w:val="00187195"/>
    <w:rsid w:val="00796B81"/>
    <w:rsid w:val="008B09C6"/>
    <w:rsid w:val="00F6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50D65CD45A4551B075E4FE4D131DCE">
    <w:name w:val="E250D65CD45A4551B075E4FE4D131DCE"/>
  </w:style>
  <w:style w:type="paragraph" w:customStyle="1" w:styleId="6EB2B6B0ECA24D208B98CBD8F890EF3E">
    <w:name w:val="6EB2B6B0ECA24D208B98CBD8F890E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ustrans">
      <a:dk1>
        <a:srgbClr val="414042"/>
      </a:dk1>
      <a:lt1>
        <a:sysClr val="window" lastClr="FFFFFF"/>
      </a:lt1>
      <a:dk2>
        <a:srgbClr val="C0D631"/>
      </a:dk2>
      <a:lt2>
        <a:srgbClr val="FFFFFF"/>
      </a:lt2>
      <a:accent1>
        <a:srgbClr val="A39A94"/>
      </a:accent1>
      <a:accent2>
        <a:srgbClr val="009BA7"/>
      </a:accent2>
      <a:accent3>
        <a:srgbClr val="253773"/>
      </a:accent3>
      <a:accent4>
        <a:srgbClr val="7FD2EA"/>
      </a:accent4>
      <a:accent5>
        <a:srgbClr val="FFCF41"/>
      </a:accent5>
      <a:accent6>
        <a:srgbClr val="506E5A"/>
      </a:accent6>
      <a:hlink>
        <a:srgbClr val="414042"/>
      </a:hlink>
      <a:folHlink>
        <a:srgbClr val="414042"/>
      </a:folHlink>
    </a:clrScheme>
    <a:fontScheme name="Sustran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2023-03-21T00:00:00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Value>1</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Commercial ＆ Business Services</TermName>
          <TermId xmlns="http://schemas.microsoft.com/office/infopath/2007/PartnerControls">31050c17-7567-4322-8ab5-76db8df54916</TermId>
        </TermInfo>
      </Terms>
    </g98fcb1e41c24d22b7a50d9b68ff167a>
    <Project_x0020_ID xmlns="eb8dbbb7-6de1-4957-84dd-88d235fe7bc5" xsi:nil="true"/>
  </documentManagement>
</p: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757A5FE4980DE4086C9C60A748B5079" ma:contentTypeVersion="20" ma:contentTypeDescription="Create a new document." ma:contentTypeScope="" ma:versionID="608e39aac70790f879088c61acecc9b4">
  <xsd:schema xmlns:xsd="http://www.w3.org/2001/XMLSchema" xmlns:xs="http://www.w3.org/2001/XMLSchema" xmlns:p="http://schemas.microsoft.com/office/2006/metadata/properties" xmlns:ns2="eb8dbbb7-6de1-4957-84dd-88d235fe7bc5" xmlns:ns3="4139fd97-6e18-445e-8d91-0d0b747cfa02" xmlns:ns4="4cc42e4e-7d87-40c6-9069-56dc786ab996" targetNamespace="http://schemas.microsoft.com/office/2006/metadata/properties" ma:root="true" ma:fieldsID="28458e6b70ede74253694644a4224216" ns2:_="" ns3:_="" ns4:_="">
    <xsd:import namespace="eb8dbbb7-6de1-4957-84dd-88d235fe7bc5"/>
    <xsd:import namespace="4139fd97-6e18-445e-8d91-0d0b747cfa02"/>
    <xsd:import namespace="4cc42e4e-7d87-40c6-9069-56dc786ab99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4:SharedWithUsers" minOccurs="0"/>
                <xsd:element ref="ns4:SharedWithDetail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1;#Commercial ＆ Business Services|31050c17-7567-4322-8ab5-76db8df54916"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69a6274-b09e-46de-b034-0e645e03f935}" ma:internalName="TaxCatchAll" ma:showField="CatchAllData"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9a6274-b09e-46de-b034-0e645e03f935}" ma:internalName="TaxCatchAllLabel" ma:readOnly="true" ma:showField="CatchAllDataLabel"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1;#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9fd97-6e18-445e-8d91-0d0b747cfa0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42e4e-7d87-40c6-9069-56dc786ab99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47C2F3-6637-43AB-9E1B-6C615C4B80DE}">
  <ds:schemaRefs>
    <ds:schemaRef ds:uri="http://schemas.microsoft.com/sharepoint/v3/contenttype/forms"/>
  </ds:schemaRefs>
</ds:datastoreItem>
</file>

<file path=customXml/itemProps3.xml><?xml version="1.0" encoding="utf-8"?>
<ds:datastoreItem xmlns:ds="http://schemas.openxmlformats.org/officeDocument/2006/customXml" ds:itemID="{14E421CD-2776-4BFD-8FCE-CEFA91500A64}">
  <ds:schemaRefs>
    <ds:schemaRef ds:uri="http://schemas.microsoft.com/office/2006/metadata/properties"/>
    <ds:schemaRef ds:uri="http://schemas.microsoft.com/office/infopath/2007/PartnerControls"/>
    <ds:schemaRef ds:uri="eb8dbbb7-6de1-4957-84dd-88d235fe7bc5"/>
    <ds:schemaRef ds:uri="87f40219-1b01-4576-8b94-df8aff940fff"/>
  </ds:schemaRefs>
</ds:datastoreItem>
</file>

<file path=customXml/itemProps4.xml><?xml version="1.0" encoding="utf-8"?>
<ds:datastoreItem xmlns:ds="http://schemas.openxmlformats.org/officeDocument/2006/customXml" ds:itemID="{90A17528-4467-43F2-AACE-6C58DF5D8747}">
  <ds:schemaRefs>
    <ds:schemaRef ds:uri="Microsoft.SharePoint.Taxonomy.ContentTypeSync"/>
  </ds:schemaRefs>
</ds:datastoreItem>
</file>

<file path=customXml/itemProps5.xml><?xml version="1.0" encoding="utf-8"?>
<ds:datastoreItem xmlns:ds="http://schemas.openxmlformats.org/officeDocument/2006/customXml" ds:itemID="{DC062008-A04F-4A88-B7F4-91DF1D6EDCC5}">
  <ds:schemaRefs>
    <ds:schemaRef ds:uri="http://schemas.openxmlformats.org/officeDocument/2006/bibliography"/>
  </ds:schemaRefs>
</ds:datastoreItem>
</file>

<file path=customXml/itemProps6.xml><?xml version="1.0" encoding="utf-8"?>
<ds:datastoreItem xmlns:ds="http://schemas.openxmlformats.org/officeDocument/2006/customXml" ds:itemID="{A79858F0-D953-43D2-A8E9-0B3988242196}"/>
</file>

<file path=docProps/app.xml><?xml version="1.0" encoding="utf-8"?>
<Properties xmlns="http://schemas.openxmlformats.org/officeDocument/2006/extended-properties" xmlns:vt="http://schemas.openxmlformats.org/officeDocument/2006/docPropsVTypes">
  <Template>Dark Grey - Photo</Template>
  <TotalTime>3</TotalTime>
  <Pages>7</Pages>
  <Words>1233</Words>
  <Characters>6721</Characters>
  <Application>Microsoft Office Word</Application>
  <DocSecurity>0</DocSecurity>
  <Lines>181</Lines>
  <Paragraphs>126</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Sustrans’ Carbon Reduction Plan</dc:title>
  <dc:subject/>
  <dc:creator>Chris Litwiniuk</dc:creator>
  <cp:keywords/>
  <cp:lastModifiedBy>Senka Starcevic</cp:lastModifiedBy>
  <cp:revision>3</cp:revision>
  <dcterms:created xsi:type="dcterms:W3CDTF">2024-04-23T14:22:00Z</dcterms:created>
  <dcterms:modified xsi:type="dcterms:W3CDTF">2024-04-23T14:25:00Z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0x010100C757A5FE4980DE4086C9C60A748B5079</vt:lpwstr>
  </property>
  <property fmtid="{D5CDD505-2E9C-101B-9397-08002B2CF9AE}" pid="3" name="Location Field">
    <vt:lpwstr>2;#UK-wide|8bed7617-eda3-4ea7-a5b6-47d8e6d925a7</vt:lpwstr>
  </property>
  <property fmtid="{D5CDD505-2E9C-101B-9397-08002B2CF9AE}" pid="4" name="Department Field">
    <vt:lpwstr>1;#Commercial ＆ Business Services|31050c17-7567-4322-8ab5-76db8df54916</vt:lpwstr>
  </property>
  <property fmtid="{D5CDD505-2E9C-101B-9397-08002B2CF9AE}" pid="5" name="MediaServiceImageTags">
    <vt:lpwstr/>
  </property>
</Properties>
</file>