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1D28" w14:textId="1E96F86B" w:rsidR="002847D6" w:rsidRPr="00C62662" w:rsidRDefault="00645CEB" w:rsidP="00400AA7">
      <w:pPr>
        <w:pStyle w:val="Heading1"/>
        <w:rPr>
          <w:b w:val="0"/>
        </w:rPr>
      </w:pPr>
      <w:bookmarkStart w:id="0" w:name="_Toc103073154"/>
      <w:bookmarkStart w:id="1" w:name="_Toc158803768"/>
      <w:bookmarkStart w:id="2" w:name="_Toc158820742"/>
      <w:bookmarkStart w:id="3" w:name="_Toc158891820"/>
      <w:bookmarkStart w:id="4" w:name="_Toc158906023"/>
      <w:bookmarkStart w:id="5" w:name="_Toc158909953"/>
      <w:r>
        <w:rPr>
          <w:sz w:val="72"/>
          <w:szCs w:val="72"/>
        </w:rPr>
        <w:t>Tower Hamlets</w:t>
      </w:r>
      <w:r w:rsidR="001650AD">
        <w:rPr>
          <w:sz w:val="72"/>
          <w:szCs w:val="72"/>
        </w:rPr>
        <w:t xml:space="preserve"> </w:t>
      </w:r>
      <w:r w:rsidR="001650AD">
        <w:rPr>
          <w:sz w:val="72"/>
          <w:szCs w:val="72"/>
        </w:rPr>
        <w:br/>
      </w:r>
      <w:r w:rsidR="002847D6" w:rsidRPr="002847D6">
        <w:t xml:space="preserve">Walking and Cycling Index </w:t>
      </w:r>
      <w:r w:rsidR="002847D6" w:rsidRPr="00590738">
        <w:t>202</w:t>
      </w:r>
      <w:bookmarkEnd w:id="0"/>
      <w:r w:rsidR="00EF6949" w:rsidRPr="00590738">
        <w:t>3</w:t>
      </w:r>
      <w:bookmarkEnd w:id="1"/>
      <w:bookmarkEnd w:id="2"/>
      <w:bookmarkEnd w:id="3"/>
      <w:bookmarkEnd w:id="4"/>
      <w:bookmarkEnd w:id="5"/>
    </w:p>
    <w:p w14:paraId="45546BB6" w14:textId="40705CE4" w:rsidR="002847D6" w:rsidRPr="00C62662" w:rsidRDefault="002847D6" w:rsidP="002847D6">
      <w:r w:rsidRPr="002847D6">
        <w:t>Published Ma</w:t>
      </w:r>
      <w:r w:rsidR="00EF6949">
        <w:t>rch</w:t>
      </w:r>
      <w:r w:rsidRPr="002847D6">
        <w:t xml:space="preserve"> </w:t>
      </w:r>
      <w:r w:rsidRPr="00590738">
        <w:rPr>
          <w:rStyle w:val="Normalbold"/>
          <w:b w:val="0"/>
        </w:rPr>
        <w:t>202</w:t>
      </w:r>
      <w:r w:rsidR="00EF6949" w:rsidRPr="00590738">
        <w:rPr>
          <w:rStyle w:val="Normalbold"/>
          <w:b w:val="0"/>
        </w:rPr>
        <w:t>4</w:t>
      </w:r>
    </w:p>
    <w:p w14:paraId="52A04AA1" w14:textId="31D72A51" w:rsidR="00655675" w:rsidRDefault="00C27243" w:rsidP="001D3F05">
      <w:r w:rsidRPr="00C27243">
        <w:t>London Borough of Tower Hamlets</w:t>
      </w:r>
    </w:p>
    <w:p w14:paraId="401515DE" w14:textId="7B71AA54" w:rsidR="007F026D" w:rsidRDefault="002847D6" w:rsidP="001D3F05">
      <w:r>
        <w:t>Sustrans</w:t>
      </w:r>
    </w:p>
    <w:p w14:paraId="5BF3D41C" w14:textId="77777777" w:rsidR="00952169" w:rsidRDefault="00952169" w:rsidP="00952169">
      <w:pPr>
        <w:pStyle w:val="Heading2"/>
      </w:pPr>
      <w:bookmarkStart w:id="6" w:name="_Toc158891821"/>
      <w:bookmarkStart w:id="7" w:name="_Toc158906024"/>
      <w:bookmarkStart w:id="8" w:name="_Toc158909954"/>
      <w:r>
        <w:lastRenderedPageBreak/>
        <w:t>Foreword</w:t>
      </w:r>
      <w:bookmarkEnd w:id="6"/>
      <w:bookmarkEnd w:id="7"/>
      <w:bookmarkEnd w:id="8"/>
    </w:p>
    <w:p w14:paraId="5A4A7D44" w14:textId="77777777" w:rsidR="006307C6" w:rsidRDefault="006307C6" w:rsidP="000B034D">
      <w:pPr>
        <w:pStyle w:val="Subtitle"/>
      </w:pPr>
      <w:r>
        <w:t>Our vision for walking, wheeling and cycling in Tower Hamlets</w:t>
      </w:r>
    </w:p>
    <w:p w14:paraId="76B4726A" w14:textId="77777777" w:rsidR="006307C6" w:rsidRDefault="006307C6" w:rsidP="006307C6">
      <w:r>
        <w:t xml:space="preserve">The climate emergency is one of the biggest issues we are confronted with today. To play its part, Tower Hamlets is committed to becoming a net zero borough by </w:t>
      </w:r>
      <w:r w:rsidRPr="00590738">
        <w:t>2045</w:t>
      </w:r>
      <w:r>
        <w:t xml:space="preserve"> or sooner. Transport is the biggest contributor towards climate change emissions in Tower Hamlets. It is responsible for almost </w:t>
      </w:r>
      <w:r w:rsidRPr="00590738">
        <w:rPr>
          <w:bCs/>
        </w:rPr>
        <w:t>40%</w:t>
      </w:r>
      <w:r>
        <w:t xml:space="preserve"> of all carbon dioxide emitted in the borough. Whilst </w:t>
      </w:r>
      <w:r w:rsidRPr="00590738">
        <w:rPr>
          <w:bCs/>
        </w:rPr>
        <w:t>80%</w:t>
      </w:r>
      <w:r>
        <w:t xml:space="preserve"> of all trips in Tower Hamlets are made sustainably, the borough has pledged that </w:t>
      </w:r>
      <w:r w:rsidRPr="00590738">
        <w:rPr>
          <w:bCs/>
        </w:rPr>
        <w:t>90%</w:t>
      </w:r>
      <w:r>
        <w:t xml:space="preserve"> of journeys should be sustainable by </w:t>
      </w:r>
      <w:r w:rsidRPr="00590738">
        <w:t>2041</w:t>
      </w:r>
      <w:r>
        <w:t>.</w:t>
      </w:r>
    </w:p>
    <w:p w14:paraId="03964F1D" w14:textId="77777777" w:rsidR="006307C6" w:rsidRDefault="006307C6" w:rsidP="006307C6">
      <w:r>
        <w:t xml:space="preserve">Tower Hamlets is well placed to meet this challenge. It benefits from excellent public transport connections. </w:t>
      </w:r>
      <w:proofErr w:type="gramStart"/>
      <w:r>
        <w:t>The new Elizabeth Line,</w:t>
      </w:r>
      <w:proofErr w:type="gramEnd"/>
      <w:r>
        <w:t xml:space="preserve"> connects Whitechapel and Canary Wharf with direct services to Heathrow Airport, Reading, Shenfield and Abbey Wood. However, more needs to be done to increase levels of active travel in the borough</w:t>
      </w:r>
      <w:r w:rsidRPr="00590738">
        <w:rPr>
          <w:bCs/>
        </w:rPr>
        <w:t>. 23%</w:t>
      </w:r>
      <w:r>
        <w:t xml:space="preserve"> of </w:t>
      </w:r>
      <w:proofErr w:type="gramStart"/>
      <w:r>
        <w:t>local residents</w:t>
      </w:r>
      <w:proofErr w:type="gramEnd"/>
      <w:r>
        <w:t xml:space="preserve"> aged </w:t>
      </w:r>
      <w:r w:rsidRPr="00590738">
        <w:rPr>
          <w:bCs/>
        </w:rPr>
        <w:t>19</w:t>
      </w:r>
      <w:r>
        <w:t xml:space="preserve"> and above are physically inactive and over </w:t>
      </w:r>
      <w:r w:rsidRPr="00590738">
        <w:rPr>
          <w:bCs/>
        </w:rPr>
        <w:t>50%</w:t>
      </w:r>
      <w:r>
        <w:t xml:space="preserve"> of children aged </w:t>
      </w:r>
      <w:r w:rsidRPr="00590738">
        <w:rPr>
          <w:bCs/>
        </w:rPr>
        <w:t>11</w:t>
      </w:r>
      <w:r>
        <w:t xml:space="preserve"> or over are overweight or obese. There is significant untapped potential for increasing cycling in Tower Hamlets. The borough has reached just </w:t>
      </w:r>
      <w:r w:rsidRPr="00590738">
        <w:rPr>
          <w:bCs/>
        </w:rPr>
        <w:t>8%</w:t>
      </w:r>
      <w:r>
        <w:t xml:space="preserve"> of its cycling potential. There could be an additional </w:t>
      </w:r>
      <w:r w:rsidRPr="00590738">
        <w:rPr>
          <w:bCs/>
        </w:rPr>
        <w:t>200,000</w:t>
      </w:r>
      <w:r>
        <w:t xml:space="preserve"> cycling trips possible each day based on data from the Strategic Cycling Analysis Tool for London.</w:t>
      </w:r>
    </w:p>
    <w:p w14:paraId="3865AFBA" w14:textId="4A941066" w:rsidR="006307C6" w:rsidRDefault="006307C6" w:rsidP="006307C6">
      <w:r>
        <w:t xml:space="preserve">The council’s existing </w:t>
      </w:r>
      <w:r w:rsidRPr="00590738">
        <w:rPr>
          <w:bCs/>
        </w:rPr>
        <w:t>3</w:t>
      </w:r>
      <w:r w:rsidR="007A6E2E">
        <w:rPr>
          <w:bCs/>
        </w:rPr>
        <w:t>3</w:t>
      </w:r>
      <w:r>
        <w:t xml:space="preserve"> temporary School Street schemes will be made permanent to provide the right conditions to help families walk, scoot and cycle to school. To increase cycling levels within the local community, particularly amongst under-represented groups, the council will deliver cycle training to over </w:t>
      </w:r>
      <w:r w:rsidRPr="00590738">
        <w:rPr>
          <w:bCs/>
        </w:rPr>
        <w:t>500</w:t>
      </w:r>
      <w:r>
        <w:t xml:space="preserve"> adults and </w:t>
      </w:r>
      <w:r w:rsidRPr="00590738">
        <w:rPr>
          <w:bCs/>
        </w:rPr>
        <w:t>1,200</w:t>
      </w:r>
      <w:r>
        <w:t xml:space="preserve"> children annually for the next three years. We are working with Transport for London (TfL) to reduce road safety casualties as part of the London-wide Vision Zero programme: expanding </w:t>
      </w:r>
      <w:r w:rsidRPr="00590738">
        <w:t>20mph</w:t>
      </w:r>
      <w:r>
        <w:t xml:space="preserve"> speed limits on </w:t>
      </w:r>
      <w:proofErr w:type="gramStart"/>
      <w:r>
        <w:t>TfL’s road</w:t>
      </w:r>
      <w:proofErr w:type="gramEnd"/>
      <w:r>
        <w:t xml:space="preserve"> network, new and upgraded crossing facilities and more space for walking and cycling are all part of this work. The council is also committed to creating more attractive and sustainable street environments making use of parklets, Sustainable Urban Drainage (SUDs) and planting over </w:t>
      </w:r>
      <w:r w:rsidRPr="00590738">
        <w:rPr>
          <w:bCs/>
        </w:rPr>
        <w:t>1,000</w:t>
      </w:r>
      <w:r>
        <w:t xml:space="preserve"> trees within the next </w:t>
      </w:r>
      <w:r w:rsidRPr="00590738">
        <w:rPr>
          <w:bCs/>
        </w:rPr>
        <w:t>3</w:t>
      </w:r>
      <w:r>
        <w:t xml:space="preserve"> years.</w:t>
      </w:r>
    </w:p>
    <w:p w14:paraId="770CBE38" w14:textId="30134225" w:rsidR="00952169" w:rsidRPr="006307C6" w:rsidRDefault="006307C6" w:rsidP="006307C6">
      <w:pPr>
        <w:rPr>
          <w:b/>
          <w:bCs/>
        </w:rPr>
      </w:pPr>
      <w:r w:rsidRPr="006307C6">
        <w:rPr>
          <w:b/>
          <w:bCs/>
        </w:rPr>
        <w:t>Steve Halsey, Chief Executive</w:t>
      </w:r>
    </w:p>
    <w:p w14:paraId="1B1A0017" w14:textId="4EAC71C5" w:rsidR="002847D6" w:rsidRDefault="002847D6" w:rsidP="00400AA7">
      <w:pPr>
        <w:pStyle w:val="Heading2"/>
      </w:pPr>
      <w:bookmarkStart w:id="9" w:name="_Toc103073156"/>
      <w:bookmarkStart w:id="10" w:name="_Toc158803770"/>
      <w:bookmarkStart w:id="11" w:name="_Toc158820744"/>
      <w:bookmarkStart w:id="12" w:name="_Toc158891822"/>
      <w:bookmarkStart w:id="13" w:name="_Toc158906025"/>
      <w:bookmarkStart w:id="14" w:name="_Toc158909955"/>
      <w:r>
        <w:lastRenderedPageBreak/>
        <w:t>Contents</w:t>
      </w:r>
      <w:bookmarkEnd w:id="9"/>
      <w:bookmarkEnd w:id="10"/>
      <w:bookmarkEnd w:id="11"/>
      <w:bookmarkEnd w:id="12"/>
      <w:bookmarkEnd w:id="13"/>
      <w:bookmarkEnd w:id="14"/>
    </w:p>
    <w:p w14:paraId="6EB40C37" w14:textId="5765C58F" w:rsidR="00590738" w:rsidRDefault="004E4742" w:rsidP="00590738">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instrText xml:space="preserve"> TOC \o "1-2" \h \z \u </w:instrText>
      </w:r>
      <w:r>
        <w:fldChar w:fldCharType="separate"/>
      </w:r>
    </w:p>
    <w:p w14:paraId="0C459863" w14:textId="56DFDDF6" w:rsidR="00590738" w:rsidRDefault="00ED7A04">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9956" w:history="1">
        <w:r w:rsidR="00590738" w:rsidRPr="00E95583">
          <w:rPr>
            <w:rStyle w:val="Hyperlink"/>
            <w:noProof/>
          </w:rPr>
          <w:t>The Walking and Cycling Index</w:t>
        </w:r>
        <w:r w:rsidR="00590738">
          <w:rPr>
            <w:noProof/>
            <w:webHidden/>
          </w:rPr>
          <w:tab/>
        </w:r>
        <w:r w:rsidR="00590738">
          <w:rPr>
            <w:noProof/>
            <w:webHidden/>
          </w:rPr>
          <w:fldChar w:fldCharType="begin"/>
        </w:r>
        <w:r w:rsidR="00590738">
          <w:rPr>
            <w:noProof/>
            <w:webHidden/>
          </w:rPr>
          <w:instrText xml:space="preserve"> PAGEREF _Toc158909956 \h </w:instrText>
        </w:r>
        <w:r w:rsidR="00590738">
          <w:rPr>
            <w:noProof/>
            <w:webHidden/>
          </w:rPr>
        </w:r>
        <w:r w:rsidR="00590738">
          <w:rPr>
            <w:noProof/>
            <w:webHidden/>
          </w:rPr>
          <w:fldChar w:fldCharType="separate"/>
        </w:r>
        <w:r w:rsidR="00590738">
          <w:rPr>
            <w:noProof/>
            <w:webHidden/>
          </w:rPr>
          <w:t>4</w:t>
        </w:r>
        <w:r w:rsidR="00590738">
          <w:rPr>
            <w:noProof/>
            <w:webHidden/>
          </w:rPr>
          <w:fldChar w:fldCharType="end"/>
        </w:r>
      </w:hyperlink>
    </w:p>
    <w:p w14:paraId="64F3D1EC" w14:textId="29F585F8" w:rsidR="00590738" w:rsidRDefault="00ED7A04">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9957" w:history="1">
        <w:r w:rsidR="00590738" w:rsidRPr="00E95583">
          <w:rPr>
            <w:rStyle w:val="Hyperlink"/>
            <w:noProof/>
          </w:rPr>
          <w:t>Headlines</w:t>
        </w:r>
        <w:r w:rsidR="00590738">
          <w:rPr>
            <w:noProof/>
            <w:webHidden/>
          </w:rPr>
          <w:tab/>
        </w:r>
        <w:r w:rsidR="00590738">
          <w:rPr>
            <w:noProof/>
            <w:webHidden/>
          </w:rPr>
          <w:fldChar w:fldCharType="begin"/>
        </w:r>
        <w:r w:rsidR="00590738">
          <w:rPr>
            <w:noProof/>
            <w:webHidden/>
          </w:rPr>
          <w:instrText xml:space="preserve"> PAGEREF _Toc158909957 \h </w:instrText>
        </w:r>
        <w:r w:rsidR="00590738">
          <w:rPr>
            <w:noProof/>
            <w:webHidden/>
          </w:rPr>
        </w:r>
        <w:r w:rsidR="00590738">
          <w:rPr>
            <w:noProof/>
            <w:webHidden/>
          </w:rPr>
          <w:fldChar w:fldCharType="separate"/>
        </w:r>
        <w:r w:rsidR="00590738">
          <w:rPr>
            <w:noProof/>
            <w:webHidden/>
          </w:rPr>
          <w:t>6</w:t>
        </w:r>
        <w:r w:rsidR="00590738">
          <w:rPr>
            <w:noProof/>
            <w:webHidden/>
          </w:rPr>
          <w:fldChar w:fldCharType="end"/>
        </w:r>
      </w:hyperlink>
    </w:p>
    <w:p w14:paraId="78C94145" w14:textId="143AA2D0" w:rsidR="00590738" w:rsidRDefault="00ED7A04">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9958" w:history="1">
        <w:r w:rsidR="00590738" w:rsidRPr="00E95583">
          <w:rPr>
            <w:rStyle w:val="Hyperlink"/>
            <w:noProof/>
          </w:rPr>
          <w:t>Walking in Tower Hamlets</w:t>
        </w:r>
        <w:r w:rsidR="00590738">
          <w:rPr>
            <w:noProof/>
            <w:webHidden/>
          </w:rPr>
          <w:tab/>
        </w:r>
        <w:r w:rsidR="00590738">
          <w:rPr>
            <w:noProof/>
            <w:webHidden/>
          </w:rPr>
          <w:fldChar w:fldCharType="begin"/>
        </w:r>
        <w:r w:rsidR="00590738">
          <w:rPr>
            <w:noProof/>
            <w:webHidden/>
          </w:rPr>
          <w:instrText xml:space="preserve"> PAGEREF _Toc158909958 \h </w:instrText>
        </w:r>
        <w:r w:rsidR="00590738">
          <w:rPr>
            <w:noProof/>
            <w:webHidden/>
          </w:rPr>
        </w:r>
        <w:r w:rsidR="00590738">
          <w:rPr>
            <w:noProof/>
            <w:webHidden/>
          </w:rPr>
          <w:fldChar w:fldCharType="separate"/>
        </w:r>
        <w:r w:rsidR="00590738">
          <w:rPr>
            <w:noProof/>
            <w:webHidden/>
          </w:rPr>
          <w:t>10</w:t>
        </w:r>
        <w:r w:rsidR="00590738">
          <w:rPr>
            <w:noProof/>
            <w:webHidden/>
          </w:rPr>
          <w:fldChar w:fldCharType="end"/>
        </w:r>
      </w:hyperlink>
    </w:p>
    <w:p w14:paraId="5BD9DB8A" w14:textId="5ED1FB2B" w:rsidR="00590738" w:rsidRDefault="00ED7A04">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9959" w:history="1">
        <w:r w:rsidR="00590738" w:rsidRPr="00E95583">
          <w:rPr>
            <w:rStyle w:val="Hyperlink"/>
            <w:noProof/>
          </w:rPr>
          <w:t>Cycling in Tower Hamlets</w:t>
        </w:r>
        <w:r w:rsidR="00590738">
          <w:rPr>
            <w:noProof/>
            <w:webHidden/>
          </w:rPr>
          <w:tab/>
        </w:r>
        <w:r w:rsidR="00590738">
          <w:rPr>
            <w:noProof/>
            <w:webHidden/>
          </w:rPr>
          <w:fldChar w:fldCharType="begin"/>
        </w:r>
        <w:r w:rsidR="00590738">
          <w:rPr>
            <w:noProof/>
            <w:webHidden/>
          </w:rPr>
          <w:instrText xml:space="preserve"> PAGEREF _Toc158909959 \h </w:instrText>
        </w:r>
        <w:r w:rsidR="00590738">
          <w:rPr>
            <w:noProof/>
            <w:webHidden/>
          </w:rPr>
        </w:r>
        <w:r w:rsidR="00590738">
          <w:rPr>
            <w:noProof/>
            <w:webHidden/>
          </w:rPr>
          <w:fldChar w:fldCharType="separate"/>
        </w:r>
        <w:r w:rsidR="00590738">
          <w:rPr>
            <w:noProof/>
            <w:webHidden/>
          </w:rPr>
          <w:t>13</w:t>
        </w:r>
        <w:r w:rsidR="00590738">
          <w:rPr>
            <w:noProof/>
            <w:webHidden/>
          </w:rPr>
          <w:fldChar w:fldCharType="end"/>
        </w:r>
      </w:hyperlink>
    </w:p>
    <w:p w14:paraId="4FC8377D" w14:textId="5203BDAC" w:rsidR="00590738" w:rsidRDefault="00ED7A04">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9960" w:history="1">
        <w:r w:rsidR="00590738" w:rsidRPr="00E95583">
          <w:rPr>
            <w:rStyle w:val="Hyperlink"/>
            <w:noProof/>
          </w:rPr>
          <w:t>Benefits of walking</w:t>
        </w:r>
        <w:r w:rsidR="00590738">
          <w:rPr>
            <w:noProof/>
            <w:webHidden/>
          </w:rPr>
          <w:tab/>
        </w:r>
        <w:r w:rsidR="00590738">
          <w:rPr>
            <w:noProof/>
            <w:webHidden/>
          </w:rPr>
          <w:fldChar w:fldCharType="begin"/>
        </w:r>
        <w:r w:rsidR="00590738">
          <w:rPr>
            <w:noProof/>
            <w:webHidden/>
          </w:rPr>
          <w:instrText xml:space="preserve"> PAGEREF _Toc158909960 \h </w:instrText>
        </w:r>
        <w:r w:rsidR="00590738">
          <w:rPr>
            <w:noProof/>
            <w:webHidden/>
          </w:rPr>
        </w:r>
        <w:r w:rsidR="00590738">
          <w:rPr>
            <w:noProof/>
            <w:webHidden/>
          </w:rPr>
          <w:fldChar w:fldCharType="separate"/>
        </w:r>
        <w:r w:rsidR="00590738">
          <w:rPr>
            <w:noProof/>
            <w:webHidden/>
          </w:rPr>
          <w:t>16</w:t>
        </w:r>
        <w:r w:rsidR="00590738">
          <w:rPr>
            <w:noProof/>
            <w:webHidden/>
          </w:rPr>
          <w:fldChar w:fldCharType="end"/>
        </w:r>
      </w:hyperlink>
    </w:p>
    <w:p w14:paraId="4F05A800" w14:textId="545655B4" w:rsidR="00590738" w:rsidRDefault="00ED7A04">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9961" w:history="1">
        <w:r w:rsidR="00590738" w:rsidRPr="00E95583">
          <w:rPr>
            <w:rStyle w:val="Hyperlink"/>
            <w:noProof/>
          </w:rPr>
          <w:t>Benefits of cycling</w:t>
        </w:r>
        <w:r w:rsidR="00590738">
          <w:rPr>
            <w:noProof/>
            <w:webHidden/>
          </w:rPr>
          <w:tab/>
        </w:r>
        <w:r w:rsidR="00590738">
          <w:rPr>
            <w:noProof/>
            <w:webHidden/>
          </w:rPr>
          <w:fldChar w:fldCharType="begin"/>
        </w:r>
        <w:r w:rsidR="00590738">
          <w:rPr>
            <w:noProof/>
            <w:webHidden/>
          </w:rPr>
          <w:instrText xml:space="preserve"> PAGEREF _Toc158909961 \h </w:instrText>
        </w:r>
        <w:r w:rsidR="00590738">
          <w:rPr>
            <w:noProof/>
            <w:webHidden/>
          </w:rPr>
        </w:r>
        <w:r w:rsidR="00590738">
          <w:rPr>
            <w:noProof/>
            <w:webHidden/>
          </w:rPr>
          <w:fldChar w:fldCharType="separate"/>
        </w:r>
        <w:r w:rsidR="00590738">
          <w:rPr>
            <w:noProof/>
            <w:webHidden/>
          </w:rPr>
          <w:t>19</w:t>
        </w:r>
        <w:r w:rsidR="00590738">
          <w:rPr>
            <w:noProof/>
            <w:webHidden/>
          </w:rPr>
          <w:fldChar w:fldCharType="end"/>
        </w:r>
      </w:hyperlink>
    </w:p>
    <w:p w14:paraId="270AEFED" w14:textId="407F6771" w:rsidR="00590738" w:rsidRDefault="00ED7A04">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9962" w:history="1">
        <w:r w:rsidR="00590738" w:rsidRPr="00E95583">
          <w:rPr>
            <w:rStyle w:val="Hyperlink"/>
            <w:noProof/>
          </w:rPr>
          <w:t>Walking solutions</w:t>
        </w:r>
        <w:r w:rsidR="00590738">
          <w:rPr>
            <w:noProof/>
            <w:webHidden/>
          </w:rPr>
          <w:tab/>
        </w:r>
        <w:r w:rsidR="00590738">
          <w:rPr>
            <w:noProof/>
            <w:webHidden/>
          </w:rPr>
          <w:fldChar w:fldCharType="begin"/>
        </w:r>
        <w:r w:rsidR="00590738">
          <w:rPr>
            <w:noProof/>
            <w:webHidden/>
          </w:rPr>
          <w:instrText xml:space="preserve"> PAGEREF _Toc158909962 \h </w:instrText>
        </w:r>
        <w:r w:rsidR="00590738">
          <w:rPr>
            <w:noProof/>
            <w:webHidden/>
          </w:rPr>
        </w:r>
        <w:r w:rsidR="00590738">
          <w:rPr>
            <w:noProof/>
            <w:webHidden/>
          </w:rPr>
          <w:fldChar w:fldCharType="separate"/>
        </w:r>
        <w:r w:rsidR="00590738">
          <w:rPr>
            <w:noProof/>
            <w:webHidden/>
          </w:rPr>
          <w:t>22</w:t>
        </w:r>
        <w:r w:rsidR="00590738">
          <w:rPr>
            <w:noProof/>
            <w:webHidden/>
          </w:rPr>
          <w:fldChar w:fldCharType="end"/>
        </w:r>
      </w:hyperlink>
    </w:p>
    <w:p w14:paraId="69A32E76" w14:textId="3900E02C" w:rsidR="00590738" w:rsidRDefault="00ED7A04">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9963" w:history="1">
        <w:r w:rsidR="00590738" w:rsidRPr="00E95583">
          <w:rPr>
            <w:rStyle w:val="Hyperlink"/>
            <w:noProof/>
          </w:rPr>
          <w:t>Cycling solutions</w:t>
        </w:r>
        <w:r w:rsidR="00590738">
          <w:rPr>
            <w:noProof/>
            <w:webHidden/>
          </w:rPr>
          <w:tab/>
        </w:r>
        <w:r w:rsidR="00590738">
          <w:rPr>
            <w:noProof/>
            <w:webHidden/>
          </w:rPr>
          <w:fldChar w:fldCharType="begin"/>
        </w:r>
        <w:r w:rsidR="00590738">
          <w:rPr>
            <w:noProof/>
            <w:webHidden/>
          </w:rPr>
          <w:instrText xml:space="preserve"> PAGEREF _Toc158909963 \h </w:instrText>
        </w:r>
        <w:r w:rsidR="00590738">
          <w:rPr>
            <w:noProof/>
            <w:webHidden/>
          </w:rPr>
        </w:r>
        <w:r w:rsidR="00590738">
          <w:rPr>
            <w:noProof/>
            <w:webHidden/>
          </w:rPr>
          <w:fldChar w:fldCharType="separate"/>
        </w:r>
        <w:r w:rsidR="00590738">
          <w:rPr>
            <w:noProof/>
            <w:webHidden/>
          </w:rPr>
          <w:t>25</w:t>
        </w:r>
        <w:r w:rsidR="00590738">
          <w:rPr>
            <w:noProof/>
            <w:webHidden/>
          </w:rPr>
          <w:fldChar w:fldCharType="end"/>
        </w:r>
      </w:hyperlink>
    </w:p>
    <w:p w14:paraId="343A5D21" w14:textId="04C204CF" w:rsidR="00590738" w:rsidRDefault="00ED7A04">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9964" w:history="1">
        <w:r w:rsidR="00590738" w:rsidRPr="00E95583">
          <w:rPr>
            <w:rStyle w:val="Hyperlink"/>
            <w:noProof/>
          </w:rPr>
          <w:t>Neighbourhood solutions</w:t>
        </w:r>
        <w:r w:rsidR="00590738">
          <w:rPr>
            <w:noProof/>
            <w:webHidden/>
          </w:rPr>
          <w:tab/>
        </w:r>
        <w:r w:rsidR="00590738">
          <w:rPr>
            <w:noProof/>
            <w:webHidden/>
          </w:rPr>
          <w:fldChar w:fldCharType="begin"/>
        </w:r>
        <w:r w:rsidR="00590738">
          <w:rPr>
            <w:noProof/>
            <w:webHidden/>
          </w:rPr>
          <w:instrText xml:space="preserve"> PAGEREF _Toc158909964 \h </w:instrText>
        </w:r>
        <w:r w:rsidR="00590738">
          <w:rPr>
            <w:noProof/>
            <w:webHidden/>
          </w:rPr>
        </w:r>
        <w:r w:rsidR="00590738">
          <w:rPr>
            <w:noProof/>
            <w:webHidden/>
          </w:rPr>
          <w:fldChar w:fldCharType="separate"/>
        </w:r>
        <w:r w:rsidR="00590738">
          <w:rPr>
            <w:noProof/>
            <w:webHidden/>
          </w:rPr>
          <w:t>28</w:t>
        </w:r>
        <w:r w:rsidR="00590738">
          <w:rPr>
            <w:noProof/>
            <w:webHidden/>
          </w:rPr>
          <w:fldChar w:fldCharType="end"/>
        </w:r>
      </w:hyperlink>
    </w:p>
    <w:p w14:paraId="3E1382EB" w14:textId="176A3EF1" w:rsidR="00590738" w:rsidRDefault="00ED7A04">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9965" w:history="1">
        <w:r w:rsidR="00590738" w:rsidRPr="00E95583">
          <w:rPr>
            <w:rStyle w:val="Hyperlink"/>
            <w:noProof/>
          </w:rPr>
          <w:t>Developing Tower Hamlets</w:t>
        </w:r>
        <w:r w:rsidR="00590738">
          <w:rPr>
            <w:noProof/>
            <w:webHidden/>
          </w:rPr>
          <w:tab/>
        </w:r>
        <w:r w:rsidR="00590738">
          <w:rPr>
            <w:noProof/>
            <w:webHidden/>
          </w:rPr>
          <w:fldChar w:fldCharType="begin"/>
        </w:r>
        <w:r w:rsidR="00590738">
          <w:rPr>
            <w:noProof/>
            <w:webHidden/>
          </w:rPr>
          <w:instrText xml:space="preserve"> PAGEREF _Toc158909965 \h </w:instrText>
        </w:r>
        <w:r w:rsidR="00590738">
          <w:rPr>
            <w:noProof/>
            <w:webHidden/>
          </w:rPr>
        </w:r>
        <w:r w:rsidR="00590738">
          <w:rPr>
            <w:noProof/>
            <w:webHidden/>
          </w:rPr>
          <w:fldChar w:fldCharType="separate"/>
        </w:r>
        <w:r w:rsidR="00590738">
          <w:rPr>
            <w:noProof/>
            <w:webHidden/>
          </w:rPr>
          <w:t>31</w:t>
        </w:r>
        <w:r w:rsidR="00590738">
          <w:rPr>
            <w:noProof/>
            <w:webHidden/>
          </w:rPr>
          <w:fldChar w:fldCharType="end"/>
        </w:r>
      </w:hyperlink>
    </w:p>
    <w:p w14:paraId="0D92599A" w14:textId="3C093183" w:rsidR="00590738" w:rsidRDefault="00ED7A04">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9966" w:history="1">
        <w:r w:rsidR="00590738" w:rsidRPr="00E95583">
          <w:rPr>
            <w:rStyle w:val="Hyperlink"/>
            <w:noProof/>
          </w:rPr>
          <w:t>Looking forward</w:t>
        </w:r>
        <w:r w:rsidR="00590738">
          <w:rPr>
            <w:noProof/>
            <w:webHidden/>
          </w:rPr>
          <w:tab/>
        </w:r>
        <w:r w:rsidR="00590738">
          <w:rPr>
            <w:noProof/>
            <w:webHidden/>
          </w:rPr>
          <w:fldChar w:fldCharType="begin"/>
        </w:r>
        <w:r w:rsidR="00590738">
          <w:rPr>
            <w:noProof/>
            <w:webHidden/>
          </w:rPr>
          <w:instrText xml:space="preserve"> PAGEREF _Toc158909966 \h </w:instrText>
        </w:r>
        <w:r w:rsidR="00590738">
          <w:rPr>
            <w:noProof/>
            <w:webHidden/>
          </w:rPr>
        </w:r>
        <w:r w:rsidR="00590738">
          <w:rPr>
            <w:noProof/>
            <w:webHidden/>
          </w:rPr>
          <w:fldChar w:fldCharType="separate"/>
        </w:r>
        <w:r w:rsidR="00590738">
          <w:rPr>
            <w:noProof/>
            <w:webHidden/>
          </w:rPr>
          <w:t>33</w:t>
        </w:r>
        <w:r w:rsidR="00590738">
          <w:rPr>
            <w:noProof/>
            <w:webHidden/>
          </w:rPr>
          <w:fldChar w:fldCharType="end"/>
        </w:r>
      </w:hyperlink>
    </w:p>
    <w:p w14:paraId="42840F75" w14:textId="6B271DCF" w:rsidR="00590738" w:rsidRDefault="00ED7A04">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9967" w:history="1">
        <w:r w:rsidR="00590738" w:rsidRPr="00E95583">
          <w:rPr>
            <w:rStyle w:val="Hyperlink"/>
            <w:noProof/>
          </w:rPr>
          <w:t>Notes on methodology:</w:t>
        </w:r>
        <w:r w:rsidR="00590738">
          <w:rPr>
            <w:noProof/>
            <w:webHidden/>
          </w:rPr>
          <w:tab/>
        </w:r>
        <w:r w:rsidR="00590738">
          <w:rPr>
            <w:noProof/>
            <w:webHidden/>
          </w:rPr>
          <w:fldChar w:fldCharType="begin"/>
        </w:r>
        <w:r w:rsidR="00590738">
          <w:rPr>
            <w:noProof/>
            <w:webHidden/>
          </w:rPr>
          <w:instrText xml:space="preserve"> PAGEREF _Toc158909967 \h </w:instrText>
        </w:r>
        <w:r w:rsidR="00590738">
          <w:rPr>
            <w:noProof/>
            <w:webHidden/>
          </w:rPr>
        </w:r>
        <w:r w:rsidR="00590738">
          <w:rPr>
            <w:noProof/>
            <w:webHidden/>
          </w:rPr>
          <w:fldChar w:fldCharType="separate"/>
        </w:r>
        <w:r w:rsidR="00590738">
          <w:rPr>
            <w:noProof/>
            <w:webHidden/>
          </w:rPr>
          <w:t>35</w:t>
        </w:r>
        <w:r w:rsidR="00590738">
          <w:rPr>
            <w:noProof/>
            <w:webHidden/>
          </w:rPr>
          <w:fldChar w:fldCharType="end"/>
        </w:r>
      </w:hyperlink>
    </w:p>
    <w:p w14:paraId="31D9B5A6" w14:textId="5F51E347" w:rsidR="004E4742" w:rsidRPr="004E4742" w:rsidRDefault="004E4742" w:rsidP="004E4742">
      <w:r>
        <w:fldChar w:fldCharType="end"/>
      </w:r>
    </w:p>
    <w:p w14:paraId="0BDBCB9B" w14:textId="77777777" w:rsidR="002847D6" w:rsidRPr="002847D6" w:rsidRDefault="002847D6" w:rsidP="00400AA7">
      <w:pPr>
        <w:pStyle w:val="Heading2"/>
      </w:pPr>
      <w:bookmarkStart w:id="15" w:name="_Toc103073157"/>
      <w:bookmarkStart w:id="16" w:name="_Toc158909956"/>
      <w:r w:rsidRPr="002847D6">
        <w:lastRenderedPageBreak/>
        <w:t>The Walking and Cycling Index</w:t>
      </w:r>
      <w:bookmarkEnd w:id="15"/>
      <w:bookmarkEnd w:id="16"/>
    </w:p>
    <w:p w14:paraId="33677B8C" w14:textId="77777777" w:rsidR="008A6F7C" w:rsidRDefault="008A6F7C" w:rsidP="008A6F7C">
      <w:r>
        <w:t xml:space="preserve">The Walking and Cycling Index (formerly Bike Life) is the biggest assessment of walking, wheeling and cycling in urban areas in the UK and Ireland. </w:t>
      </w:r>
    </w:p>
    <w:p w14:paraId="23FB8A85" w14:textId="316A09CC" w:rsidR="008A6F7C" w:rsidRDefault="008A6F7C" w:rsidP="008A6F7C">
      <w:r>
        <w:t xml:space="preserve">It is delivered by Sustrans in collaboration with </w:t>
      </w:r>
      <w:r w:rsidRPr="00590738">
        <w:rPr>
          <w:bCs/>
        </w:rPr>
        <w:t>23</w:t>
      </w:r>
      <w:r>
        <w:t xml:space="preserve"> cities and urban areas. Each city</w:t>
      </w:r>
      <w:r w:rsidR="006F5F5C">
        <w:rPr>
          <w:rStyle w:val="FootnoteReference"/>
        </w:rPr>
        <w:footnoteReference w:id="1"/>
      </w:r>
      <w:r>
        <w:t xml:space="preserve"> reports on the progress made towards making walking, wheeling and cycling more attractive, everyday ways to travel.</w:t>
      </w:r>
    </w:p>
    <w:p w14:paraId="498E3396" w14:textId="77777777" w:rsidR="000B034D" w:rsidRDefault="000B034D" w:rsidP="000B034D">
      <w:r>
        <w:t xml:space="preserve">The Walking and Cycling Index reports every two years. This is the third report from Tower Hamlets produced in partnership with the London Borough of Tower Hamlets. The data in this report comes from </w:t>
      </w:r>
      <w:r w:rsidRPr="00590738">
        <w:t>2023</w:t>
      </w:r>
      <w:r>
        <w:t xml:space="preserve"> and includes local walking, wheeling and cycling data, modelling and an independent survey of </w:t>
      </w:r>
      <w:r w:rsidRPr="00590738">
        <w:rPr>
          <w:bCs/>
        </w:rPr>
        <w:t>1,268</w:t>
      </w:r>
      <w:r>
        <w:t xml:space="preserve"> residents aged </w:t>
      </w:r>
      <w:r w:rsidRPr="00590738">
        <w:rPr>
          <w:bCs/>
        </w:rPr>
        <w:t>16</w:t>
      </w:r>
      <w:r>
        <w:t xml:space="preserve"> or above in Tower Hamlets. The survey was conducted from March to June </w:t>
      </w:r>
      <w:r w:rsidRPr="00590738">
        <w:t>2023</w:t>
      </w:r>
      <w:r>
        <w:t xml:space="preserve">. Social research organisation </w:t>
      </w:r>
      <w:proofErr w:type="spellStart"/>
      <w:r>
        <w:t>NatCen</w:t>
      </w:r>
      <w:proofErr w:type="spellEnd"/>
      <w:r>
        <w:t xml:space="preserve"> conducted the survey, which is representative of all residents, not just those who walk, wheel or cycle.</w:t>
      </w:r>
    </w:p>
    <w:p w14:paraId="6F5DDA34" w14:textId="77777777" w:rsidR="000B034D" w:rsidRDefault="000B034D" w:rsidP="000B034D">
      <w:r>
        <w:t xml:space="preserve">Across this report we have included comparisons to </w:t>
      </w:r>
      <w:r w:rsidRPr="00590738">
        <w:t>2021</w:t>
      </w:r>
      <w:r>
        <w:t xml:space="preserve"> data where available.</w:t>
      </w:r>
    </w:p>
    <w:p w14:paraId="25B78AD0" w14:textId="7E88FF7D" w:rsidR="00FB5CEA" w:rsidRDefault="000B034D" w:rsidP="000B034D">
      <w:r>
        <w:t>Our thanks to the people of Tower Hamlets who took part in the survey and shared their stories with us.</w:t>
      </w:r>
    </w:p>
    <w:p w14:paraId="3FEC23E3" w14:textId="2E12FE4C" w:rsidR="00FB5CEA" w:rsidRDefault="00FB5CEA" w:rsidP="00FB5CEA">
      <w:r>
        <w:t xml:space="preserve">More details on all reports can be found at </w:t>
      </w:r>
      <w:hyperlink r:id="rId12" w:tooltip="Walking and Cycling Index" w:history="1">
        <w:r w:rsidR="003C1B43" w:rsidRPr="00AC042D">
          <w:rPr>
            <w:rStyle w:val="Hyperlink"/>
          </w:rPr>
          <w:t>www.sustrans.org.uk/walking-cycling-index</w:t>
        </w:r>
      </w:hyperlink>
      <w:r>
        <w:t xml:space="preserve">. </w:t>
      </w:r>
      <w:r w:rsidR="008A6F7C" w:rsidRPr="008A6F7C">
        <w:t xml:space="preserve">For more data, including </w:t>
      </w:r>
      <w:r w:rsidR="008A6F7C" w:rsidRPr="00590738">
        <w:t>2019</w:t>
      </w:r>
      <w:r w:rsidR="008A6F7C" w:rsidRPr="00C62662">
        <w:t xml:space="preserve"> </w:t>
      </w:r>
      <w:r w:rsidR="008A6F7C" w:rsidRPr="008A6F7C">
        <w:t xml:space="preserve">figures </w:t>
      </w:r>
      <w:proofErr w:type="spellStart"/>
      <w:r w:rsidR="008A6F7C" w:rsidRPr="008A6F7C">
        <w:t>where</w:t>
      </w:r>
      <w:proofErr w:type="spellEnd"/>
      <w:r w:rsidR="008A6F7C" w:rsidRPr="008A6F7C">
        <w:t xml:space="preserve"> available, see the</w:t>
      </w:r>
      <w:r w:rsidR="008A6F7C">
        <w:t xml:space="preserve"> </w:t>
      </w:r>
      <w:hyperlink r:id="rId13" w:tgtFrame="_blank" w:history="1">
        <w:r w:rsidR="00602F65">
          <w:rPr>
            <w:rStyle w:val="normaltextrun"/>
            <w:rFonts w:cs="Arial"/>
            <w:color w:val="0563C1"/>
            <w:u w:val="single"/>
            <w:shd w:val="clear" w:color="auto" w:fill="FFFFFF"/>
          </w:rPr>
          <w:t>Index Data Tool</w:t>
        </w:r>
      </w:hyperlink>
      <w:r w:rsidR="00602F65" w:rsidRPr="003D7B0A">
        <w:t>.</w:t>
      </w:r>
    </w:p>
    <w:p w14:paraId="02D074C6" w14:textId="1393FB12" w:rsidR="00BE2392" w:rsidRPr="00BE2392" w:rsidRDefault="00A87030" w:rsidP="00FB5CEA">
      <w:r w:rsidRPr="00A87030">
        <w:t xml:space="preserve">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w:t>
      </w:r>
      <w:proofErr w:type="gramStart"/>
      <w:r w:rsidRPr="00A87030">
        <w:t>Tyneside</w:t>
      </w:r>
      <w:proofErr w:type="gramEnd"/>
      <w:r w:rsidRPr="00A87030">
        <w:t xml:space="preserve"> and Waterford Metropolitan Area.</w:t>
      </w:r>
    </w:p>
    <w:p w14:paraId="061047F1" w14:textId="77777777" w:rsidR="002847D6" w:rsidRPr="002847D6" w:rsidRDefault="002847D6" w:rsidP="00400AA7">
      <w:pPr>
        <w:pStyle w:val="Heading3"/>
      </w:pPr>
      <w:r w:rsidRPr="002847D6">
        <w:t>Defining wheeling</w:t>
      </w:r>
    </w:p>
    <w:p w14:paraId="3F373873" w14:textId="73ACAA01" w:rsidR="00233882" w:rsidRDefault="00C103F4" w:rsidP="00DC32DD">
      <w:r w:rsidRPr="00C103F4">
        <w:t xml:space="preserve">We recognise that some people who use wheeled mobility aids, for example a wheelchair or a mobility scooter, may not identify with the </w:t>
      </w:r>
      <w:r w:rsidRPr="00C103F4">
        <w:lastRenderedPageBreak/>
        <w:t>term walking and may prefer to use the term wheeling. We use the terms walking and wheeling together to</w:t>
      </w:r>
      <w:r w:rsidR="00CD2913">
        <w:t xml:space="preserve"> </w:t>
      </w:r>
      <w:r w:rsidRPr="00C103F4">
        <w:t>ensure we are as inclusive as possible</w:t>
      </w:r>
      <w:r w:rsidR="002847D6" w:rsidRPr="002847D6">
        <w:t>.</w:t>
      </w:r>
    </w:p>
    <w:p w14:paraId="22F7CA7C" w14:textId="77777777" w:rsidR="00233882" w:rsidRDefault="00233882" w:rsidP="00233882">
      <w:pPr>
        <w:pStyle w:val="Heading2"/>
      </w:pPr>
      <w:bookmarkStart w:id="17" w:name="_Toc158909957"/>
      <w:r>
        <w:lastRenderedPageBreak/>
        <w:t>Headlines</w:t>
      </w:r>
      <w:bookmarkEnd w:id="17"/>
    </w:p>
    <w:p w14:paraId="171FC43A" w14:textId="0B092069" w:rsidR="00233882" w:rsidRDefault="00EB45AC" w:rsidP="00233882">
      <w:pPr>
        <w:pStyle w:val="Subtitle"/>
      </w:pPr>
      <w:r>
        <w:t>Tower Hamlets</w:t>
      </w:r>
    </w:p>
    <w:p w14:paraId="499A99EB" w14:textId="47C9A5D3" w:rsidR="00F00C07" w:rsidRDefault="00233882" w:rsidP="00233882">
      <w:r w:rsidRPr="00233882">
        <w:rPr>
          <w:rStyle w:val="Heading3Char"/>
        </w:rPr>
        <w:t>Population</w:t>
      </w:r>
      <w:r w:rsidR="00F00C07">
        <w:rPr>
          <w:rStyle w:val="FootnoteReference"/>
          <w:b/>
          <w:bCs/>
          <w:sz w:val="36"/>
          <w:szCs w:val="32"/>
        </w:rPr>
        <w:footnoteReference w:id="2"/>
      </w:r>
      <w:r w:rsidRPr="00233882">
        <w:rPr>
          <w:rStyle w:val="Heading3Char"/>
        </w:rPr>
        <w:t>:</w:t>
      </w:r>
      <w:r>
        <w:t xml:space="preserve"> </w:t>
      </w:r>
    </w:p>
    <w:p w14:paraId="38B79BFE" w14:textId="33D1038D" w:rsidR="00233882" w:rsidRPr="00C62662" w:rsidRDefault="00EE5823" w:rsidP="00E85742">
      <w:pPr>
        <w:rPr>
          <w:b/>
        </w:rPr>
      </w:pPr>
      <w:r w:rsidRPr="00590738">
        <w:rPr>
          <w:b/>
        </w:rPr>
        <w:t>310,231</w:t>
      </w:r>
    </w:p>
    <w:p w14:paraId="76E83E94" w14:textId="5FCDA199" w:rsidR="00233882" w:rsidRDefault="00233882" w:rsidP="00F00C07">
      <w:pPr>
        <w:pStyle w:val="Heading3"/>
      </w:pPr>
      <w:r>
        <w:t>Survey area</w:t>
      </w:r>
      <w:r w:rsidR="006D5442">
        <w:t>:</w:t>
      </w:r>
    </w:p>
    <w:p w14:paraId="76AD4E5D" w14:textId="6600934B" w:rsidR="00C11F1C" w:rsidRDefault="00C11F1C" w:rsidP="00233882">
      <w:r w:rsidRPr="00997DF1">
        <w:t xml:space="preserve">Map showing the area covered by the survey with </w:t>
      </w:r>
      <w:r w:rsidR="00AF58BA">
        <w:t>Canary Wharf</w:t>
      </w:r>
      <w:r w:rsidR="005665BE">
        <w:t xml:space="preserve">, </w:t>
      </w:r>
      <w:r w:rsidR="00AF58BA">
        <w:t>Mile</w:t>
      </w:r>
      <w:r w:rsidR="00471B90">
        <w:t xml:space="preserve"> End</w:t>
      </w:r>
      <w:r w:rsidR="005665BE">
        <w:t xml:space="preserve"> and </w:t>
      </w:r>
      <w:r w:rsidR="00AF58BA">
        <w:t>Whitechapel</w:t>
      </w:r>
      <w:r w:rsidR="00CE01F2">
        <w:t xml:space="preserve"> </w:t>
      </w:r>
      <w:r w:rsidR="00CE01F2" w:rsidRPr="00997DF1">
        <w:t xml:space="preserve">highlighted. The area is approximately </w:t>
      </w:r>
      <w:r w:rsidR="0059056F" w:rsidRPr="00590738">
        <w:rPr>
          <w:b/>
          <w:bCs/>
        </w:rPr>
        <w:t>8</w:t>
      </w:r>
      <w:r w:rsidR="00C763AE">
        <w:t xml:space="preserve"> </w:t>
      </w:r>
      <w:r w:rsidR="00CE01F2" w:rsidRPr="00997DF1">
        <w:t>square miles and covers all of</w:t>
      </w:r>
      <w:r w:rsidR="00CE01F2">
        <w:t xml:space="preserve"> </w:t>
      </w:r>
      <w:r w:rsidR="00AF58BA">
        <w:t>Tower Hamlets</w:t>
      </w:r>
      <w:r w:rsidR="00CE01F2">
        <w:t>.</w:t>
      </w:r>
    </w:p>
    <w:p w14:paraId="34680DEE" w14:textId="77777777" w:rsidR="00BE3E02" w:rsidRDefault="00BE3E02" w:rsidP="00BE3E02">
      <w:pPr>
        <w:pStyle w:val="Heading3"/>
      </w:pPr>
      <w:r>
        <w:t>The impact of the pandemic</w:t>
      </w:r>
    </w:p>
    <w:p w14:paraId="4AC065B9" w14:textId="77777777" w:rsidR="00A76014" w:rsidRDefault="00A76014" w:rsidP="00A76014">
      <w:r>
        <w:t xml:space="preserve">The </w:t>
      </w:r>
      <w:r w:rsidRPr="00590738">
        <w:t>Covid-19</w:t>
      </w:r>
      <w:r>
        <w:t xml:space="preserve"> pandemic had a big impact on travel. In </w:t>
      </w:r>
      <w:r w:rsidRPr="00590738">
        <w:t>2021</w:t>
      </w:r>
      <w:r>
        <w:t xml:space="preserve"> whilst most restrictions had been lifted, many people were taking fewer journeys and working from home.</w:t>
      </w:r>
    </w:p>
    <w:p w14:paraId="520B356F" w14:textId="77777777" w:rsidR="00A76014" w:rsidRDefault="00A76014" w:rsidP="00601B40">
      <w:pPr>
        <w:pStyle w:val="Heading4"/>
      </w:pPr>
      <w:r>
        <w:t>Residents who travel by the following modes five or more days a week in Tower Hamlets</w:t>
      </w:r>
    </w:p>
    <w:p w14:paraId="130DCB41" w14:textId="77777777" w:rsidR="00A76014" w:rsidRDefault="00A76014" w:rsidP="00D84E60">
      <w:pPr>
        <w:pStyle w:val="Heading5"/>
      </w:pPr>
      <w:r>
        <w:t>Walking or wheeling</w:t>
      </w:r>
    </w:p>
    <w:p w14:paraId="133B2D9F" w14:textId="77777777" w:rsidR="00A76014" w:rsidRDefault="00A76014" w:rsidP="00A76014">
      <w:r w:rsidRPr="00590738">
        <w:rPr>
          <w:b/>
        </w:rPr>
        <w:t>66%</w:t>
      </w:r>
      <w:r>
        <w:t xml:space="preserve"> in </w:t>
      </w:r>
      <w:r w:rsidRPr="00590738">
        <w:t>2021</w:t>
      </w:r>
    </w:p>
    <w:p w14:paraId="6051D84B" w14:textId="77777777" w:rsidR="00A76014" w:rsidRDefault="00A76014" w:rsidP="00A76014">
      <w:r w:rsidRPr="00590738">
        <w:rPr>
          <w:b/>
        </w:rPr>
        <w:t>67%</w:t>
      </w:r>
      <w:r>
        <w:t xml:space="preserve"> in </w:t>
      </w:r>
      <w:r w:rsidRPr="00590738">
        <w:t>2023</w:t>
      </w:r>
    </w:p>
    <w:p w14:paraId="3EE3A38A" w14:textId="38C07AFB" w:rsidR="00A76014" w:rsidRDefault="00A76014" w:rsidP="00D84E60">
      <w:pPr>
        <w:pStyle w:val="Heading5"/>
      </w:pPr>
      <w:r>
        <w:t>Driving</w:t>
      </w:r>
      <w:r w:rsidR="00D84E60">
        <w:rPr>
          <w:rStyle w:val="FootnoteReference"/>
        </w:rPr>
        <w:footnoteReference w:id="3"/>
      </w:r>
    </w:p>
    <w:p w14:paraId="3E05CD5C" w14:textId="77777777" w:rsidR="00A76014" w:rsidRDefault="00A76014" w:rsidP="00A76014">
      <w:r w:rsidRPr="00590738">
        <w:rPr>
          <w:b/>
        </w:rPr>
        <w:t>13%</w:t>
      </w:r>
      <w:r>
        <w:t xml:space="preserve"> in </w:t>
      </w:r>
      <w:r w:rsidRPr="00590738">
        <w:t>2021</w:t>
      </w:r>
    </w:p>
    <w:p w14:paraId="7FA40F4B" w14:textId="77777777" w:rsidR="00A76014" w:rsidRDefault="00A76014" w:rsidP="00A76014">
      <w:r w:rsidRPr="00590738">
        <w:rPr>
          <w:b/>
        </w:rPr>
        <w:t>12%</w:t>
      </w:r>
      <w:r>
        <w:t xml:space="preserve"> in </w:t>
      </w:r>
      <w:r w:rsidRPr="00590738">
        <w:t>2023</w:t>
      </w:r>
    </w:p>
    <w:p w14:paraId="53EBBE62" w14:textId="77777777" w:rsidR="00A76014" w:rsidRDefault="00A76014" w:rsidP="00D84E60">
      <w:pPr>
        <w:pStyle w:val="Heading5"/>
      </w:pPr>
      <w:r>
        <w:t>Public transport</w:t>
      </w:r>
    </w:p>
    <w:p w14:paraId="15F3A579" w14:textId="77777777" w:rsidR="00A76014" w:rsidRDefault="00A76014" w:rsidP="00A76014">
      <w:r w:rsidRPr="00590738">
        <w:rPr>
          <w:b/>
        </w:rPr>
        <w:t>23%</w:t>
      </w:r>
      <w:r>
        <w:t xml:space="preserve"> in </w:t>
      </w:r>
      <w:r w:rsidRPr="00590738">
        <w:t>2021</w:t>
      </w:r>
    </w:p>
    <w:p w14:paraId="3F1FCDB4" w14:textId="77777777" w:rsidR="00A76014" w:rsidRDefault="00A76014" w:rsidP="00A76014">
      <w:r w:rsidRPr="00590738">
        <w:rPr>
          <w:b/>
        </w:rPr>
        <w:t>36%</w:t>
      </w:r>
      <w:r>
        <w:t xml:space="preserve"> in </w:t>
      </w:r>
      <w:r w:rsidRPr="00590738">
        <w:t>2023</w:t>
      </w:r>
    </w:p>
    <w:p w14:paraId="42233574" w14:textId="77777777" w:rsidR="00A76014" w:rsidRDefault="00A76014" w:rsidP="00D84E60">
      <w:pPr>
        <w:pStyle w:val="Heading5"/>
      </w:pPr>
      <w:r>
        <w:t>Cycling</w:t>
      </w:r>
    </w:p>
    <w:p w14:paraId="5BC66C6B" w14:textId="77777777" w:rsidR="00A76014" w:rsidRDefault="00A76014" w:rsidP="00A76014">
      <w:r w:rsidRPr="00590738">
        <w:rPr>
          <w:b/>
        </w:rPr>
        <w:t>11%</w:t>
      </w:r>
      <w:r>
        <w:t xml:space="preserve"> in </w:t>
      </w:r>
      <w:r w:rsidRPr="00590738">
        <w:t>2021</w:t>
      </w:r>
    </w:p>
    <w:p w14:paraId="663A376F" w14:textId="77777777" w:rsidR="00A76014" w:rsidRDefault="00A76014" w:rsidP="00A76014">
      <w:r w:rsidRPr="00590738">
        <w:rPr>
          <w:b/>
        </w:rPr>
        <w:lastRenderedPageBreak/>
        <w:t>9%</w:t>
      </w:r>
      <w:r>
        <w:t xml:space="preserve"> in </w:t>
      </w:r>
      <w:r w:rsidRPr="00590738">
        <w:t>2023</w:t>
      </w:r>
    </w:p>
    <w:p w14:paraId="626D931C" w14:textId="77777777" w:rsidR="00A76014" w:rsidRDefault="00A76014" w:rsidP="00A76014">
      <w:r>
        <w:t xml:space="preserve">Participation in walking, </w:t>
      </w:r>
      <w:proofErr w:type="gramStart"/>
      <w:r>
        <w:t>wheeling</w:t>
      </w:r>
      <w:proofErr w:type="gramEnd"/>
      <w:r>
        <w:t xml:space="preserve"> and cycling on a regular basis is similar to </w:t>
      </w:r>
      <w:r w:rsidRPr="00590738">
        <w:t>2021</w:t>
      </w:r>
      <w:r>
        <w:t>.</w:t>
      </w:r>
    </w:p>
    <w:p w14:paraId="20B187B1" w14:textId="64D11544" w:rsidR="00A76014" w:rsidRDefault="00A76014" w:rsidP="00A76014">
      <w:r w:rsidRPr="00590738">
        <w:rPr>
          <w:b/>
        </w:rPr>
        <w:t>67%</w:t>
      </w:r>
      <w:r>
        <w:t xml:space="preserve"> of</w:t>
      </w:r>
      <w:r w:rsidR="00B17F52">
        <w:t xml:space="preserve"> </w:t>
      </w:r>
      <w:r>
        <w:t>residents</w:t>
      </w:r>
      <w:r w:rsidR="00B17F52">
        <w:t xml:space="preserve"> </w:t>
      </w:r>
      <w:r>
        <w:t>walk</w:t>
      </w:r>
      <w:r w:rsidR="00B17F52">
        <w:t xml:space="preserve"> </w:t>
      </w:r>
      <w:r>
        <w:t>or wheel at least five days a week (</w:t>
      </w:r>
      <w:r w:rsidRPr="00590738">
        <w:rPr>
          <w:b/>
        </w:rPr>
        <w:t>66%</w:t>
      </w:r>
      <w:r>
        <w:t xml:space="preserve"> in </w:t>
      </w:r>
      <w:r w:rsidRPr="00590738">
        <w:t>2021</w:t>
      </w:r>
      <w:r>
        <w:t>)</w:t>
      </w:r>
    </w:p>
    <w:p w14:paraId="55AF6811" w14:textId="415FE3E1" w:rsidR="00A76014" w:rsidRDefault="00A76014" w:rsidP="00A76014">
      <w:r w:rsidRPr="00590738">
        <w:rPr>
          <w:b/>
        </w:rPr>
        <w:t>23%</w:t>
      </w:r>
      <w:r>
        <w:t xml:space="preserve"> of</w:t>
      </w:r>
      <w:r w:rsidR="00B17F52">
        <w:t xml:space="preserve"> </w:t>
      </w:r>
      <w:r>
        <w:t>residents</w:t>
      </w:r>
      <w:r w:rsidR="00B17F52">
        <w:t xml:space="preserve"> </w:t>
      </w:r>
      <w:r>
        <w:t>cycle</w:t>
      </w:r>
      <w:r w:rsidR="00B17F52">
        <w:t xml:space="preserve"> </w:t>
      </w:r>
      <w:r>
        <w:t>at least once a week (</w:t>
      </w:r>
      <w:r w:rsidRPr="00590738">
        <w:rPr>
          <w:b/>
        </w:rPr>
        <w:t>25%</w:t>
      </w:r>
      <w:r>
        <w:t xml:space="preserve"> in </w:t>
      </w:r>
      <w:r w:rsidRPr="00590738">
        <w:t>2021</w:t>
      </w:r>
      <w:r>
        <w:t>)</w:t>
      </w:r>
    </w:p>
    <w:p w14:paraId="45383B0D" w14:textId="77777777" w:rsidR="00A76014" w:rsidRDefault="00A76014" w:rsidP="002C7B08">
      <w:pPr>
        <w:pStyle w:val="Heading3"/>
      </w:pPr>
      <w:r>
        <w:t xml:space="preserve">Walking, </w:t>
      </w:r>
      <w:proofErr w:type="gramStart"/>
      <w:r>
        <w:t>wheeling</w:t>
      </w:r>
      <w:proofErr w:type="gramEnd"/>
      <w:r>
        <w:t xml:space="preserve"> and cycling participation is not equal</w:t>
      </w:r>
    </w:p>
    <w:p w14:paraId="193E4AA0" w14:textId="77777777" w:rsidR="00A76014" w:rsidRDefault="00A76014" w:rsidP="00A76014">
      <w:r>
        <w:t>Residents’ travel choices and their perceptions of walking, wheeling and cycling sometimes vary widely between different groups.</w:t>
      </w:r>
    </w:p>
    <w:p w14:paraId="05C19AFE" w14:textId="77777777" w:rsidR="00A76014" w:rsidRDefault="00A76014" w:rsidP="002C7B08">
      <w:pPr>
        <w:pStyle w:val="Heading4"/>
      </w:pPr>
      <w:r>
        <w:t>Proportion of residents who walk or wheel at least five days a week</w:t>
      </w:r>
    </w:p>
    <w:p w14:paraId="6F63C4F5" w14:textId="77777777" w:rsidR="00A76014" w:rsidRDefault="00A76014" w:rsidP="00A76014">
      <w:r w:rsidRPr="00590738">
        <w:rPr>
          <w:b/>
        </w:rPr>
        <w:t>60%</w:t>
      </w:r>
      <w:r>
        <w:t xml:space="preserve"> of disabled people</w:t>
      </w:r>
    </w:p>
    <w:p w14:paraId="6187DE2B" w14:textId="77777777" w:rsidR="00A76014" w:rsidRDefault="00A76014" w:rsidP="00A76014">
      <w:r w:rsidRPr="00590738">
        <w:rPr>
          <w:b/>
        </w:rPr>
        <w:t>69%</w:t>
      </w:r>
      <w:r>
        <w:t xml:space="preserve"> of non-disabled people</w:t>
      </w:r>
    </w:p>
    <w:p w14:paraId="3462F881" w14:textId="309ED270" w:rsidR="00A76014" w:rsidRDefault="00A76014" w:rsidP="002C7B08">
      <w:pPr>
        <w:pStyle w:val="Heading4"/>
      </w:pPr>
      <w:r>
        <w:t>Proportion of residents who cycle at least once a week</w:t>
      </w:r>
      <w:r w:rsidR="0005010E">
        <w:rPr>
          <w:rStyle w:val="FootnoteReference"/>
        </w:rPr>
        <w:footnoteReference w:id="4"/>
      </w:r>
    </w:p>
    <w:p w14:paraId="53E44162" w14:textId="77777777" w:rsidR="00A76014" w:rsidRDefault="00A76014" w:rsidP="00A76014">
      <w:r w:rsidRPr="00590738">
        <w:rPr>
          <w:b/>
        </w:rPr>
        <w:t>10%</w:t>
      </w:r>
      <w:r>
        <w:t xml:space="preserve"> of socio-economic group DE</w:t>
      </w:r>
    </w:p>
    <w:p w14:paraId="76AD223E" w14:textId="77777777" w:rsidR="00A76014" w:rsidRDefault="00A76014" w:rsidP="00A76014">
      <w:r w:rsidRPr="00590738">
        <w:rPr>
          <w:b/>
        </w:rPr>
        <w:t>30%</w:t>
      </w:r>
      <w:r>
        <w:t xml:space="preserve"> of socio-economic group AB</w:t>
      </w:r>
    </w:p>
    <w:p w14:paraId="6B0795F6" w14:textId="77777777" w:rsidR="00A76014" w:rsidRDefault="00A76014" w:rsidP="002C7B08">
      <w:pPr>
        <w:pStyle w:val="Heading3"/>
      </w:pPr>
      <w:r>
        <w:t>Not all residents feel safe and welcome in their neighbourhood</w:t>
      </w:r>
    </w:p>
    <w:p w14:paraId="1D10FEDF" w14:textId="7D612358" w:rsidR="00A76014" w:rsidRDefault="00A76014" w:rsidP="002C7B08">
      <w:pPr>
        <w:pStyle w:val="Heading4"/>
      </w:pPr>
      <w:r>
        <w:t>Proportion of residents who think walking or wheeling</w:t>
      </w:r>
      <w:r w:rsidR="005372AC">
        <w:t xml:space="preserve"> </w:t>
      </w:r>
      <w:r>
        <w:t>safety is good</w:t>
      </w:r>
    </w:p>
    <w:p w14:paraId="300E7845" w14:textId="77777777" w:rsidR="00A76014" w:rsidRDefault="00A76014" w:rsidP="00A76014">
      <w:r w:rsidRPr="00590738">
        <w:rPr>
          <w:b/>
        </w:rPr>
        <w:t>62%</w:t>
      </w:r>
      <w:r>
        <w:t xml:space="preserve"> of people aged </w:t>
      </w:r>
      <w:r w:rsidRPr="00590738">
        <w:t>26–35</w:t>
      </w:r>
    </w:p>
    <w:p w14:paraId="3628BEF1" w14:textId="77777777" w:rsidR="00A76014" w:rsidRDefault="00A76014" w:rsidP="00A76014">
      <w:r w:rsidRPr="00590738">
        <w:rPr>
          <w:b/>
        </w:rPr>
        <w:t>68%</w:t>
      </w:r>
      <w:r>
        <w:t xml:space="preserve"> of people aged </w:t>
      </w:r>
      <w:r w:rsidRPr="00590738">
        <w:t>66+</w:t>
      </w:r>
    </w:p>
    <w:p w14:paraId="5431EF27" w14:textId="77777777" w:rsidR="00A76014" w:rsidRDefault="00A76014" w:rsidP="002C7B08">
      <w:pPr>
        <w:pStyle w:val="Heading4"/>
      </w:pPr>
      <w:r>
        <w:lastRenderedPageBreak/>
        <w:t>Proportion of residents who think cycling safety is good</w:t>
      </w:r>
    </w:p>
    <w:p w14:paraId="1AB08F93" w14:textId="77777777" w:rsidR="00A76014" w:rsidRDefault="00A76014" w:rsidP="00A76014">
      <w:r w:rsidRPr="00590738">
        <w:rPr>
          <w:b/>
        </w:rPr>
        <w:t>51%</w:t>
      </w:r>
      <w:r>
        <w:t xml:space="preserve"> of people from ethnic minority groups</w:t>
      </w:r>
    </w:p>
    <w:p w14:paraId="0280BD2B" w14:textId="77777777" w:rsidR="00A76014" w:rsidRDefault="00A76014" w:rsidP="00A76014">
      <w:r w:rsidRPr="00590738">
        <w:rPr>
          <w:b/>
        </w:rPr>
        <w:t>34%</w:t>
      </w:r>
      <w:r>
        <w:t xml:space="preserve"> of white people</w:t>
      </w:r>
    </w:p>
    <w:p w14:paraId="1FE5C808" w14:textId="07AD60A4" w:rsidR="00A76014" w:rsidRDefault="00A76014" w:rsidP="002C7B08">
      <w:pPr>
        <w:pStyle w:val="Heading4"/>
      </w:pPr>
      <w:r>
        <w:t>Proportion of residents who feel welcome and comfortable walking, wheeling or spending time on the streets of their neighbourhood</w:t>
      </w:r>
      <w:r w:rsidR="00ED0ADB">
        <w:rPr>
          <w:rStyle w:val="FootnoteReference"/>
        </w:rPr>
        <w:footnoteReference w:id="5"/>
      </w:r>
    </w:p>
    <w:p w14:paraId="4D37913B" w14:textId="77777777" w:rsidR="00A76014" w:rsidRDefault="00A76014" w:rsidP="00A76014">
      <w:r w:rsidRPr="00590738">
        <w:rPr>
          <w:b/>
        </w:rPr>
        <w:t>68%</w:t>
      </w:r>
      <w:r>
        <w:t xml:space="preserve"> of women</w:t>
      </w:r>
    </w:p>
    <w:p w14:paraId="67CB695C" w14:textId="77777777" w:rsidR="00A76014" w:rsidRDefault="00A76014" w:rsidP="00A76014">
      <w:r w:rsidRPr="00590738">
        <w:rPr>
          <w:b/>
        </w:rPr>
        <w:t>65%</w:t>
      </w:r>
      <w:r>
        <w:t xml:space="preserve"> of men</w:t>
      </w:r>
    </w:p>
    <w:p w14:paraId="0195E1F7" w14:textId="77777777" w:rsidR="00A76014" w:rsidRDefault="00A76014" w:rsidP="002C7B08">
      <w:pPr>
        <w:pStyle w:val="Heading4"/>
      </w:pPr>
      <w:r>
        <w:t>Everyone benefits when more people walk, wheel and cycle</w:t>
      </w:r>
    </w:p>
    <w:p w14:paraId="6E0A77A7" w14:textId="6B6B02CC" w:rsidR="00A76014" w:rsidRDefault="00A76014" w:rsidP="00A76014">
      <w:r>
        <w:t xml:space="preserve">Every day, walking, wheeling and cycling in Tower Hamlets take up to </w:t>
      </w:r>
      <w:r w:rsidRPr="00590738">
        <w:rPr>
          <w:b/>
        </w:rPr>
        <w:t>52,000</w:t>
      </w:r>
      <w:r>
        <w:t xml:space="preserve"> cars off the road.</w:t>
      </w:r>
      <w:r w:rsidR="009B4D61">
        <w:rPr>
          <w:rStyle w:val="FootnoteReference"/>
        </w:rPr>
        <w:footnoteReference w:id="6"/>
      </w:r>
      <w:r>
        <w:t xml:space="preserve"> Each year in Tower Hamlets these three modes combined:</w:t>
      </w:r>
    </w:p>
    <w:p w14:paraId="0106FE00" w14:textId="363DC4AE" w:rsidR="00A76014" w:rsidRDefault="00A76014" w:rsidP="009B4D61">
      <w:pPr>
        <w:pStyle w:val="ListParagraph"/>
        <w:numPr>
          <w:ilvl w:val="0"/>
          <w:numId w:val="12"/>
        </w:numPr>
      </w:pPr>
      <w:r>
        <w:t>Prevent</w:t>
      </w:r>
      <w:r w:rsidR="009B4D61">
        <w:t xml:space="preserve"> </w:t>
      </w:r>
      <w:r w:rsidRPr="00590738">
        <w:rPr>
          <w:b/>
        </w:rPr>
        <w:t>413</w:t>
      </w:r>
      <w:r>
        <w:t xml:space="preserve"> serious</w:t>
      </w:r>
      <w:r w:rsidR="00B17F52">
        <w:t xml:space="preserve"> </w:t>
      </w:r>
      <w:r>
        <w:t>long</w:t>
      </w:r>
      <w:r w:rsidRPr="009B4D61">
        <w:rPr>
          <w:rFonts w:ascii="Cambria Math" w:hAnsi="Cambria Math" w:cs="Cambria Math"/>
        </w:rPr>
        <w:t>‑</w:t>
      </w:r>
      <w:r>
        <w:t>term health conditions</w:t>
      </w:r>
    </w:p>
    <w:p w14:paraId="4C00E71B" w14:textId="253A72FB" w:rsidR="00A76014" w:rsidRDefault="00A76014" w:rsidP="009B4D61">
      <w:pPr>
        <w:pStyle w:val="ListParagraph"/>
        <w:numPr>
          <w:ilvl w:val="0"/>
          <w:numId w:val="12"/>
        </w:numPr>
      </w:pPr>
      <w:r>
        <w:t>Create</w:t>
      </w:r>
      <w:r w:rsidR="009B4D61">
        <w:t xml:space="preserve"> </w:t>
      </w:r>
      <w:r w:rsidRPr="00590738">
        <w:rPr>
          <w:b/>
        </w:rPr>
        <w:t>£160.5 million</w:t>
      </w:r>
      <w:r>
        <w:t xml:space="preserve"> in economic benefit for individuals and Tower Hamlets</w:t>
      </w:r>
    </w:p>
    <w:p w14:paraId="21019589" w14:textId="2AD32A10" w:rsidR="00A76014" w:rsidRDefault="00A76014" w:rsidP="009B4D61">
      <w:pPr>
        <w:pStyle w:val="ListParagraph"/>
        <w:numPr>
          <w:ilvl w:val="0"/>
          <w:numId w:val="12"/>
        </w:numPr>
      </w:pPr>
      <w:r>
        <w:t>Save</w:t>
      </w:r>
      <w:r w:rsidR="009B4D61">
        <w:t xml:space="preserve"> </w:t>
      </w:r>
      <w:r w:rsidRPr="00590738">
        <w:rPr>
          <w:b/>
        </w:rPr>
        <w:t>9,300 tonnes</w:t>
      </w:r>
      <w:r>
        <w:t xml:space="preserve"> of</w:t>
      </w:r>
      <w:r w:rsidR="00B17F52">
        <w:t xml:space="preserve"> </w:t>
      </w:r>
      <w:r>
        <w:t>greenhouse gas emissions</w:t>
      </w:r>
    </w:p>
    <w:p w14:paraId="54D2605E" w14:textId="77777777" w:rsidR="00A76014" w:rsidRDefault="00A76014" w:rsidP="009B4D61">
      <w:pPr>
        <w:pStyle w:val="Heading3"/>
      </w:pPr>
      <w:r>
        <w:t>Residents want to walk, wheel and cycle more</w:t>
      </w:r>
    </w:p>
    <w:p w14:paraId="5EE18719" w14:textId="77777777" w:rsidR="009B4D61" w:rsidRDefault="009B4D61" w:rsidP="009B4D61">
      <w:r w:rsidRPr="00590738">
        <w:rPr>
          <w:b/>
        </w:rPr>
        <w:t>12%</w:t>
      </w:r>
      <w:r>
        <w:t xml:space="preserve"> of residents want to drive less, yet </w:t>
      </w:r>
      <w:r w:rsidRPr="00590738">
        <w:rPr>
          <w:b/>
        </w:rPr>
        <w:t>11%</w:t>
      </w:r>
      <w:r>
        <w:t xml:space="preserve"> of residents often use a car because no other transport options are available.</w:t>
      </w:r>
    </w:p>
    <w:p w14:paraId="25C7C773" w14:textId="77777777" w:rsidR="00A76014" w:rsidRDefault="00A76014" w:rsidP="009B4D61">
      <w:pPr>
        <w:pStyle w:val="Heading4"/>
      </w:pPr>
      <w:r>
        <w:t xml:space="preserve">Percentage of residents who would like to use different types of transport </w:t>
      </w:r>
      <w:proofErr w:type="gramStart"/>
      <w:r>
        <w:t>more or less in</w:t>
      </w:r>
      <w:proofErr w:type="gramEnd"/>
      <w:r>
        <w:t xml:space="preserve"> the future:</w:t>
      </w:r>
    </w:p>
    <w:p w14:paraId="7C3B3D52" w14:textId="77777777" w:rsidR="00A76014" w:rsidRDefault="00A76014" w:rsidP="009B4D61">
      <w:pPr>
        <w:pStyle w:val="Heading5"/>
      </w:pPr>
      <w:r>
        <w:t>Walk or wheel</w:t>
      </w:r>
    </w:p>
    <w:p w14:paraId="07AC7BFD" w14:textId="77777777" w:rsidR="00A76014" w:rsidRDefault="00A76014" w:rsidP="00A76014">
      <w:r w:rsidRPr="00590738">
        <w:rPr>
          <w:b/>
        </w:rPr>
        <w:t>50%</w:t>
      </w:r>
      <w:r>
        <w:t xml:space="preserve"> more</w:t>
      </w:r>
    </w:p>
    <w:p w14:paraId="7F1D3C7F" w14:textId="77777777" w:rsidR="00A76014" w:rsidRDefault="00A76014" w:rsidP="00A76014">
      <w:r w:rsidRPr="00590738">
        <w:rPr>
          <w:b/>
        </w:rPr>
        <w:t>4%</w:t>
      </w:r>
      <w:r>
        <w:t xml:space="preserve"> less</w:t>
      </w:r>
    </w:p>
    <w:p w14:paraId="1FA6DF0E" w14:textId="77777777" w:rsidR="00A76014" w:rsidRDefault="00A76014" w:rsidP="009B4D61">
      <w:pPr>
        <w:pStyle w:val="Heading5"/>
      </w:pPr>
      <w:r>
        <w:t>Cycle</w:t>
      </w:r>
    </w:p>
    <w:p w14:paraId="5FC7ECEF" w14:textId="77777777" w:rsidR="00A76014" w:rsidRDefault="00A76014" w:rsidP="00A76014">
      <w:r w:rsidRPr="00590738">
        <w:rPr>
          <w:b/>
        </w:rPr>
        <w:t>47%</w:t>
      </w:r>
      <w:r>
        <w:t xml:space="preserve"> more</w:t>
      </w:r>
    </w:p>
    <w:p w14:paraId="13D9664B" w14:textId="77777777" w:rsidR="00A76014" w:rsidRDefault="00A76014" w:rsidP="00A76014">
      <w:r w:rsidRPr="00590738">
        <w:rPr>
          <w:b/>
        </w:rPr>
        <w:lastRenderedPageBreak/>
        <w:t>4%</w:t>
      </w:r>
      <w:r>
        <w:t xml:space="preserve"> less</w:t>
      </w:r>
    </w:p>
    <w:p w14:paraId="1635FA14" w14:textId="77777777" w:rsidR="00A76014" w:rsidRDefault="00A76014" w:rsidP="009B4D61">
      <w:pPr>
        <w:pStyle w:val="Heading5"/>
      </w:pPr>
      <w:r>
        <w:t>Take public transport</w:t>
      </w:r>
    </w:p>
    <w:p w14:paraId="2FC798E6" w14:textId="77777777" w:rsidR="00A76014" w:rsidRDefault="00A76014" w:rsidP="00A76014">
      <w:r w:rsidRPr="00590738">
        <w:rPr>
          <w:b/>
        </w:rPr>
        <w:t>21%</w:t>
      </w:r>
      <w:r>
        <w:t xml:space="preserve"> more</w:t>
      </w:r>
    </w:p>
    <w:p w14:paraId="17417BE9" w14:textId="77777777" w:rsidR="00A76014" w:rsidRDefault="00A76014" w:rsidP="00A76014">
      <w:r w:rsidRPr="00590738">
        <w:rPr>
          <w:b/>
        </w:rPr>
        <w:t>17%</w:t>
      </w:r>
      <w:r>
        <w:t xml:space="preserve"> less</w:t>
      </w:r>
    </w:p>
    <w:p w14:paraId="463B50A4" w14:textId="77777777" w:rsidR="00A76014" w:rsidRDefault="00A76014" w:rsidP="009B4D61">
      <w:pPr>
        <w:pStyle w:val="Heading5"/>
      </w:pPr>
      <w:r>
        <w:t>Drive</w:t>
      </w:r>
    </w:p>
    <w:p w14:paraId="6C9189DA" w14:textId="77777777" w:rsidR="00A76014" w:rsidRDefault="00A76014" w:rsidP="00A76014">
      <w:r w:rsidRPr="00590738">
        <w:rPr>
          <w:b/>
        </w:rPr>
        <w:t>17%</w:t>
      </w:r>
      <w:r>
        <w:t xml:space="preserve"> more</w:t>
      </w:r>
    </w:p>
    <w:p w14:paraId="26626E14" w14:textId="77777777" w:rsidR="00A76014" w:rsidRDefault="00A76014" w:rsidP="00A76014">
      <w:r w:rsidRPr="00590738">
        <w:rPr>
          <w:b/>
        </w:rPr>
        <w:t>12%</w:t>
      </w:r>
      <w:r>
        <w:t xml:space="preserve"> less</w:t>
      </w:r>
    </w:p>
    <w:p w14:paraId="25AD485A" w14:textId="77777777" w:rsidR="00A76014" w:rsidRDefault="00A76014" w:rsidP="009B4D61">
      <w:pPr>
        <w:pStyle w:val="Heading3"/>
      </w:pPr>
      <w:r>
        <w:t>Residents want more funding for walking, wheeling, cycling and public transport</w:t>
      </w:r>
    </w:p>
    <w:p w14:paraId="03BD6750" w14:textId="77777777" w:rsidR="00A76014" w:rsidRDefault="00A76014" w:rsidP="009B4D61">
      <w:pPr>
        <w:pStyle w:val="Heading4"/>
      </w:pPr>
      <w:r>
        <w:t>Percentage of residents who would like to see more government spending in their local area:</w:t>
      </w:r>
    </w:p>
    <w:p w14:paraId="14310789" w14:textId="77777777" w:rsidR="00A76014" w:rsidRDefault="00A76014" w:rsidP="00A76014">
      <w:r w:rsidRPr="00590738">
        <w:rPr>
          <w:b/>
        </w:rPr>
        <w:t>59%</w:t>
      </w:r>
      <w:r>
        <w:t xml:space="preserve"> on walking and wheeling (</w:t>
      </w:r>
      <w:r w:rsidRPr="00590738">
        <w:rPr>
          <w:b/>
        </w:rPr>
        <w:t>61%</w:t>
      </w:r>
      <w:r>
        <w:t xml:space="preserve"> in </w:t>
      </w:r>
      <w:r w:rsidRPr="00590738">
        <w:t>2021</w:t>
      </w:r>
      <w:r>
        <w:t>)</w:t>
      </w:r>
    </w:p>
    <w:p w14:paraId="37FAD156" w14:textId="77777777" w:rsidR="00A76014" w:rsidRDefault="00A76014" w:rsidP="00A76014">
      <w:r w:rsidRPr="00590738">
        <w:rPr>
          <w:b/>
        </w:rPr>
        <w:t>50%</w:t>
      </w:r>
      <w:r>
        <w:t xml:space="preserve"> on cycling (</w:t>
      </w:r>
      <w:r w:rsidRPr="00590738">
        <w:rPr>
          <w:b/>
        </w:rPr>
        <w:t>52%</w:t>
      </w:r>
      <w:r>
        <w:t xml:space="preserve"> in </w:t>
      </w:r>
      <w:r w:rsidRPr="00590738">
        <w:t>2021</w:t>
      </w:r>
      <w:r>
        <w:t>)</w:t>
      </w:r>
    </w:p>
    <w:p w14:paraId="2C3D9D6B" w14:textId="77777777" w:rsidR="00A76014" w:rsidRDefault="00A76014" w:rsidP="00A76014">
      <w:r w:rsidRPr="00590738">
        <w:rPr>
          <w:b/>
        </w:rPr>
        <w:t>69%</w:t>
      </w:r>
      <w:r>
        <w:t xml:space="preserve"> on public transport (</w:t>
      </w:r>
      <w:r w:rsidRPr="00590738">
        <w:rPr>
          <w:b/>
        </w:rPr>
        <w:t>69%</w:t>
      </w:r>
      <w:r>
        <w:t xml:space="preserve"> in </w:t>
      </w:r>
      <w:r w:rsidRPr="00590738">
        <w:t>2021</w:t>
      </w:r>
      <w:r>
        <w:t>)</w:t>
      </w:r>
    </w:p>
    <w:p w14:paraId="52CCEF28" w14:textId="77777777" w:rsidR="00A76014" w:rsidRDefault="00A76014" w:rsidP="00A76014">
      <w:r w:rsidRPr="00590738">
        <w:rPr>
          <w:b/>
        </w:rPr>
        <w:t>24%</w:t>
      </w:r>
      <w:r>
        <w:t xml:space="preserve"> on driving (</w:t>
      </w:r>
      <w:r w:rsidRPr="00590738">
        <w:rPr>
          <w:b/>
        </w:rPr>
        <w:t>27%</w:t>
      </w:r>
      <w:r>
        <w:t xml:space="preserve"> in </w:t>
      </w:r>
      <w:r w:rsidRPr="00590738">
        <w:t>2021</w:t>
      </w:r>
      <w:r>
        <w:t>)</w:t>
      </w:r>
    </w:p>
    <w:p w14:paraId="1AFFB0D8" w14:textId="77777777" w:rsidR="00A76014" w:rsidRDefault="00A76014" w:rsidP="009B4D61">
      <w:pPr>
        <w:pStyle w:val="Heading3"/>
      </w:pPr>
      <w:r>
        <w:t>Increased funding would help support more liveable neighbourhoods</w:t>
      </w:r>
    </w:p>
    <w:p w14:paraId="5E3003BE" w14:textId="77777777" w:rsidR="00A76014" w:rsidRDefault="00A76014" w:rsidP="009B4D61">
      <w:pPr>
        <w:pStyle w:val="Heading4"/>
      </w:pPr>
      <w:r>
        <w:t>Among Tower Hamlets residents:</w:t>
      </w:r>
    </w:p>
    <w:p w14:paraId="730C6F7B" w14:textId="77777777" w:rsidR="00A76014" w:rsidRDefault="00A76014" w:rsidP="00A76014">
      <w:r w:rsidRPr="00590738">
        <w:rPr>
          <w:b/>
        </w:rPr>
        <w:t>63%</w:t>
      </w:r>
      <w:r>
        <w:t xml:space="preserve"> support, while </w:t>
      </w:r>
      <w:r w:rsidRPr="00590738">
        <w:rPr>
          <w:b/>
        </w:rPr>
        <w:t>18%</w:t>
      </w:r>
      <w:r>
        <w:t xml:space="preserve"> oppose, more cycle paths along roads, physically separated from traffic and pedestrians</w:t>
      </w:r>
    </w:p>
    <w:p w14:paraId="3F1DAB42" w14:textId="77777777" w:rsidR="00A76014" w:rsidRDefault="00A76014" w:rsidP="00A76014">
      <w:r w:rsidRPr="00590738">
        <w:rPr>
          <w:b/>
        </w:rPr>
        <w:t>66%</w:t>
      </w:r>
      <w:r>
        <w:t xml:space="preserve"> agree, while </w:t>
      </w:r>
      <w:r w:rsidRPr="00590738">
        <w:rPr>
          <w:b/>
        </w:rPr>
        <w:t>15%</w:t>
      </w:r>
      <w:r>
        <w:t xml:space="preserve"> disagree, that increasing space for people socialising, walking, </w:t>
      </w:r>
      <w:proofErr w:type="gramStart"/>
      <w:r>
        <w:t>wheeling</w:t>
      </w:r>
      <w:proofErr w:type="gramEnd"/>
      <w:r>
        <w:t xml:space="preserve"> and cycling on their local high street would improve their local area</w:t>
      </w:r>
    </w:p>
    <w:p w14:paraId="703FDA44" w14:textId="71D08290" w:rsidR="00A76014" w:rsidRDefault="00A76014" w:rsidP="00A76014">
      <w:r w:rsidRPr="00590738">
        <w:rPr>
          <w:b/>
        </w:rPr>
        <w:t>76%</w:t>
      </w:r>
      <w:r>
        <w:t xml:space="preserve"> support, while </w:t>
      </w:r>
      <w:r w:rsidRPr="00590738">
        <w:rPr>
          <w:b/>
        </w:rPr>
        <w:t>8%</w:t>
      </w:r>
      <w:r>
        <w:t xml:space="preserve"> oppose, the creation of more </w:t>
      </w:r>
      <w:r w:rsidRPr="00590738">
        <w:t>20-minute neighbourhoods</w:t>
      </w:r>
      <w:r>
        <w:rPr>
          <w:rStyle w:val="FootnoteReference"/>
        </w:rPr>
        <w:footnoteReference w:id="7"/>
      </w:r>
    </w:p>
    <w:p w14:paraId="5CA553FE" w14:textId="77777777" w:rsidR="00A76014" w:rsidRDefault="00A76014" w:rsidP="00A76014">
      <w:r w:rsidRPr="00590738">
        <w:rPr>
          <w:b/>
        </w:rPr>
        <w:t>62%</w:t>
      </w:r>
      <w:r>
        <w:t xml:space="preserve"> support, while </w:t>
      </w:r>
      <w:r w:rsidRPr="00590738">
        <w:rPr>
          <w:b/>
        </w:rPr>
        <w:t>15%</w:t>
      </w:r>
      <w:r>
        <w:t xml:space="preserve"> oppose, the ban on vehicles parking on the pavement</w:t>
      </w:r>
    </w:p>
    <w:p w14:paraId="4948D0B0" w14:textId="4D9429B0" w:rsidR="00DC32DD" w:rsidRDefault="00A76014" w:rsidP="00A76014">
      <w:r w:rsidRPr="00590738">
        <w:rPr>
          <w:b/>
        </w:rPr>
        <w:t>64%</w:t>
      </w:r>
      <w:r>
        <w:t xml:space="preserve"> support, while </w:t>
      </w:r>
      <w:r w:rsidRPr="00590738">
        <w:rPr>
          <w:b/>
        </w:rPr>
        <w:t>14%</w:t>
      </w:r>
      <w:r>
        <w:t xml:space="preserve"> oppose, shifting investment from road building schemes to fund walking, wheeling, cycling and public transport</w:t>
      </w:r>
    </w:p>
    <w:p w14:paraId="01A45196" w14:textId="77777777" w:rsidR="00B15630" w:rsidRDefault="00B15630" w:rsidP="0039262E">
      <w:pPr>
        <w:pStyle w:val="Heading2"/>
      </w:pPr>
      <w:bookmarkStart w:id="18" w:name="_Toc158909958"/>
      <w:r>
        <w:lastRenderedPageBreak/>
        <w:t>Walking in Tower Hamlets</w:t>
      </w:r>
      <w:bookmarkEnd w:id="18"/>
    </w:p>
    <w:p w14:paraId="17DA8731" w14:textId="77777777" w:rsidR="00B15630" w:rsidRDefault="00B15630" w:rsidP="0039262E">
      <w:pPr>
        <w:pStyle w:val="Subtitle"/>
      </w:pPr>
      <w:r>
        <w:t>Walking and wheeling participation, safety and satisfaction</w:t>
      </w:r>
    </w:p>
    <w:p w14:paraId="35810FE9" w14:textId="77777777" w:rsidR="00B15630" w:rsidRDefault="00B15630" w:rsidP="0039262E">
      <w:pPr>
        <w:pStyle w:val="Heading3"/>
      </w:pPr>
      <w:r>
        <w:t>Walking and wheeling participation</w:t>
      </w:r>
    </w:p>
    <w:p w14:paraId="334C29F6" w14:textId="77777777" w:rsidR="00B15630" w:rsidRDefault="00B15630" w:rsidP="00B15630">
      <w:proofErr w:type="gramStart"/>
      <w:r>
        <w:t>Overall</w:t>
      </w:r>
      <w:proofErr w:type="gramEnd"/>
      <w:r>
        <w:t xml:space="preserve"> in Tower Hamlets the number of people walking and wheeling regularly (at least five days a week) has stayed about the same since </w:t>
      </w:r>
      <w:r w:rsidRPr="00590738">
        <w:t>2021</w:t>
      </w:r>
      <w:r>
        <w:t>.</w:t>
      </w:r>
    </w:p>
    <w:p w14:paraId="0BF2891A" w14:textId="77777777" w:rsidR="00B15630" w:rsidRDefault="00B15630" w:rsidP="00B15630">
      <w:r>
        <w:t>Walking and wheeling are often overlooked in transport. This is despite being an efficient use of space, good for our health and having no environmental impact.</w:t>
      </w:r>
    </w:p>
    <w:p w14:paraId="72826FE7" w14:textId="16701225" w:rsidR="00B15630" w:rsidRDefault="00B15630" w:rsidP="00B15630">
      <w:r w:rsidRPr="00590738">
        <w:rPr>
          <w:b/>
        </w:rPr>
        <w:t>97%</w:t>
      </w:r>
      <w:r>
        <w:t xml:space="preserve"> of</w:t>
      </w:r>
      <w:r w:rsidR="00B17F52">
        <w:t xml:space="preserve"> </w:t>
      </w:r>
      <w:r>
        <w:t>all</w:t>
      </w:r>
      <w:r w:rsidR="00B17F52">
        <w:t xml:space="preserve"> </w:t>
      </w:r>
      <w:r>
        <w:t>residents</w:t>
      </w:r>
      <w:r w:rsidR="00B17F52">
        <w:t xml:space="preserve"> </w:t>
      </w:r>
      <w:r>
        <w:t>walk</w:t>
      </w:r>
      <w:r w:rsidR="00B17F52">
        <w:t xml:space="preserve"> </w:t>
      </w:r>
      <w:r>
        <w:t>or</w:t>
      </w:r>
      <w:r w:rsidR="00B17F52">
        <w:t xml:space="preserve"> </w:t>
      </w:r>
      <w:r>
        <w:t>wheel (</w:t>
      </w:r>
      <w:r w:rsidRPr="00590738">
        <w:rPr>
          <w:b/>
        </w:rPr>
        <w:t>98%</w:t>
      </w:r>
      <w:r>
        <w:t xml:space="preserve"> in </w:t>
      </w:r>
      <w:r w:rsidRPr="00590738">
        <w:t>2021</w:t>
      </w:r>
      <w:r>
        <w:t>)</w:t>
      </w:r>
    </w:p>
    <w:p w14:paraId="110BD95F" w14:textId="7425E1D6" w:rsidR="00B15630" w:rsidRDefault="00B15630" w:rsidP="00B15630">
      <w:r w:rsidRPr="00590738">
        <w:rPr>
          <w:b/>
        </w:rPr>
        <w:t>67%</w:t>
      </w:r>
      <w:r>
        <w:t xml:space="preserve"> of</w:t>
      </w:r>
      <w:r w:rsidR="00B17F52">
        <w:t xml:space="preserve"> </w:t>
      </w:r>
      <w:r>
        <w:t>residents</w:t>
      </w:r>
      <w:r w:rsidR="00B17F52">
        <w:t xml:space="preserve"> </w:t>
      </w:r>
      <w:r>
        <w:t>walk</w:t>
      </w:r>
      <w:r w:rsidR="00B17F52">
        <w:t xml:space="preserve"> </w:t>
      </w:r>
      <w:r>
        <w:t>or</w:t>
      </w:r>
      <w:r w:rsidR="00B17F52">
        <w:t xml:space="preserve"> </w:t>
      </w:r>
      <w:r>
        <w:t>wheel at least five days a week (</w:t>
      </w:r>
      <w:r w:rsidRPr="00590738">
        <w:rPr>
          <w:b/>
        </w:rPr>
        <w:t>66%</w:t>
      </w:r>
      <w:r>
        <w:t xml:space="preserve"> in </w:t>
      </w:r>
      <w:r w:rsidRPr="00590738">
        <w:t>2021</w:t>
      </w:r>
      <w:r>
        <w:t>)</w:t>
      </w:r>
    </w:p>
    <w:p w14:paraId="0E9ECD15" w14:textId="77777777" w:rsidR="00B15630" w:rsidRDefault="00B15630" w:rsidP="0039262E">
      <w:pPr>
        <w:pStyle w:val="Heading4"/>
      </w:pPr>
      <w:r>
        <w:t>Proportion of residents who walk or wheel at least five days a week</w:t>
      </w:r>
    </w:p>
    <w:p w14:paraId="7D2E619D" w14:textId="0C6B6B05" w:rsidR="00B15630" w:rsidRDefault="00B15630" w:rsidP="0039262E">
      <w:pPr>
        <w:pStyle w:val="Heading5"/>
      </w:pPr>
      <w:r>
        <w:t>Gender</w:t>
      </w:r>
      <w:r w:rsidR="0039262E">
        <w:rPr>
          <w:rStyle w:val="FootnoteReference"/>
        </w:rPr>
        <w:footnoteReference w:id="8"/>
      </w:r>
      <w:r>
        <w:t xml:space="preserve"> and sexuality</w:t>
      </w:r>
    </w:p>
    <w:p w14:paraId="7763ACB5" w14:textId="77777777" w:rsidR="00B15630" w:rsidRDefault="00B15630" w:rsidP="00B15630">
      <w:r w:rsidRPr="00590738">
        <w:rPr>
          <w:b/>
        </w:rPr>
        <w:t>68%</w:t>
      </w:r>
      <w:r>
        <w:t xml:space="preserve"> of women (</w:t>
      </w:r>
      <w:r w:rsidRPr="00590738">
        <w:rPr>
          <w:b/>
        </w:rPr>
        <w:t>63%</w:t>
      </w:r>
      <w:r>
        <w:t xml:space="preserve"> in </w:t>
      </w:r>
      <w:r w:rsidRPr="00590738">
        <w:t>2021</w:t>
      </w:r>
      <w:r>
        <w:t>)</w:t>
      </w:r>
    </w:p>
    <w:p w14:paraId="45E59284" w14:textId="77777777" w:rsidR="00B15630" w:rsidRDefault="00B15630" w:rsidP="00B15630">
      <w:r w:rsidRPr="00590738">
        <w:rPr>
          <w:b/>
        </w:rPr>
        <w:t>67%</w:t>
      </w:r>
      <w:r>
        <w:t xml:space="preserve"> of men (</w:t>
      </w:r>
      <w:r w:rsidRPr="00590738">
        <w:rPr>
          <w:b/>
        </w:rPr>
        <w:t>70%</w:t>
      </w:r>
      <w:r>
        <w:t xml:space="preserve"> in </w:t>
      </w:r>
      <w:r w:rsidRPr="00590738">
        <w:t>2021</w:t>
      </w:r>
      <w:r>
        <w:t>)</w:t>
      </w:r>
    </w:p>
    <w:p w14:paraId="1332A80C" w14:textId="77777777" w:rsidR="00B15630" w:rsidRDefault="00B15630" w:rsidP="00B15630">
      <w:r w:rsidRPr="00590738">
        <w:rPr>
          <w:b/>
        </w:rPr>
        <w:t>79%</w:t>
      </w:r>
      <w:r>
        <w:t xml:space="preserve"> of LGBTQ+ people</w:t>
      </w:r>
    </w:p>
    <w:p w14:paraId="1965A2E3" w14:textId="77777777" w:rsidR="00B15630" w:rsidRDefault="00B15630" w:rsidP="00B15630">
      <w:r w:rsidRPr="00590738">
        <w:rPr>
          <w:b/>
        </w:rPr>
        <w:t>67%</w:t>
      </w:r>
      <w:r>
        <w:t xml:space="preserve"> of non-LGBTQ+ people</w:t>
      </w:r>
    </w:p>
    <w:p w14:paraId="6B269FBA" w14:textId="77777777" w:rsidR="00B15630" w:rsidRDefault="00B15630" w:rsidP="0039262E">
      <w:pPr>
        <w:pStyle w:val="Heading5"/>
      </w:pPr>
      <w:r>
        <w:t>Ethnicity</w:t>
      </w:r>
    </w:p>
    <w:p w14:paraId="43CA846D" w14:textId="77777777" w:rsidR="00B15630" w:rsidRDefault="00B15630" w:rsidP="00B15630">
      <w:r w:rsidRPr="00590738">
        <w:rPr>
          <w:b/>
        </w:rPr>
        <w:t>60%</w:t>
      </w:r>
      <w:r>
        <w:t xml:space="preserve"> of people from ethnic minority groups (</w:t>
      </w:r>
      <w:r w:rsidRPr="00590738">
        <w:rPr>
          <w:b/>
        </w:rPr>
        <w:t>59%</w:t>
      </w:r>
      <w:r>
        <w:t xml:space="preserve"> in </w:t>
      </w:r>
      <w:r w:rsidRPr="00590738">
        <w:t>2021</w:t>
      </w:r>
      <w:r>
        <w:t>)</w:t>
      </w:r>
    </w:p>
    <w:p w14:paraId="4B472C21" w14:textId="77777777" w:rsidR="00B15630" w:rsidRDefault="00B15630" w:rsidP="00B15630">
      <w:r w:rsidRPr="00590738">
        <w:rPr>
          <w:b/>
        </w:rPr>
        <w:t>76%</w:t>
      </w:r>
      <w:r>
        <w:t xml:space="preserve"> of white people (</w:t>
      </w:r>
      <w:r w:rsidRPr="00590738">
        <w:rPr>
          <w:b/>
        </w:rPr>
        <w:t>77%</w:t>
      </w:r>
      <w:r>
        <w:t xml:space="preserve"> in </w:t>
      </w:r>
      <w:r w:rsidRPr="00590738">
        <w:t>2021</w:t>
      </w:r>
      <w:r>
        <w:t>)</w:t>
      </w:r>
    </w:p>
    <w:p w14:paraId="0474C25D" w14:textId="77777777" w:rsidR="00B15630" w:rsidRDefault="00B15630" w:rsidP="0039262E">
      <w:pPr>
        <w:pStyle w:val="Heading5"/>
      </w:pPr>
      <w:r>
        <w:t>Age</w:t>
      </w:r>
    </w:p>
    <w:p w14:paraId="0E510B22" w14:textId="77777777" w:rsidR="00B15630" w:rsidRDefault="00B15630" w:rsidP="00B15630">
      <w:r w:rsidRPr="00590738">
        <w:rPr>
          <w:b/>
        </w:rPr>
        <w:t>63%</w:t>
      </w:r>
      <w:r>
        <w:t xml:space="preserve"> of people aged </w:t>
      </w:r>
      <w:r w:rsidRPr="00590738">
        <w:t>16–25</w:t>
      </w:r>
      <w:r>
        <w:t xml:space="preserve"> (</w:t>
      </w:r>
      <w:r w:rsidRPr="00590738">
        <w:rPr>
          <w:b/>
        </w:rPr>
        <w:t>66%</w:t>
      </w:r>
      <w:r>
        <w:t xml:space="preserve"> in </w:t>
      </w:r>
      <w:r w:rsidRPr="00590738">
        <w:t>2021</w:t>
      </w:r>
      <w:r>
        <w:t>)</w:t>
      </w:r>
    </w:p>
    <w:p w14:paraId="5624C44F" w14:textId="77777777" w:rsidR="00B15630" w:rsidRDefault="00B15630" w:rsidP="00B15630">
      <w:r w:rsidRPr="00590738">
        <w:rPr>
          <w:b/>
        </w:rPr>
        <w:t>71%</w:t>
      </w:r>
      <w:r>
        <w:t xml:space="preserve"> of people aged </w:t>
      </w:r>
      <w:r w:rsidRPr="00590738">
        <w:t>26–35</w:t>
      </w:r>
      <w:r>
        <w:t xml:space="preserve"> (</w:t>
      </w:r>
      <w:r w:rsidRPr="00590738">
        <w:rPr>
          <w:b/>
        </w:rPr>
        <w:t>70%</w:t>
      </w:r>
      <w:r>
        <w:t xml:space="preserve"> in </w:t>
      </w:r>
      <w:r w:rsidRPr="00590738">
        <w:t>2021</w:t>
      </w:r>
      <w:r>
        <w:t>)</w:t>
      </w:r>
    </w:p>
    <w:p w14:paraId="5B8BE3F0" w14:textId="77777777" w:rsidR="00B15630" w:rsidRDefault="00B15630" w:rsidP="00B15630">
      <w:r w:rsidRPr="00590738">
        <w:rPr>
          <w:b/>
        </w:rPr>
        <w:t>73%</w:t>
      </w:r>
      <w:r>
        <w:t xml:space="preserve"> of people aged </w:t>
      </w:r>
      <w:r w:rsidRPr="00590738">
        <w:t>36–45</w:t>
      </w:r>
      <w:r>
        <w:t xml:space="preserve"> (</w:t>
      </w:r>
      <w:r w:rsidRPr="00590738">
        <w:rPr>
          <w:b/>
        </w:rPr>
        <w:t>69%</w:t>
      </w:r>
      <w:r>
        <w:t xml:space="preserve"> in </w:t>
      </w:r>
      <w:r w:rsidRPr="00590738">
        <w:t>2021</w:t>
      </w:r>
      <w:r>
        <w:t>)</w:t>
      </w:r>
    </w:p>
    <w:p w14:paraId="20B454D7" w14:textId="77777777" w:rsidR="00B15630" w:rsidRDefault="00B15630" w:rsidP="00B15630">
      <w:r w:rsidRPr="00590738">
        <w:rPr>
          <w:b/>
        </w:rPr>
        <w:lastRenderedPageBreak/>
        <w:t>71%</w:t>
      </w:r>
      <w:r>
        <w:t xml:space="preserve"> of people aged </w:t>
      </w:r>
      <w:r w:rsidRPr="00590738">
        <w:t>46–55</w:t>
      </w:r>
      <w:r>
        <w:t xml:space="preserve"> (</w:t>
      </w:r>
      <w:r w:rsidRPr="00590738">
        <w:rPr>
          <w:b/>
        </w:rPr>
        <w:t>61%</w:t>
      </w:r>
      <w:r>
        <w:t xml:space="preserve"> in </w:t>
      </w:r>
      <w:r w:rsidRPr="00590738">
        <w:t>2021</w:t>
      </w:r>
      <w:r>
        <w:t>)</w:t>
      </w:r>
    </w:p>
    <w:p w14:paraId="4127901A" w14:textId="77777777" w:rsidR="00B15630" w:rsidRDefault="00B15630" w:rsidP="00B15630">
      <w:r w:rsidRPr="00590738">
        <w:rPr>
          <w:b/>
        </w:rPr>
        <w:t>60%</w:t>
      </w:r>
      <w:r>
        <w:t xml:space="preserve"> of people aged </w:t>
      </w:r>
      <w:r w:rsidRPr="00590738">
        <w:t>56–65</w:t>
      </w:r>
      <w:r>
        <w:t xml:space="preserve"> (</w:t>
      </w:r>
      <w:r w:rsidRPr="00590738">
        <w:rPr>
          <w:b/>
        </w:rPr>
        <w:t>65%</w:t>
      </w:r>
      <w:r>
        <w:t xml:space="preserve"> in </w:t>
      </w:r>
      <w:r w:rsidRPr="00590738">
        <w:t>2021</w:t>
      </w:r>
      <w:r>
        <w:t>)</w:t>
      </w:r>
    </w:p>
    <w:p w14:paraId="25D000AD" w14:textId="77777777" w:rsidR="00B15630" w:rsidRDefault="00B15630" w:rsidP="00B15630">
      <w:r w:rsidRPr="00590738">
        <w:rPr>
          <w:b/>
        </w:rPr>
        <w:t>51%</w:t>
      </w:r>
      <w:r>
        <w:t xml:space="preserve"> of people aged </w:t>
      </w:r>
      <w:r w:rsidRPr="00590738">
        <w:t>66+</w:t>
      </w:r>
      <w:r>
        <w:t xml:space="preserve"> (</w:t>
      </w:r>
      <w:r w:rsidRPr="00590738">
        <w:rPr>
          <w:b/>
        </w:rPr>
        <w:t>57%</w:t>
      </w:r>
      <w:r>
        <w:t xml:space="preserve"> in </w:t>
      </w:r>
      <w:r w:rsidRPr="00590738">
        <w:t>2021</w:t>
      </w:r>
      <w:r>
        <w:t>)</w:t>
      </w:r>
    </w:p>
    <w:p w14:paraId="37B6AE69" w14:textId="77777777" w:rsidR="00B15630" w:rsidRDefault="00B15630" w:rsidP="0039262E">
      <w:pPr>
        <w:pStyle w:val="Heading5"/>
      </w:pPr>
      <w:r>
        <w:t>Disability</w:t>
      </w:r>
    </w:p>
    <w:p w14:paraId="764DC982" w14:textId="77777777" w:rsidR="00B15630" w:rsidRDefault="00B15630" w:rsidP="00B15630">
      <w:r w:rsidRPr="00590738">
        <w:rPr>
          <w:b/>
        </w:rPr>
        <w:t>60%</w:t>
      </w:r>
      <w:r>
        <w:t xml:space="preserve"> of disabled people (</w:t>
      </w:r>
      <w:r w:rsidRPr="00590738">
        <w:rPr>
          <w:b/>
        </w:rPr>
        <w:t>57%</w:t>
      </w:r>
      <w:r>
        <w:t xml:space="preserve"> in </w:t>
      </w:r>
      <w:r w:rsidRPr="00590738">
        <w:t>2021</w:t>
      </w:r>
      <w:r>
        <w:t>)</w:t>
      </w:r>
    </w:p>
    <w:p w14:paraId="2138787D" w14:textId="77777777" w:rsidR="00B15630" w:rsidRDefault="00B15630" w:rsidP="00B15630">
      <w:r w:rsidRPr="00590738">
        <w:rPr>
          <w:b/>
        </w:rPr>
        <w:t>69%</w:t>
      </w:r>
      <w:r>
        <w:t xml:space="preserve"> of non-disabled people (</w:t>
      </w:r>
      <w:r w:rsidRPr="00590738">
        <w:rPr>
          <w:b/>
        </w:rPr>
        <w:t>69%</w:t>
      </w:r>
      <w:r>
        <w:t xml:space="preserve"> in </w:t>
      </w:r>
      <w:r w:rsidRPr="00590738">
        <w:t>2021</w:t>
      </w:r>
      <w:r>
        <w:t>)</w:t>
      </w:r>
    </w:p>
    <w:p w14:paraId="0E731B6B" w14:textId="0023D38A" w:rsidR="00B15630" w:rsidRDefault="00B15630" w:rsidP="0039262E">
      <w:pPr>
        <w:pStyle w:val="Heading5"/>
      </w:pPr>
      <w:r>
        <w:t>Socio-economic group</w:t>
      </w:r>
      <w:r>
        <w:rPr>
          <w:rStyle w:val="FootnoteReference"/>
        </w:rPr>
        <w:footnoteReference w:id="9"/>
      </w:r>
    </w:p>
    <w:p w14:paraId="70EFA0B3" w14:textId="77777777" w:rsidR="00B15630" w:rsidRDefault="00B15630" w:rsidP="00B15630">
      <w:r w:rsidRPr="00590738">
        <w:rPr>
          <w:b/>
        </w:rPr>
        <w:t>70%</w:t>
      </w:r>
      <w:r>
        <w:t xml:space="preserve"> of AB (</w:t>
      </w:r>
      <w:r w:rsidRPr="00590738">
        <w:rPr>
          <w:b/>
        </w:rPr>
        <w:t>72%</w:t>
      </w:r>
      <w:r>
        <w:t xml:space="preserve"> in </w:t>
      </w:r>
      <w:r w:rsidRPr="00590738">
        <w:t>2021</w:t>
      </w:r>
      <w:r>
        <w:t>)</w:t>
      </w:r>
    </w:p>
    <w:p w14:paraId="33F4E226" w14:textId="77777777" w:rsidR="00B15630" w:rsidRDefault="00B15630" w:rsidP="00B15630">
      <w:r w:rsidRPr="00590738">
        <w:rPr>
          <w:b/>
        </w:rPr>
        <w:t>74%</w:t>
      </w:r>
      <w:r>
        <w:t xml:space="preserve"> of </w:t>
      </w:r>
      <w:r w:rsidRPr="00590738">
        <w:t>C1</w:t>
      </w:r>
      <w:r>
        <w:t xml:space="preserve"> (</w:t>
      </w:r>
      <w:r w:rsidRPr="00590738">
        <w:rPr>
          <w:b/>
        </w:rPr>
        <w:t>66%</w:t>
      </w:r>
      <w:r>
        <w:t xml:space="preserve"> in </w:t>
      </w:r>
      <w:r w:rsidRPr="00590738">
        <w:t>2021</w:t>
      </w:r>
      <w:r>
        <w:t>)</w:t>
      </w:r>
    </w:p>
    <w:p w14:paraId="54948DAA" w14:textId="77777777" w:rsidR="00B15630" w:rsidRDefault="00B15630" w:rsidP="00B15630">
      <w:r w:rsidRPr="00590738">
        <w:rPr>
          <w:b/>
        </w:rPr>
        <w:t>52%</w:t>
      </w:r>
      <w:r>
        <w:t xml:space="preserve"> of </w:t>
      </w:r>
      <w:r w:rsidRPr="00590738">
        <w:t>C2</w:t>
      </w:r>
      <w:r>
        <w:t xml:space="preserve"> (</w:t>
      </w:r>
      <w:r w:rsidRPr="00590738">
        <w:rPr>
          <w:b/>
        </w:rPr>
        <w:t>70%</w:t>
      </w:r>
      <w:r>
        <w:t xml:space="preserve"> in </w:t>
      </w:r>
      <w:r w:rsidRPr="00590738">
        <w:t>2021</w:t>
      </w:r>
      <w:r>
        <w:t>)</w:t>
      </w:r>
    </w:p>
    <w:p w14:paraId="620BA5FF" w14:textId="77777777" w:rsidR="00B15630" w:rsidRDefault="00B15630" w:rsidP="00B15630">
      <w:r w:rsidRPr="00590738">
        <w:rPr>
          <w:b/>
        </w:rPr>
        <w:t>54%</w:t>
      </w:r>
      <w:r>
        <w:t xml:space="preserve"> of DE (</w:t>
      </w:r>
      <w:r w:rsidRPr="00590738">
        <w:rPr>
          <w:b/>
        </w:rPr>
        <w:t>55%</w:t>
      </w:r>
      <w:r>
        <w:t xml:space="preserve"> in </w:t>
      </w:r>
      <w:r w:rsidRPr="00590738">
        <w:t>2021</w:t>
      </w:r>
      <w:r>
        <w:t>)</w:t>
      </w:r>
    </w:p>
    <w:p w14:paraId="73EC0F69" w14:textId="77777777" w:rsidR="00B15630" w:rsidRDefault="00B15630" w:rsidP="00B15630">
      <w:pPr>
        <w:pStyle w:val="Heading3"/>
      </w:pPr>
      <w:r>
        <w:t>Walking and wheeling safety and satisfaction</w:t>
      </w:r>
    </w:p>
    <w:p w14:paraId="42181EF0" w14:textId="0BEFA9F5" w:rsidR="00B15630" w:rsidRDefault="00B15630" w:rsidP="00B15630">
      <w:r w:rsidRPr="00590738">
        <w:rPr>
          <w:b/>
        </w:rPr>
        <w:t>62%</w:t>
      </w:r>
      <w:r>
        <w:t xml:space="preserve"> of</w:t>
      </w:r>
      <w:r w:rsidR="00B17F52">
        <w:t xml:space="preserve"> </w:t>
      </w:r>
      <w:r>
        <w:t>residents</w:t>
      </w:r>
      <w:r w:rsidR="00B17F52">
        <w:t xml:space="preserve"> </w:t>
      </w:r>
      <w:r>
        <w:t>think</w:t>
      </w:r>
      <w:r w:rsidR="00B17F52">
        <w:t xml:space="preserve"> </w:t>
      </w:r>
      <w:r>
        <w:t>the</w:t>
      </w:r>
      <w:r w:rsidR="00B17F52">
        <w:t xml:space="preserve"> </w:t>
      </w:r>
      <w:r>
        <w:t>level of safety for walking or wheeling is good (</w:t>
      </w:r>
      <w:r w:rsidRPr="00590738">
        <w:rPr>
          <w:b/>
        </w:rPr>
        <w:t>64%</w:t>
      </w:r>
      <w:r>
        <w:t xml:space="preserve"> in </w:t>
      </w:r>
      <w:r w:rsidRPr="00590738">
        <w:t>2021</w:t>
      </w:r>
      <w:r>
        <w:t>)</w:t>
      </w:r>
    </w:p>
    <w:p w14:paraId="3267B754" w14:textId="1EFF050A" w:rsidR="00B15630" w:rsidRDefault="00B15630" w:rsidP="00B15630">
      <w:r w:rsidRPr="00590738">
        <w:rPr>
          <w:b/>
        </w:rPr>
        <w:t>43%</w:t>
      </w:r>
      <w:r>
        <w:t xml:space="preserve"> of</w:t>
      </w:r>
      <w:r w:rsidR="00B17F52">
        <w:t xml:space="preserve"> </w:t>
      </w:r>
      <w:r>
        <w:t>residents</w:t>
      </w:r>
      <w:r w:rsidR="00B17F52">
        <w:t xml:space="preserve"> </w:t>
      </w:r>
      <w:r>
        <w:t>think</w:t>
      </w:r>
      <w:r w:rsidR="00B17F52">
        <w:t xml:space="preserve"> </w:t>
      </w:r>
      <w:r>
        <w:t>the</w:t>
      </w:r>
      <w:r w:rsidR="00B17F52">
        <w:t xml:space="preserve"> </w:t>
      </w:r>
      <w:r>
        <w:t>level of safety for children walking or wheeling is good (</w:t>
      </w:r>
      <w:r w:rsidRPr="00590738">
        <w:rPr>
          <w:b/>
        </w:rPr>
        <w:t>45%</w:t>
      </w:r>
      <w:r>
        <w:t xml:space="preserve"> in </w:t>
      </w:r>
      <w:r w:rsidRPr="00590738">
        <w:t>2021</w:t>
      </w:r>
      <w:r>
        <w:t>)</w:t>
      </w:r>
    </w:p>
    <w:p w14:paraId="4FF0D8B2" w14:textId="0A41237F" w:rsidR="00B15630" w:rsidRDefault="00B15630" w:rsidP="00B15630">
      <w:r w:rsidRPr="00590738">
        <w:rPr>
          <w:b/>
        </w:rPr>
        <w:t>71%</w:t>
      </w:r>
      <w:r>
        <w:t xml:space="preserve"> of</w:t>
      </w:r>
      <w:r w:rsidR="00B17F52">
        <w:t xml:space="preserve"> </w:t>
      </w:r>
      <w:r>
        <w:t>residents</w:t>
      </w:r>
      <w:r w:rsidR="00B17F52">
        <w:t xml:space="preserve"> </w:t>
      </w:r>
      <w:r>
        <w:t>think</w:t>
      </w:r>
      <w:r w:rsidR="00B17F52">
        <w:t xml:space="preserve"> </w:t>
      </w:r>
      <w:r>
        <w:t>their local area overall is a good place to walk or wheel (</w:t>
      </w:r>
      <w:r w:rsidRPr="00590738">
        <w:rPr>
          <w:b/>
        </w:rPr>
        <w:t>72%</w:t>
      </w:r>
      <w:r>
        <w:t xml:space="preserve"> in </w:t>
      </w:r>
      <w:r w:rsidRPr="00590738">
        <w:t>2021</w:t>
      </w:r>
      <w:r>
        <w:t>)</w:t>
      </w:r>
    </w:p>
    <w:p w14:paraId="65B613EE" w14:textId="77777777" w:rsidR="00B15630" w:rsidRDefault="00B15630" w:rsidP="00B15630">
      <w:pPr>
        <w:pStyle w:val="Heading4"/>
      </w:pPr>
      <w:r>
        <w:t>Proportion of residents who think walking or wheeling safety in their local area is good</w:t>
      </w:r>
    </w:p>
    <w:p w14:paraId="1527878D" w14:textId="77777777" w:rsidR="00B15630" w:rsidRDefault="00B15630" w:rsidP="00B15630">
      <w:pPr>
        <w:pStyle w:val="Heading5"/>
      </w:pPr>
      <w:r>
        <w:t>Gender and sexuality</w:t>
      </w:r>
    </w:p>
    <w:p w14:paraId="2887E9E4" w14:textId="77777777" w:rsidR="00B15630" w:rsidRDefault="00B15630" w:rsidP="00B15630">
      <w:r w:rsidRPr="00590738">
        <w:rPr>
          <w:b/>
        </w:rPr>
        <w:t>64%</w:t>
      </w:r>
      <w:r>
        <w:t xml:space="preserve"> of women (</w:t>
      </w:r>
      <w:r w:rsidRPr="00590738">
        <w:rPr>
          <w:b/>
        </w:rPr>
        <w:t>63%</w:t>
      </w:r>
      <w:r>
        <w:t xml:space="preserve"> in </w:t>
      </w:r>
      <w:r w:rsidRPr="00590738">
        <w:t>2021</w:t>
      </w:r>
      <w:r>
        <w:t>)</w:t>
      </w:r>
    </w:p>
    <w:p w14:paraId="0124961D" w14:textId="77777777" w:rsidR="00B15630" w:rsidRDefault="00B15630" w:rsidP="00B15630">
      <w:r w:rsidRPr="00590738">
        <w:rPr>
          <w:b/>
        </w:rPr>
        <w:t>62%</w:t>
      </w:r>
      <w:r>
        <w:t xml:space="preserve"> of men (</w:t>
      </w:r>
      <w:r w:rsidRPr="00590738">
        <w:rPr>
          <w:b/>
        </w:rPr>
        <w:t>65%</w:t>
      </w:r>
      <w:r>
        <w:t xml:space="preserve"> in </w:t>
      </w:r>
      <w:r w:rsidRPr="00590738">
        <w:t>2021</w:t>
      </w:r>
      <w:r>
        <w:t>)</w:t>
      </w:r>
    </w:p>
    <w:p w14:paraId="739F988B" w14:textId="77777777" w:rsidR="00B15630" w:rsidRDefault="00B15630" w:rsidP="00B15630">
      <w:r w:rsidRPr="00590738">
        <w:rPr>
          <w:b/>
        </w:rPr>
        <w:t>60%</w:t>
      </w:r>
      <w:r>
        <w:t xml:space="preserve"> of LGBTQ+ people</w:t>
      </w:r>
    </w:p>
    <w:p w14:paraId="4CAC0DAC" w14:textId="77777777" w:rsidR="00B15630" w:rsidRDefault="00B15630" w:rsidP="00B15630">
      <w:r w:rsidRPr="00590738">
        <w:rPr>
          <w:b/>
        </w:rPr>
        <w:t>64%</w:t>
      </w:r>
      <w:r>
        <w:t xml:space="preserve"> of non-LGBTQ+ people</w:t>
      </w:r>
    </w:p>
    <w:p w14:paraId="7F956A8E" w14:textId="77777777" w:rsidR="00B15630" w:rsidRDefault="00B15630" w:rsidP="00B15630">
      <w:pPr>
        <w:pStyle w:val="Heading5"/>
      </w:pPr>
      <w:r>
        <w:t>Ethnicity</w:t>
      </w:r>
    </w:p>
    <w:p w14:paraId="2225B915" w14:textId="77777777" w:rsidR="00B15630" w:rsidRDefault="00B15630" w:rsidP="00B15630">
      <w:r w:rsidRPr="00590738">
        <w:rPr>
          <w:b/>
        </w:rPr>
        <w:t>66%</w:t>
      </w:r>
      <w:r>
        <w:t xml:space="preserve"> of people from ethnic minority groups (</w:t>
      </w:r>
      <w:r w:rsidRPr="00590738">
        <w:rPr>
          <w:b/>
        </w:rPr>
        <w:t>63%</w:t>
      </w:r>
      <w:r>
        <w:t xml:space="preserve"> in </w:t>
      </w:r>
      <w:r w:rsidRPr="00590738">
        <w:t>2021</w:t>
      </w:r>
      <w:r>
        <w:t>)</w:t>
      </w:r>
    </w:p>
    <w:p w14:paraId="1C3A18E6" w14:textId="77777777" w:rsidR="00B15630" w:rsidRDefault="00B15630" w:rsidP="00B15630">
      <w:r w:rsidRPr="00590738">
        <w:rPr>
          <w:b/>
        </w:rPr>
        <w:lastRenderedPageBreak/>
        <w:t>58%</w:t>
      </w:r>
      <w:r>
        <w:t xml:space="preserve"> of white people (</w:t>
      </w:r>
      <w:r w:rsidRPr="00590738">
        <w:rPr>
          <w:b/>
        </w:rPr>
        <w:t>66%</w:t>
      </w:r>
      <w:r>
        <w:t xml:space="preserve"> in </w:t>
      </w:r>
      <w:r w:rsidRPr="00590738">
        <w:t>2021</w:t>
      </w:r>
      <w:r>
        <w:t>)</w:t>
      </w:r>
    </w:p>
    <w:p w14:paraId="7BD9E0DB" w14:textId="77777777" w:rsidR="00B15630" w:rsidRDefault="00B15630" w:rsidP="00B15630">
      <w:pPr>
        <w:pStyle w:val="Heading5"/>
      </w:pPr>
      <w:r>
        <w:t>Age</w:t>
      </w:r>
    </w:p>
    <w:p w14:paraId="70941F53" w14:textId="77777777" w:rsidR="00B15630" w:rsidRDefault="00B15630" w:rsidP="00B15630">
      <w:r w:rsidRPr="00590738">
        <w:rPr>
          <w:b/>
        </w:rPr>
        <w:t>61%</w:t>
      </w:r>
      <w:r>
        <w:t xml:space="preserve"> of people aged </w:t>
      </w:r>
      <w:r w:rsidRPr="00590738">
        <w:t>16–25</w:t>
      </w:r>
      <w:r>
        <w:t xml:space="preserve"> (</w:t>
      </w:r>
      <w:r w:rsidRPr="00590738">
        <w:rPr>
          <w:b/>
        </w:rPr>
        <w:t>71%</w:t>
      </w:r>
      <w:r>
        <w:t xml:space="preserve"> in </w:t>
      </w:r>
      <w:r w:rsidRPr="00590738">
        <w:t>2021</w:t>
      </w:r>
      <w:r>
        <w:t>)</w:t>
      </w:r>
    </w:p>
    <w:p w14:paraId="7D82B766" w14:textId="77777777" w:rsidR="00B15630" w:rsidRDefault="00B15630" w:rsidP="00B15630">
      <w:r w:rsidRPr="00590738">
        <w:rPr>
          <w:b/>
        </w:rPr>
        <w:t>62%</w:t>
      </w:r>
      <w:r>
        <w:t xml:space="preserve"> of people aged </w:t>
      </w:r>
      <w:r w:rsidRPr="00590738">
        <w:t>26–35</w:t>
      </w:r>
      <w:r>
        <w:t xml:space="preserve"> (</w:t>
      </w:r>
      <w:r w:rsidRPr="00590738">
        <w:rPr>
          <w:b/>
        </w:rPr>
        <w:t>65%</w:t>
      </w:r>
      <w:r>
        <w:t xml:space="preserve"> in </w:t>
      </w:r>
      <w:r w:rsidRPr="00590738">
        <w:t>2021</w:t>
      </w:r>
      <w:r>
        <w:t>)</w:t>
      </w:r>
    </w:p>
    <w:p w14:paraId="1AC2B4D3" w14:textId="77777777" w:rsidR="00B15630" w:rsidRDefault="00B15630" w:rsidP="00B15630">
      <w:r w:rsidRPr="00590738">
        <w:rPr>
          <w:b/>
        </w:rPr>
        <w:t>66%</w:t>
      </w:r>
      <w:r>
        <w:t xml:space="preserve"> of people aged </w:t>
      </w:r>
      <w:r w:rsidRPr="00590738">
        <w:t>36–45</w:t>
      </w:r>
      <w:r>
        <w:t xml:space="preserve"> (</w:t>
      </w:r>
      <w:r w:rsidRPr="00590738">
        <w:rPr>
          <w:b/>
        </w:rPr>
        <w:t>63%</w:t>
      </w:r>
      <w:r>
        <w:t xml:space="preserve"> in </w:t>
      </w:r>
      <w:r w:rsidRPr="00590738">
        <w:t>2021</w:t>
      </w:r>
      <w:r>
        <w:t>)</w:t>
      </w:r>
    </w:p>
    <w:p w14:paraId="3A9FC45D" w14:textId="77777777" w:rsidR="00B15630" w:rsidRDefault="00B15630" w:rsidP="00B15630">
      <w:r w:rsidRPr="00590738">
        <w:rPr>
          <w:b/>
        </w:rPr>
        <w:t>57%</w:t>
      </w:r>
      <w:r>
        <w:t xml:space="preserve"> of people aged </w:t>
      </w:r>
      <w:r w:rsidRPr="00590738">
        <w:t>46–55</w:t>
      </w:r>
      <w:r>
        <w:t xml:space="preserve"> (</w:t>
      </w:r>
      <w:r w:rsidRPr="00590738">
        <w:rPr>
          <w:b/>
        </w:rPr>
        <w:t>61%</w:t>
      </w:r>
      <w:r>
        <w:t xml:space="preserve"> in </w:t>
      </w:r>
      <w:r w:rsidRPr="00590738">
        <w:t>2021</w:t>
      </w:r>
      <w:r>
        <w:t>)</w:t>
      </w:r>
    </w:p>
    <w:p w14:paraId="1E3D0917" w14:textId="77777777" w:rsidR="00B15630" w:rsidRDefault="00B15630" w:rsidP="00B15630">
      <w:r w:rsidRPr="00590738">
        <w:rPr>
          <w:b/>
        </w:rPr>
        <w:t>63%</w:t>
      </w:r>
      <w:r>
        <w:t xml:space="preserve"> of people aged </w:t>
      </w:r>
      <w:r w:rsidRPr="00590738">
        <w:t>56–65</w:t>
      </w:r>
      <w:r>
        <w:t xml:space="preserve"> (</w:t>
      </w:r>
      <w:r w:rsidRPr="00590738">
        <w:rPr>
          <w:b/>
        </w:rPr>
        <w:t>60%</w:t>
      </w:r>
      <w:r>
        <w:t xml:space="preserve"> in </w:t>
      </w:r>
      <w:r w:rsidRPr="00590738">
        <w:t>2021</w:t>
      </w:r>
      <w:r>
        <w:t>)</w:t>
      </w:r>
    </w:p>
    <w:p w14:paraId="26928103" w14:textId="77777777" w:rsidR="00B15630" w:rsidRDefault="00B15630" w:rsidP="00B15630">
      <w:r w:rsidRPr="00590738">
        <w:rPr>
          <w:b/>
        </w:rPr>
        <w:t>68%</w:t>
      </w:r>
      <w:r>
        <w:t xml:space="preserve"> of people aged </w:t>
      </w:r>
      <w:r w:rsidRPr="00590738">
        <w:t>66+</w:t>
      </w:r>
      <w:r>
        <w:t xml:space="preserve"> (</w:t>
      </w:r>
      <w:r w:rsidRPr="00590738">
        <w:rPr>
          <w:b/>
        </w:rPr>
        <w:t>59%</w:t>
      </w:r>
      <w:r>
        <w:t xml:space="preserve"> in </w:t>
      </w:r>
      <w:r w:rsidRPr="00590738">
        <w:t>2021</w:t>
      </w:r>
      <w:r>
        <w:t>)</w:t>
      </w:r>
    </w:p>
    <w:p w14:paraId="5D6C18C5" w14:textId="77777777" w:rsidR="00B15630" w:rsidRDefault="00B15630" w:rsidP="00B15630">
      <w:pPr>
        <w:pStyle w:val="Heading5"/>
      </w:pPr>
      <w:r>
        <w:t>Disability</w:t>
      </w:r>
    </w:p>
    <w:p w14:paraId="16FF1EC0" w14:textId="77777777" w:rsidR="00B15630" w:rsidRDefault="00B15630" w:rsidP="00B15630">
      <w:r w:rsidRPr="00590738">
        <w:rPr>
          <w:b/>
        </w:rPr>
        <w:t>54%</w:t>
      </w:r>
      <w:r>
        <w:t xml:space="preserve"> of disabled people (</w:t>
      </w:r>
      <w:r w:rsidRPr="00590738">
        <w:rPr>
          <w:b/>
        </w:rPr>
        <w:t>50%</w:t>
      </w:r>
      <w:r>
        <w:t xml:space="preserve"> in </w:t>
      </w:r>
      <w:r w:rsidRPr="00590738">
        <w:t>2021</w:t>
      </w:r>
      <w:r>
        <w:t>)</w:t>
      </w:r>
    </w:p>
    <w:p w14:paraId="544B75C7" w14:textId="77777777" w:rsidR="00B15630" w:rsidRDefault="00B15630" w:rsidP="00B15630">
      <w:r w:rsidRPr="00590738">
        <w:rPr>
          <w:b/>
        </w:rPr>
        <w:t>64%</w:t>
      </w:r>
      <w:r>
        <w:t xml:space="preserve"> of non-disabled people (</w:t>
      </w:r>
      <w:r w:rsidRPr="00590738">
        <w:rPr>
          <w:b/>
        </w:rPr>
        <w:t>67%</w:t>
      </w:r>
      <w:r>
        <w:t xml:space="preserve"> in </w:t>
      </w:r>
      <w:r w:rsidRPr="00590738">
        <w:t>2021</w:t>
      </w:r>
      <w:r>
        <w:t>)</w:t>
      </w:r>
    </w:p>
    <w:p w14:paraId="6DF23ED0" w14:textId="77777777" w:rsidR="00B15630" w:rsidRDefault="00B15630" w:rsidP="00B15630">
      <w:pPr>
        <w:pStyle w:val="Heading5"/>
      </w:pPr>
      <w:r>
        <w:t>Socio-economic group</w:t>
      </w:r>
    </w:p>
    <w:p w14:paraId="0160A482" w14:textId="77777777" w:rsidR="00B15630" w:rsidRDefault="00B15630" w:rsidP="00B15630">
      <w:r w:rsidRPr="00590738">
        <w:rPr>
          <w:b/>
        </w:rPr>
        <w:t>61%</w:t>
      </w:r>
      <w:r>
        <w:t xml:space="preserve"> of AB (</w:t>
      </w:r>
      <w:r w:rsidRPr="00590738">
        <w:rPr>
          <w:b/>
        </w:rPr>
        <w:t>66%</w:t>
      </w:r>
      <w:r>
        <w:t xml:space="preserve"> in </w:t>
      </w:r>
      <w:r w:rsidRPr="00590738">
        <w:t>2021</w:t>
      </w:r>
      <w:r>
        <w:t>)</w:t>
      </w:r>
    </w:p>
    <w:p w14:paraId="7393B4EA" w14:textId="77777777" w:rsidR="00B15630" w:rsidRDefault="00B15630" w:rsidP="00B15630">
      <w:r w:rsidRPr="00590738">
        <w:rPr>
          <w:b/>
        </w:rPr>
        <w:t>68%</w:t>
      </w:r>
      <w:r>
        <w:t xml:space="preserve"> of </w:t>
      </w:r>
      <w:r w:rsidRPr="00590738">
        <w:t>C1</w:t>
      </w:r>
      <w:r>
        <w:t xml:space="preserve"> (</w:t>
      </w:r>
      <w:r w:rsidRPr="00590738">
        <w:rPr>
          <w:b/>
        </w:rPr>
        <w:t>60%</w:t>
      </w:r>
      <w:r>
        <w:t xml:space="preserve"> in </w:t>
      </w:r>
      <w:r w:rsidRPr="00590738">
        <w:t>2021</w:t>
      </w:r>
      <w:r>
        <w:t>)</w:t>
      </w:r>
    </w:p>
    <w:p w14:paraId="04905CDD" w14:textId="77777777" w:rsidR="00B15630" w:rsidRDefault="00B15630" w:rsidP="00B15630">
      <w:r w:rsidRPr="00590738">
        <w:rPr>
          <w:b/>
        </w:rPr>
        <w:t>53%</w:t>
      </w:r>
      <w:r>
        <w:t xml:space="preserve"> of </w:t>
      </w:r>
      <w:r w:rsidRPr="00590738">
        <w:t>C2</w:t>
      </w:r>
      <w:r>
        <w:t xml:space="preserve"> (</w:t>
      </w:r>
      <w:r w:rsidRPr="00590738">
        <w:rPr>
          <w:b/>
        </w:rPr>
        <w:t>68%</w:t>
      </w:r>
      <w:r>
        <w:t xml:space="preserve"> in </w:t>
      </w:r>
      <w:r w:rsidRPr="00590738">
        <w:t>2021</w:t>
      </w:r>
      <w:r>
        <w:t>)</w:t>
      </w:r>
    </w:p>
    <w:p w14:paraId="31473FDC" w14:textId="77777777" w:rsidR="00B15630" w:rsidRDefault="00B15630" w:rsidP="00B15630">
      <w:r w:rsidRPr="00590738">
        <w:rPr>
          <w:b/>
        </w:rPr>
        <w:t>60%</w:t>
      </w:r>
      <w:r>
        <w:t xml:space="preserve"> of DE (</w:t>
      </w:r>
      <w:r w:rsidRPr="00590738">
        <w:rPr>
          <w:b/>
        </w:rPr>
        <w:t>63%</w:t>
      </w:r>
      <w:r>
        <w:t xml:space="preserve"> in </w:t>
      </w:r>
      <w:r w:rsidRPr="00590738">
        <w:t>2021</w:t>
      </w:r>
      <w:r>
        <w:t>)</w:t>
      </w:r>
    </w:p>
    <w:p w14:paraId="1569AFE5" w14:textId="57B194D9" w:rsidR="00B15630" w:rsidRDefault="00B15630" w:rsidP="00B15630">
      <w:pPr>
        <w:pStyle w:val="Heading3"/>
      </w:pPr>
      <w:r>
        <w:t>Quote from Shaheda</w:t>
      </w:r>
    </w:p>
    <w:p w14:paraId="128D96EC" w14:textId="77777777" w:rsidR="00B15630" w:rsidRDefault="00B15630" w:rsidP="00B15630">
      <w:r>
        <w:t>Walking is great for my health. I love to walk with my neighbours. They come walking when I tell them I’m going – the social aspect of our walks is like magic in keeping away stress and anxiety.</w:t>
      </w:r>
    </w:p>
    <w:p w14:paraId="5CE38E16" w14:textId="77777777" w:rsidR="00B15630" w:rsidRDefault="00B15630" w:rsidP="00B15630">
      <w:r>
        <w:t xml:space="preserve">We had </w:t>
      </w:r>
      <w:r w:rsidRPr="00590738">
        <w:rPr>
          <w:bCs/>
        </w:rPr>
        <w:t>27</w:t>
      </w:r>
      <w:r>
        <w:t xml:space="preserve"> that came on one group walk.</w:t>
      </w:r>
    </w:p>
    <w:p w14:paraId="20CEBE3B" w14:textId="77777777" w:rsidR="00B15630" w:rsidRDefault="00B15630" w:rsidP="00B15630">
      <w:r>
        <w:t>We learn about the history and the nature of the places we walk to, which makes it interesting.</w:t>
      </w:r>
    </w:p>
    <w:p w14:paraId="01970116" w14:textId="3664A7EA" w:rsidR="00440DDC" w:rsidRPr="00440DDC" w:rsidRDefault="00B15630" w:rsidP="00B15630">
      <w:r>
        <w:t>The barrier for many of us to walk more is finding the time.</w:t>
      </w:r>
    </w:p>
    <w:p w14:paraId="164DCDDE" w14:textId="77777777" w:rsidR="00295886" w:rsidRDefault="00295886" w:rsidP="0024042C">
      <w:pPr>
        <w:pStyle w:val="Heading2"/>
      </w:pPr>
      <w:bookmarkStart w:id="19" w:name="_Toc158909959"/>
      <w:r>
        <w:lastRenderedPageBreak/>
        <w:t>Cycling in Tower Hamlets</w:t>
      </w:r>
      <w:bookmarkEnd w:id="19"/>
    </w:p>
    <w:p w14:paraId="41DF8C2D" w14:textId="77777777" w:rsidR="00295886" w:rsidRDefault="00295886" w:rsidP="0024042C">
      <w:pPr>
        <w:pStyle w:val="Subtitle"/>
      </w:pPr>
      <w:r>
        <w:t>Cycling participation, safety and satisfaction</w:t>
      </w:r>
    </w:p>
    <w:p w14:paraId="3811729D" w14:textId="77777777" w:rsidR="00295886" w:rsidRDefault="00295886" w:rsidP="0024042C">
      <w:pPr>
        <w:pStyle w:val="Heading3"/>
      </w:pPr>
      <w:r>
        <w:t>Cycling participation</w:t>
      </w:r>
    </w:p>
    <w:p w14:paraId="1066C9D4" w14:textId="0303A6A6" w:rsidR="00295886" w:rsidRDefault="00295886" w:rsidP="00295886">
      <w:proofErr w:type="gramStart"/>
      <w:r>
        <w:t>Overall</w:t>
      </w:r>
      <w:proofErr w:type="gramEnd"/>
      <w:r>
        <w:t xml:space="preserve"> in Tower Hamlets the number of people cycling has stayed about the same since </w:t>
      </w:r>
      <w:r w:rsidRPr="00590738">
        <w:t>2021</w:t>
      </w:r>
      <w:r>
        <w:t xml:space="preserve">. Despite a much larger potential for cycling, only </w:t>
      </w:r>
      <w:r w:rsidRPr="00590738">
        <w:rPr>
          <w:b/>
        </w:rPr>
        <w:t>23%</w:t>
      </w:r>
      <w:r>
        <w:t xml:space="preserve"> of people cycle regularly.</w:t>
      </w:r>
      <w:r w:rsidR="0024042C">
        <w:rPr>
          <w:rStyle w:val="FootnoteReference"/>
        </w:rPr>
        <w:footnoteReference w:id="10"/>
      </w:r>
    </w:p>
    <w:p w14:paraId="525986DB" w14:textId="1215C892" w:rsidR="00295886" w:rsidRDefault="00295886" w:rsidP="00295886">
      <w:r>
        <w:t>Cycling participation, however, is not equal. Barriers to cycling can be far more pronounced for some people. Safety is the largest barrier to cycling.</w:t>
      </w:r>
      <w:r w:rsidR="00456D52">
        <w:rPr>
          <w:rStyle w:val="FootnoteReference"/>
        </w:rPr>
        <w:footnoteReference w:id="11"/>
      </w:r>
      <w:r>
        <w:t xml:space="preserve"> Encouragingly, perceptions of cycling safety have improved since </w:t>
      </w:r>
      <w:r w:rsidRPr="00590738">
        <w:t>2021</w:t>
      </w:r>
      <w:r>
        <w:t>.</w:t>
      </w:r>
    </w:p>
    <w:p w14:paraId="4F976C47" w14:textId="612379FF" w:rsidR="00295886" w:rsidRDefault="00295886" w:rsidP="00295886">
      <w:r w:rsidRPr="00590738">
        <w:rPr>
          <w:b/>
        </w:rPr>
        <w:t>45%</w:t>
      </w:r>
      <w:r>
        <w:t xml:space="preserve"> of</w:t>
      </w:r>
      <w:r w:rsidR="00B17F52">
        <w:t xml:space="preserve"> </w:t>
      </w:r>
      <w:r>
        <w:t>all</w:t>
      </w:r>
      <w:r w:rsidR="00B17F52">
        <w:t xml:space="preserve"> </w:t>
      </w:r>
      <w:proofErr w:type="gramStart"/>
      <w:r>
        <w:t>residents</w:t>
      </w:r>
      <w:proofErr w:type="gramEnd"/>
      <w:r w:rsidR="00B17F52">
        <w:t xml:space="preserve"> </w:t>
      </w:r>
      <w:r>
        <w:t>cycle (</w:t>
      </w:r>
      <w:r w:rsidRPr="00590738">
        <w:rPr>
          <w:b/>
        </w:rPr>
        <w:t>47%</w:t>
      </w:r>
      <w:r>
        <w:t xml:space="preserve"> in </w:t>
      </w:r>
      <w:r w:rsidRPr="00590738">
        <w:t>2021</w:t>
      </w:r>
      <w:r>
        <w:t>)</w:t>
      </w:r>
    </w:p>
    <w:p w14:paraId="7F21CF22" w14:textId="45C2CDD0" w:rsidR="00295886" w:rsidRDefault="00295886" w:rsidP="00295886">
      <w:r w:rsidRPr="00590738">
        <w:rPr>
          <w:b/>
        </w:rPr>
        <w:t>23%</w:t>
      </w:r>
      <w:r>
        <w:t xml:space="preserve"> of</w:t>
      </w:r>
      <w:r w:rsidR="00B17F52">
        <w:t xml:space="preserve"> </w:t>
      </w:r>
      <w:r>
        <w:t>all</w:t>
      </w:r>
      <w:r w:rsidR="00B17F52">
        <w:t xml:space="preserve"> </w:t>
      </w:r>
      <w:r>
        <w:t>residents</w:t>
      </w:r>
      <w:r w:rsidR="00B17F52">
        <w:t xml:space="preserve"> </w:t>
      </w:r>
      <w:r>
        <w:t>cycle</w:t>
      </w:r>
      <w:r w:rsidR="00B17F52">
        <w:t xml:space="preserve"> </w:t>
      </w:r>
      <w:r>
        <w:t>at least once a week (</w:t>
      </w:r>
      <w:r w:rsidRPr="00590738">
        <w:rPr>
          <w:b/>
        </w:rPr>
        <w:t>25%</w:t>
      </w:r>
      <w:r>
        <w:t xml:space="preserve"> in </w:t>
      </w:r>
      <w:r w:rsidRPr="00590738">
        <w:t>2021</w:t>
      </w:r>
      <w:r>
        <w:t>)</w:t>
      </w:r>
    </w:p>
    <w:p w14:paraId="4F144868" w14:textId="77777777" w:rsidR="00295886" w:rsidRDefault="00295886" w:rsidP="00456D52">
      <w:pPr>
        <w:pStyle w:val="Heading4"/>
      </w:pPr>
      <w:r>
        <w:t>Proportion of residents who cycle at least once a week</w:t>
      </w:r>
    </w:p>
    <w:p w14:paraId="582A9DC3" w14:textId="77777777" w:rsidR="00295886" w:rsidRDefault="00295886" w:rsidP="00456D52">
      <w:pPr>
        <w:pStyle w:val="Heading5"/>
      </w:pPr>
      <w:r>
        <w:t>Gender and sexuality</w:t>
      </w:r>
    </w:p>
    <w:p w14:paraId="75F335D3" w14:textId="77777777" w:rsidR="00295886" w:rsidRDefault="00295886" w:rsidP="00295886">
      <w:r w:rsidRPr="00590738">
        <w:rPr>
          <w:b/>
        </w:rPr>
        <w:t>17%</w:t>
      </w:r>
      <w:r>
        <w:t xml:space="preserve"> of women (</w:t>
      </w:r>
      <w:r w:rsidRPr="00590738">
        <w:rPr>
          <w:b/>
        </w:rPr>
        <w:t>20%</w:t>
      </w:r>
      <w:r>
        <w:t xml:space="preserve"> in </w:t>
      </w:r>
      <w:r w:rsidRPr="00590738">
        <w:t>2021</w:t>
      </w:r>
      <w:r>
        <w:t>)</w:t>
      </w:r>
    </w:p>
    <w:p w14:paraId="0E64E6C0" w14:textId="77777777" w:rsidR="00295886" w:rsidRDefault="00295886" w:rsidP="00295886">
      <w:r w:rsidRPr="00590738">
        <w:rPr>
          <w:b/>
        </w:rPr>
        <w:t>30%</w:t>
      </w:r>
      <w:r>
        <w:t xml:space="preserve"> of men (</w:t>
      </w:r>
      <w:r w:rsidRPr="00590738">
        <w:rPr>
          <w:b/>
        </w:rPr>
        <w:t>32%</w:t>
      </w:r>
      <w:r>
        <w:t xml:space="preserve"> in </w:t>
      </w:r>
      <w:r w:rsidRPr="00590738">
        <w:t>2021</w:t>
      </w:r>
      <w:r>
        <w:t>)</w:t>
      </w:r>
    </w:p>
    <w:p w14:paraId="4FF51A68" w14:textId="77777777" w:rsidR="00295886" w:rsidRDefault="00295886" w:rsidP="00295886">
      <w:r w:rsidRPr="00590738">
        <w:rPr>
          <w:b/>
        </w:rPr>
        <w:t>30%</w:t>
      </w:r>
      <w:r>
        <w:t xml:space="preserve"> of LGBTQ+ people</w:t>
      </w:r>
    </w:p>
    <w:p w14:paraId="0902ECA3" w14:textId="77777777" w:rsidR="00295886" w:rsidRDefault="00295886" w:rsidP="00295886">
      <w:r w:rsidRPr="00590738">
        <w:rPr>
          <w:b/>
        </w:rPr>
        <w:t>22%</w:t>
      </w:r>
      <w:r>
        <w:t xml:space="preserve"> of non-LGBTQ+ people</w:t>
      </w:r>
    </w:p>
    <w:p w14:paraId="503CEF6C" w14:textId="77777777" w:rsidR="00295886" w:rsidRDefault="00295886" w:rsidP="00456D52">
      <w:pPr>
        <w:pStyle w:val="Heading5"/>
      </w:pPr>
      <w:r>
        <w:t>Ethnicity</w:t>
      </w:r>
    </w:p>
    <w:p w14:paraId="4CB9E3A4" w14:textId="77777777" w:rsidR="00295886" w:rsidRDefault="00295886" w:rsidP="00295886">
      <w:r w:rsidRPr="00590738">
        <w:rPr>
          <w:b/>
        </w:rPr>
        <w:t>14%</w:t>
      </w:r>
      <w:r>
        <w:t xml:space="preserve"> of people from ethnic minority groups (</w:t>
      </w:r>
      <w:r w:rsidRPr="00590738">
        <w:rPr>
          <w:b/>
        </w:rPr>
        <w:t>16%</w:t>
      </w:r>
      <w:r>
        <w:t xml:space="preserve"> in </w:t>
      </w:r>
      <w:r w:rsidRPr="00590738">
        <w:t>2021</w:t>
      </w:r>
      <w:r>
        <w:t>)</w:t>
      </w:r>
    </w:p>
    <w:p w14:paraId="125EE984" w14:textId="77777777" w:rsidR="00295886" w:rsidRDefault="00295886" w:rsidP="00295886">
      <w:r w:rsidRPr="00590738">
        <w:rPr>
          <w:b/>
        </w:rPr>
        <w:t>35%</w:t>
      </w:r>
      <w:r>
        <w:t xml:space="preserve"> of white people (</w:t>
      </w:r>
      <w:r w:rsidRPr="00590738">
        <w:rPr>
          <w:b/>
        </w:rPr>
        <w:t>38%</w:t>
      </w:r>
      <w:r>
        <w:t xml:space="preserve"> in </w:t>
      </w:r>
      <w:r w:rsidRPr="00590738">
        <w:t>2021</w:t>
      </w:r>
      <w:r>
        <w:t>)</w:t>
      </w:r>
    </w:p>
    <w:p w14:paraId="5E3125BF" w14:textId="77777777" w:rsidR="00295886" w:rsidRDefault="00295886" w:rsidP="00456D52">
      <w:pPr>
        <w:pStyle w:val="Heading5"/>
      </w:pPr>
      <w:r>
        <w:t>Age</w:t>
      </w:r>
    </w:p>
    <w:p w14:paraId="1E820474" w14:textId="77777777" w:rsidR="00295886" w:rsidRDefault="00295886" w:rsidP="00295886">
      <w:r w:rsidRPr="00590738">
        <w:rPr>
          <w:b/>
        </w:rPr>
        <w:t>19%</w:t>
      </w:r>
      <w:r>
        <w:t xml:space="preserve"> of people aged </w:t>
      </w:r>
      <w:r w:rsidRPr="00590738">
        <w:t>16–25</w:t>
      </w:r>
      <w:r>
        <w:t xml:space="preserve"> (</w:t>
      </w:r>
      <w:r w:rsidRPr="00590738">
        <w:rPr>
          <w:b/>
        </w:rPr>
        <w:t>22%</w:t>
      </w:r>
      <w:r>
        <w:t xml:space="preserve"> in </w:t>
      </w:r>
      <w:r w:rsidRPr="00590738">
        <w:t>2021</w:t>
      </w:r>
      <w:r>
        <w:t>)</w:t>
      </w:r>
    </w:p>
    <w:p w14:paraId="7CF1977A" w14:textId="77777777" w:rsidR="00295886" w:rsidRDefault="00295886" w:rsidP="00295886">
      <w:r w:rsidRPr="00590738">
        <w:rPr>
          <w:b/>
        </w:rPr>
        <w:t>28%</w:t>
      </w:r>
      <w:r>
        <w:t xml:space="preserve"> of people aged </w:t>
      </w:r>
      <w:r w:rsidRPr="00590738">
        <w:t>26–35</w:t>
      </w:r>
      <w:r>
        <w:t xml:space="preserve"> (</w:t>
      </w:r>
      <w:r w:rsidRPr="00590738">
        <w:rPr>
          <w:b/>
        </w:rPr>
        <w:t>35%</w:t>
      </w:r>
      <w:r>
        <w:t xml:space="preserve"> in </w:t>
      </w:r>
      <w:r w:rsidRPr="00590738">
        <w:t>2021</w:t>
      </w:r>
      <w:r>
        <w:t>)</w:t>
      </w:r>
    </w:p>
    <w:p w14:paraId="5B4D0C25" w14:textId="77777777" w:rsidR="00295886" w:rsidRDefault="00295886" w:rsidP="00295886">
      <w:r w:rsidRPr="00590738">
        <w:rPr>
          <w:b/>
        </w:rPr>
        <w:t>26%</w:t>
      </w:r>
      <w:r>
        <w:t xml:space="preserve"> of people aged </w:t>
      </w:r>
      <w:r w:rsidRPr="00590738">
        <w:t>36–45</w:t>
      </w:r>
      <w:r>
        <w:t xml:space="preserve"> (</w:t>
      </w:r>
      <w:r w:rsidRPr="00590738">
        <w:rPr>
          <w:b/>
        </w:rPr>
        <w:t>24%</w:t>
      </w:r>
      <w:r>
        <w:t xml:space="preserve"> in </w:t>
      </w:r>
      <w:r w:rsidRPr="00590738">
        <w:t>2021</w:t>
      </w:r>
      <w:r>
        <w:t>)</w:t>
      </w:r>
    </w:p>
    <w:p w14:paraId="35D7C5C7" w14:textId="77777777" w:rsidR="00295886" w:rsidRDefault="00295886" w:rsidP="00295886">
      <w:r w:rsidRPr="00590738">
        <w:rPr>
          <w:b/>
        </w:rPr>
        <w:t>24%</w:t>
      </w:r>
      <w:r>
        <w:t xml:space="preserve"> of people aged </w:t>
      </w:r>
      <w:r w:rsidRPr="00590738">
        <w:t>46–55</w:t>
      </w:r>
      <w:r>
        <w:t xml:space="preserve"> (</w:t>
      </w:r>
      <w:r w:rsidRPr="00590738">
        <w:rPr>
          <w:b/>
        </w:rPr>
        <w:t>17%</w:t>
      </w:r>
      <w:r>
        <w:t xml:space="preserve"> in </w:t>
      </w:r>
      <w:r w:rsidRPr="00590738">
        <w:t>2021</w:t>
      </w:r>
      <w:r>
        <w:t>)</w:t>
      </w:r>
    </w:p>
    <w:p w14:paraId="31CB3112" w14:textId="77777777" w:rsidR="00295886" w:rsidRDefault="00295886" w:rsidP="00295886">
      <w:r w:rsidRPr="00590738">
        <w:rPr>
          <w:b/>
        </w:rPr>
        <w:t>19%</w:t>
      </w:r>
      <w:r>
        <w:t xml:space="preserve"> of people aged </w:t>
      </w:r>
      <w:r w:rsidRPr="00590738">
        <w:t>56–65</w:t>
      </w:r>
      <w:r>
        <w:t xml:space="preserve"> (</w:t>
      </w:r>
      <w:r w:rsidRPr="00590738">
        <w:rPr>
          <w:b/>
        </w:rPr>
        <w:t>21%</w:t>
      </w:r>
      <w:r>
        <w:t xml:space="preserve"> in </w:t>
      </w:r>
      <w:r w:rsidRPr="00590738">
        <w:t>2021</w:t>
      </w:r>
      <w:r>
        <w:t>)</w:t>
      </w:r>
    </w:p>
    <w:p w14:paraId="5B2647D8" w14:textId="77777777" w:rsidR="00295886" w:rsidRDefault="00295886" w:rsidP="00295886">
      <w:r w:rsidRPr="00590738">
        <w:rPr>
          <w:b/>
        </w:rPr>
        <w:lastRenderedPageBreak/>
        <w:t>10%</w:t>
      </w:r>
      <w:r>
        <w:t xml:space="preserve"> of people aged </w:t>
      </w:r>
      <w:r w:rsidRPr="00590738">
        <w:t>66+</w:t>
      </w:r>
      <w:r>
        <w:t xml:space="preserve"> (</w:t>
      </w:r>
      <w:r w:rsidRPr="00590738">
        <w:rPr>
          <w:b/>
        </w:rPr>
        <w:t>12%</w:t>
      </w:r>
      <w:r>
        <w:t xml:space="preserve"> in </w:t>
      </w:r>
      <w:r w:rsidRPr="00590738">
        <w:t>2021</w:t>
      </w:r>
      <w:r>
        <w:t>)</w:t>
      </w:r>
    </w:p>
    <w:p w14:paraId="669F0E2C" w14:textId="77777777" w:rsidR="00295886" w:rsidRDefault="00295886" w:rsidP="00456D52">
      <w:pPr>
        <w:pStyle w:val="Heading5"/>
      </w:pPr>
      <w:r>
        <w:t>Disability</w:t>
      </w:r>
    </w:p>
    <w:p w14:paraId="7EEF8C9E" w14:textId="77777777" w:rsidR="00295886" w:rsidRDefault="00295886" w:rsidP="00295886">
      <w:r w:rsidRPr="00590738">
        <w:rPr>
          <w:b/>
        </w:rPr>
        <w:t>17%</w:t>
      </w:r>
      <w:r>
        <w:t xml:space="preserve"> of disabled people (</w:t>
      </w:r>
      <w:r w:rsidRPr="00590738">
        <w:rPr>
          <w:b/>
        </w:rPr>
        <w:t>19%</w:t>
      </w:r>
      <w:r>
        <w:t xml:space="preserve"> in </w:t>
      </w:r>
      <w:r w:rsidRPr="00590738">
        <w:t>2021</w:t>
      </w:r>
      <w:r>
        <w:t>)</w:t>
      </w:r>
    </w:p>
    <w:p w14:paraId="46F2730C" w14:textId="77777777" w:rsidR="00295886" w:rsidRDefault="00295886" w:rsidP="00295886">
      <w:r w:rsidRPr="00590738">
        <w:rPr>
          <w:b/>
        </w:rPr>
        <w:t>25%</w:t>
      </w:r>
      <w:r>
        <w:t xml:space="preserve"> of non-disabled people (</w:t>
      </w:r>
      <w:r w:rsidRPr="00590738">
        <w:rPr>
          <w:b/>
        </w:rPr>
        <w:t>27%</w:t>
      </w:r>
      <w:r>
        <w:t xml:space="preserve"> in </w:t>
      </w:r>
      <w:r w:rsidRPr="00590738">
        <w:t>2021</w:t>
      </w:r>
      <w:r>
        <w:t>)</w:t>
      </w:r>
    </w:p>
    <w:p w14:paraId="5E3471B1" w14:textId="77777777" w:rsidR="00295886" w:rsidRDefault="00295886" w:rsidP="00456D52">
      <w:pPr>
        <w:pStyle w:val="Heading5"/>
      </w:pPr>
      <w:r>
        <w:t>Socio-economic group</w:t>
      </w:r>
    </w:p>
    <w:p w14:paraId="1CFA8771" w14:textId="77777777" w:rsidR="00295886" w:rsidRDefault="00295886" w:rsidP="00295886">
      <w:r w:rsidRPr="00590738">
        <w:rPr>
          <w:b/>
        </w:rPr>
        <w:t>30%</w:t>
      </w:r>
      <w:r>
        <w:t xml:space="preserve"> of AB (</w:t>
      </w:r>
      <w:r w:rsidRPr="00590738">
        <w:rPr>
          <w:b/>
        </w:rPr>
        <w:t>31%</w:t>
      </w:r>
      <w:r>
        <w:t xml:space="preserve"> in </w:t>
      </w:r>
      <w:r w:rsidRPr="00590738">
        <w:t>2021</w:t>
      </w:r>
      <w:r>
        <w:t>)</w:t>
      </w:r>
    </w:p>
    <w:p w14:paraId="522AC25B" w14:textId="77777777" w:rsidR="00295886" w:rsidRDefault="00295886" w:rsidP="00295886">
      <w:r w:rsidRPr="00590738">
        <w:rPr>
          <w:b/>
        </w:rPr>
        <w:t>23%</w:t>
      </w:r>
      <w:r>
        <w:t xml:space="preserve"> of </w:t>
      </w:r>
      <w:r w:rsidRPr="00590738">
        <w:t>C1</w:t>
      </w:r>
      <w:r>
        <w:t xml:space="preserve"> (</w:t>
      </w:r>
      <w:r w:rsidRPr="00590738">
        <w:rPr>
          <w:b/>
        </w:rPr>
        <w:t>26%</w:t>
      </w:r>
      <w:r>
        <w:t xml:space="preserve"> in </w:t>
      </w:r>
      <w:r w:rsidRPr="00590738">
        <w:t>2021</w:t>
      </w:r>
      <w:r>
        <w:t>)</w:t>
      </w:r>
    </w:p>
    <w:p w14:paraId="4D6F01C3" w14:textId="77777777" w:rsidR="00295886" w:rsidRDefault="00295886" w:rsidP="00295886">
      <w:r w:rsidRPr="00590738">
        <w:rPr>
          <w:b/>
        </w:rPr>
        <w:t>10%</w:t>
      </w:r>
      <w:r>
        <w:t xml:space="preserve"> of </w:t>
      </w:r>
      <w:r w:rsidRPr="00590738">
        <w:t>C2</w:t>
      </w:r>
      <w:r>
        <w:t xml:space="preserve"> (</w:t>
      </w:r>
      <w:r w:rsidRPr="00590738">
        <w:rPr>
          <w:b/>
        </w:rPr>
        <w:t>13%</w:t>
      </w:r>
      <w:r>
        <w:t xml:space="preserve"> in </w:t>
      </w:r>
      <w:r w:rsidRPr="00590738">
        <w:t>2021</w:t>
      </w:r>
      <w:r>
        <w:t>)</w:t>
      </w:r>
    </w:p>
    <w:p w14:paraId="36A3747A" w14:textId="77777777" w:rsidR="00295886" w:rsidRDefault="00295886" w:rsidP="00295886">
      <w:r w:rsidRPr="00590738">
        <w:rPr>
          <w:b/>
        </w:rPr>
        <w:t>10%</w:t>
      </w:r>
      <w:r>
        <w:t xml:space="preserve"> of DE (</w:t>
      </w:r>
      <w:r w:rsidRPr="00590738">
        <w:rPr>
          <w:b/>
        </w:rPr>
        <w:t>16%</w:t>
      </w:r>
      <w:r>
        <w:t xml:space="preserve"> in </w:t>
      </w:r>
      <w:r w:rsidRPr="00590738">
        <w:t>2021</w:t>
      </w:r>
      <w:r>
        <w:t>)</w:t>
      </w:r>
    </w:p>
    <w:p w14:paraId="37B82F9B" w14:textId="77777777" w:rsidR="00295886" w:rsidRDefault="00295886" w:rsidP="00456D52">
      <w:pPr>
        <w:pStyle w:val="Heading3"/>
      </w:pPr>
      <w:r>
        <w:t>Cycling safety and satisfaction</w:t>
      </w:r>
    </w:p>
    <w:p w14:paraId="30072B7F" w14:textId="5E6D5B38" w:rsidR="00295886" w:rsidRDefault="00295886" w:rsidP="00295886">
      <w:r w:rsidRPr="00590738">
        <w:rPr>
          <w:b/>
        </w:rPr>
        <w:t>43%</w:t>
      </w:r>
      <w:r>
        <w:t xml:space="preserve"> of</w:t>
      </w:r>
      <w:r w:rsidR="00B17F52">
        <w:t xml:space="preserve"> </w:t>
      </w:r>
      <w:r>
        <w:t>all</w:t>
      </w:r>
      <w:r w:rsidR="00B17F52">
        <w:t xml:space="preserve"> </w:t>
      </w:r>
      <w:r>
        <w:t>residents</w:t>
      </w:r>
      <w:r w:rsidR="00B17F52">
        <w:t xml:space="preserve"> </w:t>
      </w:r>
      <w:r>
        <w:t>think the level of safety for cycling in their local area is good (</w:t>
      </w:r>
      <w:r w:rsidRPr="00590738">
        <w:rPr>
          <w:b/>
        </w:rPr>
        <w:t>39%</w:t>
      </w:r>
      <w:r>
        <w:t xml:space="preserve"> in </w:t>
      </w:r>
      <w:r w:rsidRPr="00590738">
        <w:t>2021</w:t>
      </w:r>
      <w:r>
        <w:t>)</w:t>
      </w:r>
    </w:p>
    <w:p w14:paraId="1E1C66FA" w14:textId="56754B44" w:rsidR="00295886" w:rsidRDefault="00295886" w:rsidP="00295886">
      <w:r w:rsidRPr="00590738">
        <w:rPr>
          <w:b/>
        </w:rPr>
        <w:t>32%</w:t>
      </w:r>
      <w:r>
        <w:t xml:space="preserve"> of</w:t>
      </w:r>
      <w:r w:rsidR="00B17F52">
        <w:t xml:space="preserve"> </w:t>
      </w:r>
      <w:r>
        <w:t>all</w:t>
      </w:r>
      <w:r w:rsidR="00B17F52">
        <w:t xml:space="preserve"> </w:t>
      </w:r>
      <w:r>
        <w:t>residents</w:t>
      </w:r>
      <w:r w:rsidR="00B17F52">
        <w:t xml:space="preserve"> </w:t>
      </w:r>
      <w:r>
        <w:t>think</w:t>
      </w:r>
      <w:r w:rsidR="00B17F52">
        <w:t xml:space="preserve"> </w:t>
      </w:r>
      <w:r>
        <w:t>the level of safety for children cycling is good (</w:t>
      </w:r>
      <w:r w:rsidRPr="00590738">
        <w:rPr>
          <w:b/>
        </w:rPr>
        <w:t>27%</w:t>
      </w:r>
      <w:r>
        <w:t xml:space="preserve"> in </w:t>
      </w:r>
      <w:r w:rsidRPr="00590738">
        <w:t>2021</w:t>
      </w:r>
      <w:r>
        <w:t>)</w:t>
      </w:r>
    </w:p>
    <w:p w14:paraId="42A7555E" w14:textId="2D176F91" w:rsidR="00295886" w:rsidRDefault="00295886" w:rsidP="00295886">
      <w:r w:rsidRPr="00590738">
        <w:rPr>
          <w:b/>
        </w:rPr>
        <w:t>49%</w:t>
      </w:r>
      <w:r>
        <w:t xml:space="preserve"> of</w:t>
      </w:r>
      <w:r w:rsidR="00B17F52">
        <w:t xml:space="preserve"> </w:t>
      </w:r>
      <w:r>
        <w:t>all</w:t>
      </w:r>
      <w:r w:rsidR="00B17F52">
        <w:t xml:space="preserve"> </w:t>
      </w:r>
      <w:r>
        <w:t>residents</w:t>
      </w:r>
      <w:r w:rsidR="00B17F52">
        <w:t xml:space="preserve"> </w:t>
      </w:r>
      <w:r>
        <w:t>think</w:t>
      </w:r>
      <w:r w:rsidR="00B17F52">
        <w:t xml:space="preserve"> </w:t>
      </w:r>
      <w:r>
        <w:t>their local area overall is a good place to cycle (</w:t>
      </w:r>
      <w:r w:rsidRPr="00590738">
        <w:rPr>
          <w:b/>
        </w:rPr>
        <w:t>48%</w:t>
      </w:r>
      <w:r>
        <w:t xml:space="preserve"> in </w:t>
      </w:r>
      <w:r w:rsidRPr="00590738">
        <w:t>2021</w:t>
      </w:r>
      <w:r>
        <w:t>)</w:t>
      </w:r>
    </w:p>
    <w:p w14:paraId="2882DB1B" w14:textId="77777777" w:rsidR="00295886" w:rsidRDefault="00295886" w:rsidP="00456D52">
      <w:pPr>
        <w:pStyle w:val="Heading4"/>
      </w:pPr>
      <w:r>
        <w:t>Proportion of residents who think cycling safety in their local area is good</w:t>
      </w:r>
    </w:p>
    <w:p w14:paraId="3F1C5A20" w14:textId="77777777" w:rsidR="00295886" w:rsidRDefault="00295886" w:rsidP="00456D52">
      <w:pPr>
        <w:pStyle w:val="Heading5"/>
      </w:pPr>
      <w:r>
        <w:t>Gender and sexuality</w:t>
      </w:r>
    </w:p>
    <w:p w14:paraId="3DBA43C2" w14:textId="77777777" w:rsidR="00295886" w:rsidRDefault="00295886" w:rsidP="00295886">
      <w:r w:rsidRPr="00590738">
        <w:rPr>
          <w:b/>
        </w:rPr>
        <w:t>40%</w:t>
      </w:r>
      <w:r>
        <w:t xml:space="preserve"> of women (</w:t>
      </w:r>
      <w:r w:rsidRPr="00590738">
        <w:rPr>
          <w:b/>
        </w:rPr>
        <w:t>38%</w:t>
      </w:r>
      <w:r>
        <w:t xml:space="preserve"> in </w:t>
      </w:r>
      <w:r w:rsidRPr="00590738">
        <w:t>2021</w:t>
      </w:r>
      <w:r>
        <w:t>)</w:t>
      </w:r>
    </w:p>
    <w:p w14:paraId="2DC643EB" w14:textId="77777777" w:rsidR="00295886" w:rsidRDefault="00295886" w:rsidP="00295886">
      <w:r w:rsidRPr="00590738">
        <w:rPr>
          <w:b/>
        </w:rPr>
        <w:t>46%</w:t>
      </w:r>
      <w:r>
        <w:t xml:space="preserve"> of men (</w:t>
      </w:r>
      <w:r w:rsidRPr="00590738">
        <w:rPr>
          <w:b/>
        </w:rPr>
        <w:t>40%</w:t>
      </w:r>
      <w:r>
        <w:t xml:space="preserve"> in </w:t>
      </w:r>
      <w:r w:rsidRPr="00590738">
        <w:t>2021</w:t>
      </w:r>
      <w:r>
        <w:t>)</w:t>
      </w:r>
    </w:p>
    <w:p w14:paraId="2A284B11" w14:textId="77777777" w:rsidR="00295886" w:rsidRDefault="00295886" w:rsidP="00295886">
      <w:r w:rsidRPr="00590738">
        <w:rPr>
          <w:b/>
        </w:rPr>
        <w:t>38%</w:t>
      </w:r>
      <w:r>
        <w:t xml:space="preserve"> of LGBTQ+ people</w:t>
      </w:r>
    </w:p>
    <w:p w14:paraId="66D48398" w14:textId="77777777" w:rsidR="00295886" w:rsidRDefault="00295886" w:rsidP="00295886">
      <w:r w:rsidRPr="00590738">
        <w:rPr>
          <w:b/>
        </w:rPr>
        <w:t>44%</w:t>
      </w:r>
      <w:r>
        <w:t xml:space="preserve"> of non-LGBTQ+ people</w:t>
      </w:r>
    </w:p>
    <w:p w14:paraId="01C955CF" w14:textId="77777777" w:rsidR="00295886" w:rsidRDefault="00295886" w:rsidP="00456D52">
      <w:pPr>
        <w:pStyle w:val="Heading5"/>
      </w:pPr>
      <w:r>
        <w:t>Ethnicity</w:t>
      </w:r>
    </w:p>
    <w:p w14:paraId="23ED95C8" w14:textId="77777777" w:rsidR="00295886" w:rsidRDefault="00295886" w:rsidP="00295886">
      <w:r w:rsidRPr="00590738">
        <w:rPr>
          <w:b/>
        </w:rPr>
        <w:t>51%</w:t>
      </w:r>
      <w:r>
        <w:t xml:space="preserve"> of people from ethnic minority groups (</w:t>
      </w:r>
      <w:r w:rsidRPr="00590738">
        <w:rPr>
          <w:b/>
        </w:rPr>
        <w:t>44%</w:t>
      </w:r>
      <w:r>
        <w:t xml:space="preserve"> in </w:t>
      </w:r>
      <w:r w:rsidRPr="00590738">
        <w:t>2021</w:t>
      </w:r>
      <w:r>
        <w:t>)</w:t>
      </w:r>
    </w:p>
    <w:p w14:paraId="6C97DA3F" w14:textId="77777777" w:rsidR="00295886" w:rsidRDefault="00295886" w:rsidP="00295886">
      <w:r w:rsidRPr="00590738">
        <w:rPr>
          <w:b/>
        </w:rPr>
        <w:t>34%</w:t>
      </w:r>
      <w:r>
        <w:t xml:space="preserve"> of white people (</w:t>
      </w:r>
      <w:r w:rsidRPr="00590738">
        <w:rPr>
          <w:b/>
        </w:rPr>
        <w:t>34%</w:t>
      </w:r>
      <w:r>
        <w:t xml:space="preserve"> in </w:t>
      </w:r>
      <w:r w:rsidRPr="00590738">
        <w:t>2021</w:t>
      </w:r>
      <w:r>
        <w:t>)</w:t>
      </w:r>
    </w:p>
    <w:p w14:paraId="189C8366" w14:textId="77777777" w:rsidR="00295886" w:rsidRDefault="00295886" w:rsidP="00456D52">
      <w:pPr>
        <w:pStyle w:val="Heading5"/>
      </w:pPr>
      <w:r>
        <w:t>Age</w:t>
      </w:r>
    </w:p>
    <w:p w14:paraId="476991BB" w14:textId="77777777" w:rsidR="00295886" w:rsidRDefault="00295886" w:rsidP="00295886">
      <w:r w:rsidRPr="00590738">
        <w:rPr>
          <w:b/>
        </w:rPr>
        <w:t>51%</w:t>
      </w:r>
      <w:r>
        <w:t xml:space="preserve"> of people aged </w:t>
      </w:r>
      <w:r w:rsidRPr="00590738">
        <w:t>16–25</w:t>
      </w:r>
      <w:r>
        <w:t xml:space="preserve"> (</w:t>
      </w:r>
      <w:r w:rsidRPr="00590738">
        <w:rPr>
          <w:b/>
        </w:rPr>
        <w:t>48%</w:t>
      </w:r>
      <w:r>
        <w:t xml:space="preserve"> in </w:t>
      </w:r>
      <w:r w:rsidRPr="00590738">
        <w:t>2021</w:t>
      </w:r>
      <w:r>
        <w:t>)</w:t>
      </w:r>
    </w:p>
    <w:p w14:paraId="38089D2F" w14:textId="77777777" w:rsidR="00295886" w:rsidRDefault="00295886" w:rsidP="00295886">
      <w:r w:rsidRPr="00590738">
        <w:rPr>
          <w:b/>
        </w:rPr>
        <w:t>38%</w:t>
      </w:r>
      <w:r>
        <w:t xml:space="preserve"> of people aged </w:t>
      </w:r>
      <w:r w:rsidRPr="00590738">
        <w:t>26–35</w:t>
      </w:r>
      <w:r>
        <w:t xml:space="preserve"> (</w:t>
      </w:r>
      <w:r w:rsidRPr="00590738">
        <w:rPr>
          <w:b/>
        </w:rPr>
        <w:t>39%</w:t>
      </w:r>
      <w:r>
        <w:t xml:space="preserve"> in </w:t>
      </w:r>
      <w:r w:rsidRPr="00590738">
        <w:t>2021</w:t>
      </w:r>
      <w:r>
        <w:t>)</w:t>
      </w:r>
    </w:p>
    <w:p w14:paraId="3D82DD48" w14:textId="77777777" w:rsidR="00295886" w:rsidRDefault="00295886" w:rsidP="00295886">
      <w:r w:rsidRPr="00590738">
        <w:rPr>
          <w:b/>
        </w:rPr>
        <w:t>47%</w:t>
      </w:r>
      <w:r>
        <w:t xml:space="preserve"> of people aged </w:t>
      </w:r>
      <w:r w:rsidRPr="00590738">
        <w:t>36–45</w:t>
      </w:r>
      <w:r>
        <w:t xml:space="preserve"> (</w:t>
      </w:r>
      <w:r w:rsidRPr="00590738">
        <w:rPr>
          <w:b/>
        </w:rPr>
        <w:t>35%</w:t>
      </w:r>
      <w:r>
        <w:t xml:space="preserve"> in </w:t>
      </w:r>
      <w:r w:rsidRPr="00590738">
        <w:t>2021</w:t>
      </w:r>
      <w:r>
        <w:t>)</w:t>
      </w:r>
    </w:p>
    <w:p w14:paraId="606FD863" w14:textId="77777777" w:rsidR="00295886" w:rsidRDefault="00295886" w:rsidP="00295886">
      <w:r w:rsidRPr="00590738">
        <w:rPr>
          <w:b/>
        </w:rPr>
        <w:t>43%</w:t>
      </w:r>
      <w:r>
        <w:t xml:space="preserve"> of people aged </w:t>
      </w:r>
      <w:r w:rsidRPr="00590738">
        <w:t>46–55</w:t>
      </w:r>
      <w:r>
        <w:t xml:space="preserve"> (</w:t>
      </w:r>
      <w:r w:rsidRPr="00590738">
        <w:rPr>
          <w:b/>
        </w:rPr>
        <w:t>38%</w:t>
      </w:r>
      <w:r>
        <w:t xml:space="preserve"> in </w:t>
      </w:r>
      <w:r w:rsidRPr="00590738">
        <w:t>2021</w:t>
      </w:r>
      <w:r>
        <w:t>)</w:t>
      </w:r>
    </w:p>
    <w:p w14:paraId="3DCD47E0" w14:textId="77777777" w:rsidR="00295886" w:rsidRDefault="00295886" w:rsidP="00295886">
      <w:r w:rsidRPr="00590738">
        <w:rPr>
          <w:b/>
        </w:rPr>
        <w:t>39%</w:t>
      </w:r>
      <w:r>
        <w:t xml:space="preserve"> of people aged </w:t>
      </w:r>
      <w:r w:rsidRPr="00590738">
        <w:t>56–65</w:t>
      </w:r>
      <w:r>
        <w:t xml:space="preserve"> (</w:t>
      </w:r>
      <w:r w:rsidRPr="00590738">
        <w:rPr>
          <w:b/>
        </w:rPr>
        <w:t>44%</w:t>
      </w:r>
      <w:r>
        <w:t xml:space="preserve"> in </w:t>
      </w:r>
      <w:r w:rsidRPr="00590738">
        <w:t>2021</w:t>
      </w:r>
      <w:r>
        <w:t>)</w:t>
      </w:r>
    </w:p>
    <w:p w14:paraId="074B2429" w14:textId="77777777" w:rsidR="00295886" w:rsidRDefault="00295886" w:rsidP="00295886">
      <w:r w:rsidRPr="00590738">
        <w:rPr>
          <w:b/>
        </w:rPr>
        <w:lastRenderedPageBreak/>
        <w:t>37%</w:t>
      </w:r>
      <w:r>
        <w:t xml:space="preserve"> of people aged </w:t>
      </w:r>
      <w:r w:rsidRPr="00590738">
        <w:t>66+</w:t>
      </w:r>
      <w:r>
        <w:t xml:space="preserve"> (</w:t>
      </w:r>
      <w:r w:rsidRPr="00590738">
        <w:rPr>
          <w:b/>
        </w:rPr>
        <w:t>30%</w:t>
      </w:r>
      <w:r>
        <w:t xml:space="preserve"> in </w:t>
      </w:r>
      <w:r w:rsidRPr="00590738">
        <w:t>2021</w:t>
      </w:r>
      <w:r>
        <w:t>)</w:t>
      </w:r>
    </w:p>
    <w:p w14:paraId="68B6ECD1" w14:textId="77777777" w:rsidR="00295886" w:rsidRDefault="00295886" w:rsidP="00456D52">
      <w:pPr>
        <w:pStyle w:val="Heading5"/>
      </w:pPr>
      <w:r>
        <w:t>Disability</w:t>
      </w:r>
    </w:p>
    <w:p w14:paraId="4CA80968" w14:textId="77777777" w:rsidR="00295886" w:rsidRDefault="00295886" w:rsidP="00295886">
      <w:r w:rsidRPr="00590738">
        <w:rPr>
          <w:b/>
        </w:rPr>
        <w:t>40%</w:t>
      </w:r>
      <w:r>
        <w:t xml:space="preserve"> of disabled people (</w:t>
      </w:r>
      <w:r w:rsidRPr="00590738">
        <w:rPr>
          <w:b/>
        </w:rPr>
        <w:t>30%</w:t>
      </w:r>
      <w:r>
        <w:t xml:space="preserve"> in </w:t>
      </w:r>
      <w:r w:rsidRPr="00590738">
        <w:t>2021</w:t>
      </w:r>
      <w:r>
        <w:t>)</w:t>
      </w:r>
    </w:p>
    <w:p w14:paraId="657DC1CE" w14:textId="77777777" w:rsidR="00295886" w:rsidRDefault="00295886" w:rsidP="00295886">
      <w:r w:rsidRPr="00590738">
        <w:rPr>
          <w:b/>
        </w:rPr>
        <w:t>44%</w:t>
      </w:r>
      <w:r>
        <w:t xml:space="preserve"> of non-disabled people (</w:t>
      </w:r>
      <w:r w:rsidRPr="00590738">
        <w:rPr>
          <w:b/>
        </w:rPr>
        <w:t>41%</w:t>
      </w:r>
      <w:r>
        <w:t xml:space="preserve"> in </w:t>
      </w:r>
      <w:r w:rsidRPr="00590738">
        <w:t>2021</w:t>
      </w:r>
      <w:r>
        <w:t>)</w:t>
      </w:r>
    </w:p>
    <w:p w14:paraId="2480F2AD" w14:textId="77777777" w:rsidR="00295886" w:rsidRDefault="00295886" w:rsidP="00456D52">
      <w:pPr>
        <w:pStyle w:val="Heading5"/>
      </w:pPr>
      <w:r>
        <w:t>Socio-economic group</w:t>
      </w:r>
    </w:p>
    <w:p w14:paraId="01EA8D79" w14:textId="77777777" w:rsidR="00295886" w:rsidRDefault="00295886" w:rsidP="00295886">
      <w:r w:rsidRPr="00590738">
        <w:rPr>
          <w:b/>
        </w:rPr>
        <w:t>39%</w:t>
      </w:r>
      <w:r>
        <w:t xml:space="preserve"> of AB (</w:t>
      </w:r>
      <w:r w:rsidRPr="00590738">
        <w:rPr>
          <w:b/>
        </w:rPr>
        <w:t>37%</w:t>
      </w:r>
      <w:r>
        <w:t xml:space="preserve"> in </w:t>
      </w:r>
      <w:r w:rsidRPr="00590738">
        <w:t>2021</w:t>
      </w:r>
      <w:r>
        <w:t>)</w:t>
      </w:r>
    </w:p>
    <w:p w14:paraId="1E421E65" w14:textId="77777777" w:rsidR="00295886" w:rsidRDefault="00295886" w:rsidP="00295886">
      <w:r w:rsidRPr="00590738">
        <w:rPr>
          <w:b/>
        </w:rPr>
        <w:t>44%</w:t>
      </w:r>
      <w:r>
        <w:t xml:space="preserve"> of </w:t>
      </w:r>
      <w:r w:rsidRPr="00590738">
        <w:t>C1</w:t>
      </w:r>
      <w:r>
        <w:t xml:space="preserve"> (</w:t>
      </w:r>
      <w:r w:rsidRPr="00590738">
        <w:rPr>
          <w:b/>
        </w:rPr>
        <w:t>37%</w:t>
      </w:r>
      <w:r>
        <w:t xml:space="preserve"> in </w:t>
      </w:r>
      <w:r w:rsidRPr="00590738">
        <w:t>2021</w:t>
      </w:r>
      <w:r>
        <w:t>)</w:t>
      </w:r>
    </w:p>
    <w:p w14:paraId="6994CE73" w14:textId="77777777" w:rsidR="00295886" w:rsidRDefault="00295886" w:rsidP="00295886">
      <w:r w:rsidRPr="00590738">
        <w:rPr>
          <w:b/>
        </w:rPr>
        <w:t>50%</w:t>
      </w:r>
      <w:r>
        <w:t xml:space="preserve"> of </w:t>
      </w:r>
      <w:r w:rsidRPr="00590738">
        <w:t>C2</w:t>
      </w:r>
      <w:r>
        <w:t xml:space="preserve"> (</w:t>
      </w:r>
      <w:r w:rsidRPr="00590738">
        <w:rPr>
          <w:b/>
        </w:rPr>
        <w:t>49%</w:t>
      </w:r>
      <w:r>
        <w:t xml:space="preserve"> in </w:t>
      </w:r>
      <w:r w:rsidRPr="00590738">
        <w:t>2021</w:t>
      </w:r>
      <w:r>
        <w:t>)</w:t>
      </w:r>
    </w:p>
    <w:p w14:paraId="0CC106BE" w14:textId="77777777" w:rsidR="00295886" w:rsidRDefault="00295886" w:rsidP="00295886">
      <w:r w:rsidRPr="00590738">
        <w:rPr>
          <w:b/>
        </w:rPr>
        <w:t>52%</w:t>
      </w:r>
      <w:r>
        <w:t xml:space="preserve"> of DE (</w:t>
      </w:r>
      <w:r w:rsidRPr="00590738">
        <w:rPr>
          <w:b/>
        </w:rPr>
        <w:t>45%</w:t>
      </w:r>
      <w:r>
        <w:t xml:space="preserve"> in </w:t>
      </w:r>
      <w:r w:rsidRPr="00590738">
        <w:t>2021</w:t>
      </w:r>
      <w:r>
        <w:t>)</w:t>
      </w:r>
    </w:p>
    <w:p w14:paraId="642C6F41" w14:textId="124428AF" w:rsidR="00295886" w:rsidRDefault="00295886" w:rsidP="00295886">
      <w:pPr>
        <w:pStyle w:val="Heading3"/>
      </w:pPr>
      <w:r>
        <w:t>Quote from Sahra</w:t>
      </w:r>
    </w:p>
    <w:p w14:paraId="17B4EE5A" w14:textId="1D5ACC21" w:rsidR="00295886" w:rsidRDefault="00295886" w:rsidP="00295886">
      <w:r>
        <w:t xml:space="preserve">I began cycling in </w:t>
      </w:r>
      <w:r w:rsidRPr="00590738">
        <w:t>2021</w:t>
      </w:r>
      <w:r>
        <w:t xml:space="preserve"> when I came across the amazing Chrisp Street Community Cycle Hub. I was introduced to the hub by a</w:t>
      </w:r>
      <w:r w:rsidR="00B17F52">
        <w:t xml:space="preserve"> </w:t>
      </w:r>
      <w:r>
        <w:t>friend, who told me about the free training lessons available.</w:t>
      </w:r>
    </w:p>
    <w:p w14:paraId="1328AF17" w14:textId="77777777" w:rsidR="00295886" w:rsidRDefault="00295886" w:rsidP="00295886">
      <w:r>
        <w:t xml:space="preserve">I signed myself </w:t>
      </w:r>
      <w:proofErr w:type="gramStart"/>
      <w:r>
        <w:t>up, and</w:t>
      </w:r>
      <w:proofErr w:type="gramEnd"/>
      <w:r>
        <w:t xml:space="preserve"> started to learn to ride in a nearby park. But I cycle all over the place and it feels great!</w:t>
      </w:r>
    </w:p>
    <w:p w14:paraId="1AD1C845" w14:textId="77777777" w:rsidR="00295886" w:rsidRDefault="00295886" w:rsidP="00295886">
      <w:r>
        <w:t xml:space="preserve">The roads are not always </w:t>
      </w:r>
      <w:proofErr w:type="gramStart"/>
      <w:r>
        <w:t>easy</w:t>
      </w:r>
      <w:proofErr w:type="gramEnd"/>
      <w:r>
        <w:t xml:space="preserve"> but I can cycle to pick up my children.</w:t>
      </w:r>
    </w:p>
    <w:p w14:paraId="26ECB83C" w14:textId="1E62E908" w:rsidR="002847D6" w:rsidRPr="002847D6" w:rsidRDefault="00295886" w:rsidP="00295886">
      <w:r>
        <w:t>I have told more friends about the opportunity to cycle, and I also won</w:t>
      </w:r>
      <w:r w:rsidR="00B17F52">
        <w:t xml:space="preserve"> </w:t>
      </w:r>
      <w:r>
        <w:t>a</w:t>
      </w:r>
      <w:r w:rsidR="00B17F52">
        <w:t xml:space="preserve"> </w:t>
      </w:r>
      <w:r>
        <w:t>bike</w:t>
      </w:r>
      <w:r w:rsidR="00B17F52">
        <w:t xml:space="preserve"> </w:t>
      </w:r>
      <w:r>
        <w:t>in</w:t>
      </w:r>
      <w:r w:rsidR="00B17F52">
        <w:t xml:space="preserve"> </w:t>
      </w:r>
      <w:r>
        <w:t>a</w:t>
      </w:r>
      <w:r w:rsidR="00B17F52">
        <w:t xml:space="preserve"> </w:t>
      </w:r>
      <w:r>
        <w:t>raffle.</w:t>
      </w:r>
    </w:p>
    <w:p w14:paraId="3D743A03" w14:textId="77777777" w:rsidR="006E55EF" w:rsidRDefault="006E55EF" w:rsidP="00BA5448">
      <w:pPr>
        <w:pStyle w:val="Heading2"/>
      </w:pPr>
      <w:bookmarkStart w:id="20" w:name="_Toc158909960"/>
      <w:r>
        <w:lastRenderedPageBreak/>
        <w:t>Benefits of walking</w:t>
      </w:r>
      <w:bookmarkEnd w:id="20"/>
    </w:p>
    <w:p w14:paraId="2EE25770" w14:textId="77777777" w:rsidR="006E55EF" w:rsidRDefault="006E55EF" w:rsidP="00BA5448">
      <w:pPr>
        <w:pStyle w:val="Subtitle"/>
      </w:pPr>
      <w:r>
        <w:t>Why everyone gains when more people walk or wheel</w:t>
      </w:r>
    </w:p>
    <w:p w14:paraId="3C412F11" w14:textId="77777777" w:rsidR="006E55EF" w:rsidRDefault="006E55EF" w:rsidP="00BA5448">
      <w:pPr>
        <w:pStyle w:val="Heading3"/>
      </w:pPr>
      <w:r>
        <w:t xml:space="preserve">Tower Hamlets residents walk or wheel </w:t>
      </w:r>
      <w:r w:rsidRPr="00590738">
        <w:t>14</w:t>
      </w:r>
      <w:r>
        <w:t xml:space="preserve"> times around the world every day</w:t>
      </w:r>
    </w:p>
    <w:p w14:paraId="2BB76EAD" w14:textId="4720C215" w:rsidR="006E55EF" w:rsidRDefault="006E55EF" w:rsidP="006E55EF">
      <w:r>
        <w:t xml:space="preserve">Walking and wheeling trips have declined slightly since </w:t>
      </w:r>
      <w:r w:rsidRPr="00590738">
        <w:t>2021</w:t>
      </w:r>
      <w:r>
        <w:t>, when behaviour was more influenced by</w:t>
      </w:r>
      <w:r w:rsidR="00B17F52">
        <w:t xml:space="preserve"> </w:t>
      </w:r>
      <w:r>
        <w:t>the</w:t>
      </w:r>
      <w:r w:rsidR="00B17F52">
        <w:t xml:space="preserve"> </w:t>
      </w:r>
      <w:r>
        <w:t>pandemic. Children walking to school has stayed the same.</w:t>
      </w:r>
    </w:p>
    <w:p w14:paraId="371DB1F9" w14:textId="01438AD3" w:rsidR="006E55EF" w:rsidRDefault="006E55EF" w:rsidP="00BA5448">
      <w:pPr>
        <w:pStyle w:val="Heading4"/>
      </w:pPr>
      <w:r>
        <w:t>Annual walking and wheeling trips by purpose</w:t>
      </w:r>
      <w:r w:rsidR="0040190F">
        <w:rPr>
          <w:rStyle w:val="FootnoteReference"/>
        </w:rPr>
        <w:footnoteReference w:id="12"/>
      </w:r>
    </w:p>
    <w:p w14:paraId="2E767CB3" w14:textId="186BE159" w:rsidR="006E55EF" w:rsidRDefault="006E55EF" w:rsidP="00DD1475">
      <w:pPr>
        <w:pStyle w:val="Heading5"/>
      </w:pPr>
      <w:r w:rsidRPr="00590738">
        <w:t>2023:</w:t>
      </w:r>
      <w:r w:rsidR="0040190F">
        <w:t xml:space="preserve"> </w:t>
      </w:r>
      <w:r w:rsidRPr="00590738">
        <w:t>145.7 million</w:t>
      </w:r>
      <w:r>
        <w:t xml:space="preserve"> trips</w:t>
      </w:r>
    </w:p>
    <w:p w14:paraId="129A9E0C" w14:textId="4C1E2B77" w:rsidR="006E55EF" w:rsidRDefault="006E55EF" w:rsidP="006E55EF">
      <w:r>
        <w:t xml:space="preserve">Destination – adults only (like work, school, shopping): </w:t>
      </w:r>
      <w:r w:rsidRPr="00590738">
        <w:rPr>
          <w:b/>
        </w:rPr>
        <w:t>87,600</w:t>
      </w:r>
      <w:r>
        <w:t>,</w:t>
      </w:r>
      <w:r w:rsidRPr="00590738">
        <w:rPr>
          <w:b/>
        </w:rPr>
        <w:t>000</w:t>
      </w:r>
      <w:r w:rsidR="0040190F">
        <w:t xml:space="preserve"> or</w:t>
      </w:r>
      <w:r>
        <w:t xml:space="preserve"> </w:t>
      </w:r>
      <w:r w:rsidRPr="00590738">
        <w:rPr>
          <w:b/>
        </w:rPr>
        <w:t>60%</w:t>
      </w:r>
    </w:p>
    <w:p w14:paraId="50ADDC9E" w14:textId="3A14748D" w:rsidR="006E55EF" w:rsidRDefault="006E55EF" w:rsidP="006E55EF">
      <w:r>
        <w:t xml:space="preserve">School – children only: </w:t>
      </w:r>
      <w:r w:rsidRPr="00590738">
        <w:rPr>
          <w:b/>
        </w:rPr>
        <w:t>10,000</w:t>
      </w:r>
      <w:r>
        <w:t>,</w:t>
      </w:r>
      <w:r w:rsidRPr="00590738">
        <w:rPr>
          <w:b/>
        </w:rPr>
        <w:t>000</w:t>
      </w:r>
      <w:r w:rsidR="0040190F">
        <w:t xml:space="preserve"> or</w:t>
      </w:r>
      <w:r>
        <w:t xml:space="preserve"> </w:t>
      </w:r>
      <w:r w:rsidRPr="00590738">
        <w:rPr>
          <w:b/>
        </w:rPr>
        <w:t>7%</w:t>
      </w:r>
    </w:p>
    <w:p w14:paraId="38F58452" w14:textId="3BA93C55" w:rsidR="006E55EF" w:rsidRDefault="006E55EF" w:rsidP="006E55EF">
      <w:r>
        <w:t xml:space="preserve">Enjoyment or fitness – adults and children (including running): </w:t>
      </w:r>
      <w:r w:rsidRPr="00590738">
        <w:rPr>
          <w:b/>
        </w:rPr>
        <w:t>48,200</w:t>
      </w:r>
      <w:r>
        <w:t>,</w:t>
      </w:r>
      <w:r w:rsidRPr="00590738">
        <w:rPr>
          <w:b/>
        </w:rPr>
        <w:t>000</w:t>
      </w:r>
      <w:r w:rsidR="0040190F">
        <w:t xml:space="preserve"> or</w:t>
      </w:r>
      <w:r>
        <w:t xml:space="preserve"> </w:t>
      </w:r>
      <w:r w:rsidRPr="00590738">
        <w:rPr>
          <w:b/>
        </w:rPr>
        <w:t>33%</w:t>
      </w:r>
    </w:p>
    <w:p w14:paraId="3DE21F59" w14:textId="4C3CBF5E" w:rsidR="006E55EF" w:rsidRDefault="006E55EF" w:rsidP="006E55EF">
      <w:r>
        <w:t xml:space="preserve">This adds up to </w:t>
      </w:r>
      <w:r w:rsidRPr="00590738">
        <w:rPr>
          <w:b/>
        </w:rPr>
        <w:t>129.4</w:t>
      </w:r>
      <w:r w:rsidR="00B17F52" w:rsidRPr="00590738">
        <w:rPr>
          <w:b/>
        </w:rPr>
        <w:t xml:space="preserve"> </w:t>
      </w:r>
      <w:r w:rsidRPr="00590738">
        <w:rPr>
          <w:b/>
        </w:rPr>
        <w:t>million</w:t>
      </w:r>
      <w:r w:rsidR="00B17F52">
        <w:t xml:space="preserve"> </w:t>
      </w:r>
      <w:r w:rsidRPr="00590738">
        <w:rPr>
          <w:b/>
          <w:bCs/>
        </w:rPr>
        <w:t>miles</w:t>
      </w:r>
      <w:r>
        <w:t xml:space="preserve"> = </w:t>
      </w:r>
      <w:r w:rsidRPr="00590738">
        <w:rPr>
          <w:b/>
        </w:rPr>
        <w:t>350,000 miles</w:t>
      </w:r>
      <w:r>
        <w:t xml:space="preserve"> a day</w:t>
      </w:r>
    </w:p>
    <w:p w14:paraId="7C3E9205" w14:textId="2A51CDBA" w:rsidR="006E55EF" w:rsidRDefault="006E55EF" w:rsidP="00DD1475">
      <w:pPr>
        <w:pStyle w:val="Heading5"/>
      </w:pPr>
      <w:r w:rsidRPr="00590738">
        <w:t>2021:</w:t>
      </w:r>
      <w:r w:rsidR="0040190F">
        <w:t xml:space="preserve"> </w:t>
      </w:r>
      <w:r w:rsidRPr="00590738">
        <w:t>154.1 million</w:t>
      </w:r>
      <w:r>
        <w:t xml:space="preserve"> trips</w:t>
      </w:r>
    </w:p>
    <w:p w14:paraId="0774BEA2" w14:textId="55011387" w:rsidR="006E55EF" w:rsidRDefault="006E55EF" w:rsidP="006E55EF">
      <w:r>
        <w:t xml:space="preserve">Destination – adults only (like work, school, shopping): </w:t>
      </w:r>
      <w:r w:rsidRPr="00590738">
        <w:rPr>
          <w:b/>
        </w:rPr>
        <w:t>90,700</w:t>
      </w:r>
      <w:r>
        <w:t>,</w:t>
      </w:r>
      <w:r w:rsidRPr="00590738">
        <w:rPr>
          <w:b/>
        </w:rPr>
        <w:t>000</w:t>
      </w:r>
      <w:r w:rsidR="0040190F">
        <w:t xml:space="preserve"> or</w:t>
      </w:r>
      <w:r>
        <w:t xml:space="preserve"> </w:t>
      </w:r>
      <w:r w:rsidRPr="00590738">
        <w:rPr>
          <w:b/>
        </w:rPr>
        <w:t>59%</w:t>
      </w:r>
    </w:p>
    <w:p w14:paraId="24C20739" w14:textId="42EB2D2D" w:rsidR="006E55EF" w:rsidRDefault="006E55EF" w:rsidP="006E55EF">
      <w:r>
        <w:t xml:space="preserve">School – children only: </w:t>
      </w:r>
      <w:r w:rsidRPr="00590738">
        <w:rPr>
          <w:b/>
        </w:rPr>
        <w:t>10,300</w:t>
      </w:r>
      <w:r>
        <w:t>,</w:t>
      </w:r>
      <w:r w:rsidRPr="00590738">
        <w:rPr>
          <w:b/>
        </w:rPr>
        <w:t>000</w:t>
      </w:r>
      <w:r w:rsidR="0040190F">
        <w:t xml:space="preserve"> or</w:t>
      </w:r>
      <w:r>
        <w:t xml:space="preserve"> </w:t>
      </w:r>
      <w:r w:rsidRPr="00590738">
        <w:rPr>
          <w:b/>
        </w:rPr>
        <w:t>7%</w:t>
      </w:r>
    </w:p>
    <w:p w14:paraId="429BDC4A" w14:textId="1F45ECB8" w:rsidR="006E55EF" w:rsidRDefault="006E55EF" w:rsidP="006E55EF">
      <w:r>
        <w:t xml:space="preserve">Enjoyment or fitness – adults and children (including running): </w:t>
      </w:r>
      <w:r w:rsidRPr="00590738">
        <w:rPr>
          <w:b/>
        </w:rPr>
        <w:t>53,100</w:t>
      </w:r>
      <w:r>
        <w:t>,</w:t>
      </w:r>
      <w:r w:rsidRPr="00590738">
        <w:rPr>
          <w:b/>
        </w:rPr>
        <w:t>000</w:t>
      </w:r>
      <w:r w:rsidR="0040190F">
        <w:t xml:space="preserve"> or</w:t>
      </w:r>
      <w:r>
        <w:t xml:space="preserve"> </w:t>
      </w:r>
      <w:r w:rsidRPr="00590738">
        <w:rPr>
          <w:b/>
        </w:rPr>
        <w:t>34%</w:t>
      </w:r>
    </w:p>
    <w:p w14:paraId="705EE0C4" w14:textId="670C4EB5" w:rsidR="006E55EF" w:rsidRDefault="006E55EF" w:rsidP="006E55EF">
      <w:r>
        <w:t xml:space="preserve">This adds up to </w:t>
      </w:r>
      <w:r w:rsidRPr="00590738">
        <w:rPr>
          <w:b/>
        </w:rPr>
        <w:t>154</w:t>
      </w:r>
      <w:r w:rsidR="00B17F52" w:rsidRPr="00590738">
        <w:rPr>
          <w:b/>
        </w:rPr>
        <w:t xml:space="preserve"> </w:t>
      </w:r>
      <w:r w:rsidRPr="00590738">
        <w:rPr>
          <w:b/>
        </w:rPr>
        <w:t>million</w:t>
      </w:r>
      <w:r w:rsidR="00B17F52">
        <w:t xml:space="preserve"> </w:t>
      </w:r>
      <w:r w:rsidRPr="00590738">
        <w:rPr>
          <w:b/>
          <w:bCs/>
        </w:rPr>
        <w:t>miles</w:t>
      </w:r>
      <w:r>
        <w:t xml:space="preserve"> = </w:t>
      </w:r>
      <w:r w:rsidRPr="00590738">
        <w:rPr>
          <w:b/>
        </w:rPr>
        <w:t>420,000 miles</w:t>
      </w:r>
      <w:r>
        <w:t xml:space="preserve"> a day</w:t>
      </w:r>
    </w:p>
    <w:p w14:paraId="02E1AFE6" w14:textId="77777777" w:rsidR="006E55EF" w:rsidRDefault="006E55EF" w:rsidP="0040190F">
      <w:pPr>
        <w:pStyle w:val="Heading3"/>
      </w:pPr>
      <w:r>
        <w:t>Walking and wheeling benefits residents and the local economy</w:t>
      </w:r>
    </w:p>
    <w:p w14:paraId="2725C53A" w14:textId="77777777" w:rsidR="006E55EF" w:rsidRDefault="006E55EF" w:rsidP="006E55EF">
      <w:r>
        <w:t xml:space="preserve">The Walking and Cycling Index uses a model to understand the costs and benefits of driving and walking. For </w:t>
      </w:r>
      <w:proofErr w:type="gramStart"/>
      <w:r>
        <w:t>example</w:t>
      </w:r>
      <w:proofErr w:type="gramEnd"/>
      <w:r>
        <w:t xml:space="preserve"> travel time, vehicle operating costs, health benefits, air quality and taxation.</w:t>
      </w:r>
    </w:p>
    <w:p w14:paraId="3A2275AA" w14:textId="20B5D7F5" w:rsidR="006E55EF" w:rsidRDefault="006E55EF" w:rsidP="006E55EF">
      <w:r w:rsidRPr="00590738">
        <w:rPr>
          <w:b/>
        </w:rPr>
        <w:lastRenderedPageBreak/>
        <w:t>£1.37</w:t>
      </w:r>
      <w:r>
        <w:t xml:space="preserve"> is saved</w:t>
      </w:r>
      <w:r w:rsidR="00465B25">
        <w:rPr>
          <w:rStyle w:val="FootnoteReference"/>
        </w:rPr>
        <w:footnoteReference w:id="13"/>
      </w:r>
      <w:r>
        <w:t xml:space="preserve"> for</w:t>
      </w:r>
      <w:r w:rsidR="00B17F52">
        <w:t xml:space="preserve"> </w:t>
      </w:r>
      <w:r>
        <w:t>each</w:t>
      </w:r>
      <w:r w:rsidR="00B17F52">
        <w:t xml:space="preserve"> </w:t>
      </w:r>
      <w:r>
        <w:t>mile</w:t>
      </w:r>
      <w:r w:rsidR="00B17F52">
        <w:t xml:space="preserve"> </w:t>
      </w:r>
      <w:r>
        <w:t>walked or wheeled instead of driven in Tower</w:t>
      </w:r>
      <w:r w:rsidR="00B17F52">
        <w:t xml:space="preserve"> </w:t>
      </w:r>
      <w:r>
        <w:t>Hamlets.</w:t>
      </w:r>
      <w:r w:rsidR="00465B25">
        <w:t xml:space="preserve"> (</w:t>
      </w:r>
      <w:r w:rsidRPr="00590738">
        <w:rPr>
          <w:b/>
        </w:rPr>
        <w:t>£1.05</w:t>
      </w:r>
      <w:r>
        <w:t xml:space="preserve"> in </w:t>
      </w:r>
      <w:r w:rsidRPr="00590738">
        <w:t>2021</w:t>
      </w:r>
      <w:r w:rsidR="00465B25">
        <w:t>)</w:t>
      </w:r>
    </w:p>
    <w:p w14:paraId="055B6B17" w14:textId="537B9061" w:rsidR="006E55EF" w:rsidRDefault="006E55EF" w:rsidP="006E55EF">
      <w:r>
        <w:t>Over a year this adds</w:t>
      </w:r>
      <w:r w:rsidR="00B17F52">
        <w:t xml:space="preserve"> </w:t>
      </w:r>
      <w:r>
        <w:t>up</w:t>
      </w:r>
      <w:r w:rsidR="00B17F52">
        <w:t xml:space="preserve"> </w:t>
      </w:r>
      <w:r>
        <w:t xml:space="preserve">to </w:t>
      </w:r>
      <w:r w:rsidRPr="00590738">
        <w:rPr>
          <w:b/>
        </w:rPr>
        <w:t>£28</w:t>
      </w:r>
      <w:r w:rsidR="00B17F52" w:rsidRPr="00590738">
        <w:rPr>
          <w:b/>
        </w:rPr>
        <w:t xml:space="preserve"> </w:t>
      </w:r>
      <w:r w:rsidR="0040190F" w:rsidRPr="00590738">
        <w:rPr>
          <w:b/>
        </w:rPr>
        <w:t>million</w:t>
      </w:r>
      <w:r w:rsidR="0040190F">
        <w:t xml:space="preserve"> from</w:t>
      </w:r>
      <w:r w:rsidR="00B17F52">
        <w:t xml:space="preserve"> </w:t>
      </w:r>
      <w:r>
        <w:t>adults</w:t>
      </w:r>
      <w:r w:rsidR="00B17F52">
        <w:t xml:space="preserve"> </w:t>
      </w:r>
      <w:r>
        <w:t>with</w:t>
      </w:r>
      <w:r w:rsidR="00B17F52">
        <w:t xml:space="preserve"> </w:t>
      </w:r>
      <w:r>
        <w:t>a</w:t>
      </w:r>
      <w:r w:rsidR="00B17F52">
        <w:t xml:space="preserve"> </w:t>
      </w:r>
      <w:r>
        <w:t>car</w:t>
      </w:r>
      <w:r w:rsidR="00B17F52">
        <w:t xml:space="preserve"> </w:t>
      </w:r>
      <w:r>
        <w:t>in</w:t>
      </w:r>
      <w:r w:rsidR="00B17F52">
        <w:t xml:space="preserve"> </w:t>
      </w:r>
      <w:r>
        <w:t>their</w:t>
      </w:r>
      <w:r w:rsidR="00B17F52">
        <w:t xml:space="preserve"> </w:t>
      </w:r>
      <w:r>
        <w:t>household walking or wheeling to work, school and</w:t>
      </w:r>
      <w:r w:rsidR="00B17F52">
        <w:t xml:space="preserve"> </w:t>
      </w:r>
      <w:r>
        <w:t>other</w:t>
      </w:r>
      <w:r w:rsidR="00B17F52">
        <w:t xml:space="preserve"> </w:t>
      </w:r>
      <w:r>
        <w:t>destinations.</w:t>
      </w:r>
      <w:r w:rsidR="00465B25">
        <w:t xml:space="preserve"> (</w:t>
      </w:r>
      <w:r w:rsidRPr="00590738">
        <w:rPr>
          <w:b/>
        </w:rPr>
        <w:t>£24.5 million</w:t>
      </w:r>
      <w:r>
        <w:t xml:space="preserve"> in </w:t>
      </w:r>
      <w:r w:rsidRPr="00590738">
        <w:t>2021</w:t>
      </w:r>
      <w:r w:rsidR="00465B25">
        <w:t>)</w:t>
      </w:r>
    </w:p>
    <w:p w14:paraId="5DBB6C23" w14:textId="4D5A1183" w:rsidR="006E55EF" w:rsidRDefault="006E55EF" w:rsidP="006E55EF">
      <w:r>
        <w:t>The total annual economic benefit from all trips walked and wheeled in</w:t>
      </w:r>
      <w:r w:rsidR="00B17F52">
        <w:t xml:space="preserve"> </w:t>
      </w:r>
      <w:r>
        <w:t>Tower</w:t>
      </w:r>
      <w:r w:rsidR="00B17F52">
        <w:t xml:space="preserve"> </w:t>
      </w:r>
      <w:r>
        <w:t>Hamlets</w:t>
      </w:r>
      <w:r w:rsidR="00B17F52">
        <w:t xml:space="preserve"> </w:t>
      </w:r>
      <w:r>
        <w:t xml:space="preserve">is </w:t>
      </w:r>
      <w:r w:rsidRPr="00590738">
        <w:rPr>
          <w:b/>
        </w:rPr>
        <w:t>£124.2 million</w:t>
      </w:r>
      <w:r w:rsidR="00465B25">
        <w:rPr>
          <w:rStyle w:val="FootnoteReference"/>
        </w:rPr>
        <w:footnoteReference w:id="14"/>
      </w:r>
      <w:r w:rsidR="00465B25">
        <w:t xml:space="preserve"> (</w:t>
      </w:r>
      <w:r w:rsidRPr="00590738">
        <w:rPr>
          <w:b/>
        </w:rPr>
        <w:t>£152.6 million</w:t>
      </w:r>
      <w:r>
        <w:t xml:space="preserve"> in </w:t>
      </w:r>
      <w:r w:rsidRPr="00590738">
        <w:t>2021</w:t>
      </w:r>
      <w:r w:rsidR="00465B25">
        <w:t>)</w:t>
      </w:r>
    </w:p>
    <w:p w14:paraId="7A3050F4" w14:textId="77777777" w:rsidR="006E55EF" w:rsidRDefault="006E55EF" w:rsidP="00465B25">
      <w:pPr>
        <w:pStyle w:val="Heading3"/>
      </w:pPr>
      <w:r>
        <w:t xml:space="preserve">Walking and wheeling </w:t>
      </w:r>
      <w:proofErr w:type="gramStart"/>
      <w:r>
        <w:t>unlocks</w:t>
      </w:r>
      <w:proofErr w:type="gramEnd"/>
      <w:r>
        <w:t xml:space="preserve"> health benefits for everyone</w:t>
      </w:r>
    </w:p>
    <w:p w14:paraId="2A9EA378" w14:textId="35026C82" w:rsidR="006E55EF" w:rsidRDefault="006E55EF" w:rsidP="006E55EF">
      <w:r>
        <w:t xml:space="preserve">Walking in Tower Hamlets prevents </w:t>
      </w:r>
      <w:r w:rsidRPr="00590738">
        <w:rPr>
          <w:b/>
        </w:rPr>
        <w:t>312</w:t>
      </w:r>
      <w:r w:rsidR="00B17F52">
        <w:t xml:space="preserve"> </w:t>
      </w:r>
      <w:r>
        <w:t>serious long-term health conditions each year (</w:t>
      </w:r>
      <w:r w:rsidRPr="00590738">
        <w:rPr>
          <w:b/>
        </w:rPr>
        <w:t>360</w:t>
      </w:r>
      <w:r>
        <w:t xml:space="preserve"> in </w:t>
      </w:r>
      <w:r w:rsidRPr="00590738">
        <w:t>2021</w:t>
      </w:r>
      <w:r>
        <w:t>)</w:t>
      </w:r>
    </w:p>
    <w:p w14:paraId="22F1EBC4" w14:textId="77777777" w:rsidR="006E55EF" w:rsidRDefault="006E55EF" w:rsidP="0033500C">
      <w:pPr>
        <w:pStyle w:val="Heading5"/>
      </w:pPr>
      <w:r>
        <w:t>Cases prevented</w:t>
      </w:r>
    </w:p>
    <w:p w14:paraId="35EE8862" w14:textId="77777777" w:rsidR="006E55EF" w:rsidRDefault="006E55EF" w:rsidP="006E55EF">
      <w:r>
        <w:t xml:space="preserve">Hip fracture: </w:t>
      </w:r>
      <w:r w:rsidRPr="00590738">
        <w:rPr>
          <w:b/>
        </w:rPr>
        <w:t>107</w:t>
      </w:r>
    </w:p>
    <w:p w14:paraId="1AF2EAB3" w14:textId="77777777" w:rsidR="006E55EF" w:rsidRDefault="006E55EF" w:rsidP="006E55EF">
      <w:r>
        <w:t xml:space="preserve">Dementia: </w:t>
      </w:r>
      <w:r w:rsidRPr="00590738">
        <w:rPr>
          <w:b/>
        </w:rPr>
        <w:t>73</w:t>
      </w:r>
    </w:p>
    <w:p w14:paraId="7422995C" w14:textId="77777777" w:rsidR="006E55EF" w:rsidRDefault="006E55EF" w:rsidP="006E55EF">
      <w:r>
        <w:t xml:space="preserve">Depression: </w:t>
      </w:r>
      <w:r w:rsidRPr="00590738">
        <w:rPr>
          <w:b/>
        </w:rPr>
        <w:t>67</w:t>
      </w:r>
    </w:p>
    <w:p w14:paraId="6E62516F" w14:textId="77777777" w:rsidR="006E55EF" w:rsidRDefault="006E55EF" w:rsidP="006E55EF">
      <w:r>
        <w:t xml:space="preserve">Coronary heart disease: </w:t>
      </w:r>
      <w:r w:rsidRPr="00590738">
        <w:rPr>
          <w:b/>
        </w:rPr>
        <w:t>32</w:t>
      </w:r>
    </w:p>
    <w:p w14:paraId="4CDB08A2" w14:textId="77777777" w:rsidR="006E55EF" w:rsidRDefault="006E55EF" w:rsidP="006E55EF">
      <w:r>
        <w:t xml:space="preserve">Other conditions: </w:t>
      </w:r>
      <w:r w:rsidRPr="00590738">
        <w:rPr>
          <w:b/>
        </w:rPr>
        <w:t>33</w:t>
      </w:r>
    </w:p>
    <w:p w14:paraId="09E70BB1" w14:textId="77777777" w:rsidR="006E55EF" w:rsidRDefault="006E55EF" w:rsidP="006E55EF">
      <w:r>
        <w:t xml:space="preserve">‘Other conditions’ includes type </w:t>
      </w:r>
      <w:r w:rsidRPr="00590738">
        <w:rPr>
          <w:bCs/>
        </w:rPr>
        <w:t>2</w:t>
      </w:r>
      <w:r>
        <w:t xml:space="preserve"> diabetes, stroke, breast cancer, colorectal cancer.</w:t>
      </w:r>
    </w:p>
    <w:p w14:paraId="3A3624D5" w14:textId="6B09B84B" w:rsidR="006E55EF" w:rsidRDefault="006E55EF" w:rsidP="006E55EF">
      <w:r>
        <w:t xml:space="preserve">Saving the NHS in Tower Hamlets </w:t>
      </w:r>
      <w:r w:rsidRPr="00590738">
        <w:rPr>
          <w:b/>
        </w:rPr>
        <w:t>£4.4</w:t>
      </w:r>
      <w:r w:rsidR="00B17F52" w:rsidRPr="00590738">
        <w:rPr>
          <w:b/>
        </w:rPr>
        <w:t xml:space="preserve"> </w:t>
      </w:r>
      <w:r w:rsidRPr="00590738">
        <w:rPr>
          <w:b/>
        </w:rPr>
        <w:t>million</w:t>
      </w:r>
      <w:r>
        <w:t xml:space="preserve"> per year</w:t>
      </w:r>
      <w:r w:rsidR="0033500C">
        <w:t xml:space="preserve"> (</w:t>
      </w:r>
      <w:r w:rsidRPr="00590738">
        <w:rPr>
          <w:b/>
        </w:rPr>
        <w:t>£2.5 million</w:t>
      </w:r>
      <w:r>
        <w:t xml:space="preserve"> in </w:t>
      </w:r>
      <w:r w:rsidRPr="00590738">
        <w:t>2021</w:t>
      </w:r>
      <w:r w:rsidR="0033500C">
        <w:t>)</w:t>
      </w:r>
      <w:r w:rsidR="00DD1475">
        <w:t>,</w:t>
      </w:r>
      <w:r w:rsidR="0033500C">
        <w:t xml:space="preserve"> </w:t>
      </w:r>
      <w:r>
        <w:t>equivalent</w:t>
      </w:r>
      <w:r w:rsidR="00B17F52">
        <w:t xml:space="preserve"> </w:t>
      </w:r>
      <w:r>
        <w:t>to</w:t>
      </w:r>
      <w:r w:rsidR="00B17F52">
        <w:t xml:space="preserve"> </w:t>
      </w:r>
      <w:r>
        <w:t>the</w:t>
      </w:r>
      <w:r w:rsidR="00B17F52">
        <w:t xml:space="preserve"> </w:t>
      </w:r>
      <w:r>
        <w:t>cost</w:t>
      </w:r>
      <w:r w:rsidR="00B17F52">
        <w:t xml:space="preserve"> </w:t>
      </w:r>
      <w:r>
        <w:t xml:space="preserve">of </w:t>
      </w:r>
      <w:r w:rsidRPr="00590738">
        <w:rPr>
          <w:b/>
        </w:rPr>
        <w:t>110,000</w:t>
      </w:r>
      <w:r w:rsidR="00B17F52">
        <w:t xml:space="preserve"> </w:t>
      </w:r>
      <w:r>
        <w:t>GP appointments</w:t>
      </w:r>
      <w:r w:rsidR="0033500C">
        <w:t xml:space="preserve"> (</w:t>
      </w:r>
      <w:r w:rsidRPr="00590738">
        <w:rPr>
          <w:b/>
        </w:rPr>
        <w:t>83,000</w:t>
      </w:r>
      <w:r>
        <w:t xml:space="preserve"> in </w:t>
      </w:r>
      <w:r w:rsidRPr="00590738">
        <w:t>2021</w:t>
      </w:r>
      <w:r w:rsidR="0033500C">
        <w:t>)</w:t>
      </w:r>
    </w:p>
    <w:p w14:paraId="4A2FDB04" w14:textId="0A548134" w:rsidR="006E55EF" w:rsidRDefault="0033500C" w:rsidP="006E55EF">
      <w:r w:rsidRPr="0033500C">
        <w:t xml:space="preserve">These figures are based on </w:t>
      </w:r>
      <w:r w:rsidR="006E55EF">
        <w:t>Sport England MOVES tool which shows the return on investment for health of sport and physical activity.</w:t>
      </w:r>
    </w:p>
    <w:p w14:paraId="57EF2991" w14:textId="43833EA2" w:rsidR="006E55EF" w:rsidRDefault="006E55EF" w:rsidP="006E55EF">
      <w:r>
        <w:t xml:space="preserve">In Tower Hamlets the physical activity benefits of walking prevent </w:t>
      </w:r>
      <w:r w:rsidRPr="00590738">
        <w:rPr>
          <w:b/>
        </w:rPr>
        <w:t>95</w:t>
      </w:r>
      <w:r>
        <w:t xml:space="preserve"> early deaths</w:t>
      </w:r>
      <w:r w:rsidR="00B17F52">
        <w:t xml:space="preserve"> </w:t>
      </w:r>
      <w:r>
        <w:t>annually (</w:t>
      </w:r>
      <w:r w:rsidRPr="00590738">
        <w:rPr>
          <w:b/>
        </w:rPr>
        <w:t>92</w:t>
      </w:r>
      <w:r>
        <w:t xml:space="preserve"> in </w:t>
      </w:r>
      <w:r w:rsidRPr="00590738">
        <w:t>2021</w:t>
      </w:r>
      <w:r>
        <w:t>)</w:t>
      </w:r>
      <w:r w:rsidR="0033500C">
        <w:t xml:space="preserve"> </w:t>
      </w:r>
      <w:r>
        <w:t>which</w:t>
      </w:r>
      <w:r w:rsidR="00B17F52">
        <w:t xml:space="preserve"> </w:t>
      </w:r>
      <w:r>
        <w:t>is</w:t>
      </w:r>
      <w:r w:rsidR="00B17F52">
        <w:t xml:space="preserve"> </w:t>
      </w:r>
      <w:r>
        <w:t>valued</w:t>
      </w:r>
      <w:r w:rsidR="00B17F52">
        <w:t xml:space="preserve"> </w:t>
      </w:r>
      <w:r>
        <w:t xml:space="preserve">at </w:t>
      </w:r>
      <w:r w:rsidRPr="00590738">
        <w:rPr>
          <w:b/>
        </w:rPr>
        <w:t>£345</w:t>
      </w:r>
      <w:r w:rsidR="00B17F52" w:rsidRPr="00590738">
        <w:rPr>
          <w:b/>
        </w:rPr>
        <w:t xml:space="preserve"> </w:t>
      </w:r>
      <w:r w:rsidRPr="00590738">
        <w:rPr>
          <w:b/>
        </w:rPr>
        <w:t>million</w:t>
      </w:r>
      <w:r w:rsidR="007002E1">
        <w:rPr>
          <w:rStyle w:val="FootnoteReference"/>
        </w:rPr>
        <w:footnoteReference w:id="15"/>
      </w:r>
      <w:r w:rsidR="0033500C">
        <w:t xml:space="preserve"> (</w:t>
      </w:r>
      <w:r w:rsidRPr="00590738">
        <w:rPr>
          <w:b/>
        </w:rPr>
        <w:t>£304 million</w:t>
      </w:r>
      <w:r>
        <w:t xml:space="preserve"> in </w:t>
      </w:r>
      <w:r w:rsidRPr="00590738">
        <w:t>2021</w:t>
      </w:r>
      <w:r w:rsidR="007002E1">
        <w:t>)</w:t>
      </w:r>
    </w:p>
    <w:p w14:paraId="0D1A8535" w14:textId="77777777" w:rsidR="006E55EF" w:rsidRDefault="006E55EF" w:rsidP="006E55EF">
      <w:r>
        <w:t>Please note wheelchair or mobility scooter trips are modelled as walking trips for the purposes of the MOVES and HEAT models.</w:t>
      </w:r>
    </w:p>
    <w:p w14:paraId="4D74FA73" w14:textId="77777777" w:rsidR="006E55EF" w:rsidRDefault="006E55EF" w:rsidP="006E55EF">
      <w:r>
        <w:t>People walking and wheeling more instead of driving improves air quality, saving annually:</w:t>
      </w:r>
    </w:p>
    <w:p w14:paraId="20ED9AD0" w14:textId="322457BE" w:rsidR="006E55EF" w:rsidRDefault="006E55EF" w:rsidP="006E55EF">
      <w:r w:rsidRPr="00590738">
        <w:rPr>
          <w:b/>
        </w:rPr>
        <w:lastRenderedPageBreak/>
        <w:t>15,000 kg</w:t>
      </w:r>
      <w:r>
        <w:t xml:space="preserve"> of NO</w:t>
      </w:r>
      <w:r w:rsidRPr="0081465E">
        <w:rPr>
          <w:vertAlign w:val="subscript"/>
        </w:rPr>
        <w:t>x</w:t>
      </w:r>
      <w:r w:rsidR="007002E1">
        <w:t xml:space="preserve"> (</w:t>
      </w:r>
      <w:r w:rsidRPr="00590738">
        <w:rPr>
          <w:b/>
        </w:rPr>
        <w:t>20,000 kg</w:t>
      </w:r>
      <w:r>
        <w:t xml:space="preserve"> in </w:t>
      </w:r>
      <w:r w:rsidRPr="00590738">
        <w:t>2021</w:t>
      </w:r>
      <w:r w:rsidR="007002E1">
        <w:t>)</w:t>
      </w:r>
    </w:p>
    <w:p w14:paraId="5658DD07" w14:textId="77777777" w:rsidR="006E55EF" w:rsidRDefault="006E55EF" w:rsidP="006E55EF">
      <w:r>
        <w:t>and</w:t>
      </w:r>
    </w:p>
    <w:p w14:paraId="47BFEC58" w14:textId="60F6F5B8" w:rsidR="007002E1" w:rsidRDefault="006E55EF" w:rsidP="006E55EF">
      <w:r w:rsidRPr="00590738">
        <w:rPr>
          <w:b/>
        </w:rPr>
        <w:t>2,100 kg</w:t>
      </w:r>
      <w:r w:rsidR="00B17F52">
        <w:t xml:space="preserve"> </w:t>
      </w:r>
      <w:r>
        <w:t>of</w:t>
      </w:r>
      <w:r w:rsidR="00B17F52">
        <w:t xml:space="preserve"> </w:t>
      </w:r>
      <w:r>
        <w:t>particulates (PM</w:t>
      </w:r>
      <w:r w:rsidRPr="00590738">
        <w:rPr>
          <w:b/>
          <w:vertAlign w:val="subscript"/>
        </w:rPr>
        <w:t>10</w:t>
      </w:r>
      <w:r>
        <w:t xml:space="preserve"> and PM</w:t>
      </w:r>
      <w:r w:rsidRPr="00590738">
        <w:rPr>
          <w:b/>
          <w:vertAlign w:val="subscript"/>
        </w:rPr>
        <w:t>2.5</w:t>
      </w:r>
      <w:r>
        <w:t>)</w:t>
      </w:r>
      <w:r w:rsidR="007002E1">
        <w:t xml:space="preserve"> (</w:t>
      </w:r>
      <w:r w:rsidRPr="00590738">
        <w:rPr>
          <w:b/>
        </w:rPr>
        <w:t>2,700 kg</w:t>
      </w:r>
      <w:r>
        <w:t xml:space="preserve"> in</w:t>
      </w:r>
      <w:r w:rsidR="007002E1">
        <w:t xml:space="preserve"> </w:t>
      </w:r>
      <w:r w:rsidR="007002E1" w:rsidRPr="00590738">
        <w:t>2021</w:t>
      </w:r>
      <w:r w:rsidR="007002E1">
        <w:t>)</w:t>
      </w:r>
    </w:p>
    <w:p w14:paraId="485D3E3B" w14:textId="4425F703" w:rsidR="006E55EF" w:rsidRDefault="006E55EF" w:rsidP="006E55EF">
      <w:r w:rsidRPr="00590738">
        <w:rPr>
          <w:b/>
        </w:rPr>
        <w:t>28%</w:t>
      </w:r>
      <w:r>
        <w:t xml:space="preserve"> of residents agree the air is clean in their local area (</w:t>
      </w:r>
      <w:r w:rsidRPr="00590738">
        <w:rPr>
          <w:b/>
        </w:rPr>
        <w:t>24%</w:t>
      </w:r>
      <w:r>
        <w:t xml:space="preserve"> in </w:t>
      </w:r>
      <w:r w:rsidRPr="00590738">
        <w:t>2021</w:t>
      </w:r>
      <w:r>
        <w:t>)</w:t>
      </w:r>
    </w:p>
    <w:p w14:paraId="3C29413D" w14:textId="77777777" w:rsidR="006E55EF" w:rsidRDefault="006E55EF" w:rsidP="007002E1">
      <w:pPr>
        <w:pStyle w:val="Heading3"/>
      </w:pPr>
      <w:r>
        <w:t xml:space="preserve">Walking and wheeling in Tower Hamlets </w:t>
      </w:r>
      <w:proofErr w:type="gramStart"/>
      <w:r>
        <w:t>helps</w:t>
      </w:r>
      <w:proofErr w:type="gramEnd"/>
      <w:r>
        <w:t xml:space="preserve"> mitigate our climate crisis</w:t>
      </w:r>
    </w:p>
    <w:p w14:paraId="79E8229F" w14:textId="5FF3A2C0" w:rsidR="006E55EF" w:rsidRDefault="006E55EF" w:rsidP="006E55EF">
      <w:r w:rsidRPr="00590738">
        <w:rPr>
          <w:b/>
        </w:rPr>
        <w:t>5,600 tonnes</w:t>
      </w:r>
      <w:r w:rsidR="007002E1">
        <w:t xml:space="preserve"> </w:t>
      </w:r>
      <w:r>
        <w:t>of</w:t>
      </w:r>
      <w:r w:rsidR="00B17F52">
        <w:t xml:space="preserve"> </w:t>
      </w:r>
      <w:r>
        <w:t>greenhouse</w:t>
      </w:r>
      <w:r w:rsidR="00B17F52">
        <w:t xml:space="preserve"> </w:t>
      </w:r>
      <w:r>
        <w:t>gas</w:t>
      </w:r>
      <w:r w:rsidR="00B17F52">
        <w:t xml:space="preserve"> </w:t>
      </w:r>
      <w:r>
        <w:t xml:space="preserve">emissions (carbon dioxide, </w:t>
      </w:r>
      <w:proofErr w:type="gramStart"/>
      <w:r>
        <w:t>methane</w:t>
      </w:r>
      <w:proofErr w:type="gramEnd"/>
      <w:r>
        <w:t xml:space="preserve"> and nitrous oxide) saved annually by walking or wheeling instead of driving</w:t>
      </w:r>
      <w:r w:rsidR="00DD1475">
        <w:t xml:space="preserve"> (</w:t>
      </w:r>
      <w:r w:rsidR="00DD1475" w:rsidRPr="00590738">
        <w:rPr>
          <w:b/>
        </w:rPr>
        <w:t>6,400 tonnes</w:t>
      </w:r>
      <w:r w:rsidR="00DD1475">
        <w:t xml:space="preserve"> in </w:t>
      </w:r>
      <w:r w:rsidR="00DD1475" w:rsidRPr="00590738">
        <w:t>2021</w:t>
      </w:r>
      <w:r w:rsidR="00DD1475">
        <w:t>)</w:t>
      </w:r>
      <w:r>
        <w:t>, equivalent to the carbon footprint of</w:t>
      </w:r>
      <w:r w:rsidR="007002E1">
        <w:t xml:space="preserve"> </w:t>
      </w:r>
      <w:r w:rsidRPr="00590738">
        <w:rPr>
          <w:b/>
        </w:rPr>
        <w:t>6,900</w:t>
      </w:r>
      <w:r>
        <w:t xml:space="preserve"> people taking</w:t>
      </w:r>
      <w:r w:rsidR="00B17F52">
        <w:t xml:space="preserve"> </w:t>
      </w:r>
      <w:r>
        <w:t>flights</w:t>
      </w:r>
      <w:r w:rsidR="0055575C">
        <w:t xml:space="preserve"> </w:t>
      </w:r>
      <w:r>
        <w:t>from London Heathrow to New York</w:t>
      </w:r>
      <w:r w:rsidR="0055575C">
        <w:t xml:space="preserve"> (</w:t>
      </w:r>
      <w:r w:rsidRPr="00590738">
        <w:rPr>
          <w:b/>
        </w:rPr>
        <w:t>7,800</w:t>
      </w:r>
      <w:r>
        <w:t xml:space="preserve"> people in </w:t>
      </w:r>
      <w:r w:rsidRPr="00590738">
        <w:t>2021</w:t>
      </w:r>
      <w:r w:rsidR="0055575C">
        <w:t>)</w:t>
      </w:r>
    </w:p>
    <w:p w14:paraId="598526EB" w14:textId="77777777" w:rsidR="006E55EF" w:rsidRDefault="006E55EF" w:rsidP="006E55EF">
      <w:r>
        <w:t xml:space="preserve">In </w:t>
      </w:r>
      <w:r w:rsidRPr="00590738">
        <w:t>2021</w:t>
      </w:r>
      <w:r>
        <w:t xml:space="preserve"> transport accounted for </w:t>
      </w:r>
      <w:r w:rsidRPr="00590738">
        <w:rPr>
          <w:b/>
        </w:rPr>
        <w:t>26%</w:t>
      </w:r>
      <w:r>
        <w:t xml:space="preserve"> of the UK’s greenhouse gas emissions, of which the main sources are the use of petrol and diesel in road transport.</w:t>
      </w:r>
    </w:p>
    <w:p w14:paraId="6432FAA2" w14:textId="18411085" w:rsidR="006E55EF" w:rsidRDefault="006E55EF" w:rsidP="006E55EF">
      <w:r>
        <w:t xml:space="preserve">Department for Business, Energy and Industrial Strategy, </w:t>
      </w:r>
      <w:r w:rsidRPr="00590738">
        <w:t>2021</w:t>
      </w:r>
      <w:r>
        <w:t xml:space="preserve"> UK Greenhouse Gas Emissions, Final Figures</w:t>
      </w:r>
      <w:r w:rsidR="0055575C">
        <w:t>.</w:t>
      </w:r>
    </w:p>
    <w:p w14:paraId="12C5FCF5" w14:textId="77777777" w:rsidR="006E55EF" w:rsidRDefault="006E55EF" w:rsidP="0055575C">
      <w:pPr>
        <w:pStyle w:val="Heading3"/>
      </w:pPr>
      <w:r>
        <w:t xml:space="preserve">Walking and wheeling </w:t>
      </w:r>
      <w:proofErr w:type="gramStart"/>
      <w:r>
        <w:t>keeps</w:t>
      </w:r>
      <w:proofErr w:type="gramEnd"/>
      <w:r>
        <w:t xml:space="preserve"> Tower Hamlets moving</w:t>
      </w:r>
    </w:p>
    <w:p w14:paraId="50861041" w14:textId="4C7D0148" w:rsidR="006E55EF" w:rsidRDefault="006E55EF" w:rsidP="006E55EF">
      <w:r>
        <w:t>Studies show walking or cycling frees up road space in comparison to driving.</w:t>
      </w:r>
      <w:r>
        <w:rPr>
          <w:rStyle w:val="FootnoteReference"/>
        </w:rPr>
        <w:footnoteReference w:id="16"/>
      </w:r>
      <w:r>
        <w:t xml:space="preserve"> This helps to keep Tower Hamlets moving for all road users.</w:t>
      </w:r>
    </w:p>
    <w:p w14:paraId="715F2CD5" w14:textId="10806A3C" w:rsidR="006E55EF" w:rsidRDefault="006E55EF" w:rsidP="006E55EF">
      <w:r w:rsidRPr="00590738">
        <w:rPr>
          <w:b/>
        </w:rPr>
        <w:t>45,000</w:t>
      </w:r>
      <w:r>
        <w:t xml:space="preserve"> return</w:t>
      </w:r>
      <w:r w:rsidR="00B17F52">
        <w:t xml:space="preserve"> </w:t>
      </w:r>
      <w:r>
        <w:t>walking and</w:t>
      </w:r>
      <w:r w:rsidR="00B17F52">
        <w:t xml:space="preserve"> </w:t>
      </w:r>
      <w:r>
        <w:t>wheeling trips are</w:t>
      </w:r>
      <w:r w:rsidR="00B17F52">
        <w:t xml:space="preserve"> </w:t>
      </w:r>
      <w:r>
        <w:t>made</w:t>
      </w:r>
      <w:r w:rsidR="00B17F52">
        <w:t xml:space="preserve"> </w:t>
      </w:r>
      <w:r>
        <w:t>daily</w:t>
      </w:r>
      <w:r w:rsidR="00B17F52">
        <w:t xml:space="preserve"> </w:t>
      </w:r>
      <w:r>
        <w:t>in Tower Hamlets by people that could have used a car. (</w:t>
      </w:r>
      <w:r w:rsidRPr="00590738">
        <w:rPr>
          <w:b/>
        </w:rPr>
        <w:t>51,000</w:t>
      </w:r>
      <w:r>
        <w:t xml:space="preserve"> in </w:t>
      </w:r>
      <w:r w:rsidRPr="00590738">
        <w:t>2021</w:t>
      </w:r>
      <w:r>
        <w:t>)</w:t>
      </w:r>
    </w:p>
    <w:p w14:paraId="466FE107" w14:textId="3AD3CCB7" w:rsidR="008D5CA0" w:rsidRPr="008D5CA0" w:rsidRDefault="006E55EF" w:rsidP="006E55EF">
      <w:r>
        <w:t>If these cars were all in a traffic</w:t>
      </w:r>
      <w:r w:rsidR="00B17F52">
        <w:t xml:space="preserve"> </w:t>
      </w:r>
      <w:r>
        <w:t>jam</w:t>
      </w:r>
      <w:r w:rsidR="00B17F52">
        <w:t xml:space="preserve"> </w:t>
      </w:r>
      <w:r>
        <w:t>it</w:t>
      </w:r>
      <w:r w:rsidR="00B17F52">
        <w:t xml:space="preserve"> </w:t>
      </w:r>
      <w:r>
        <w:t>would</w:t>
      </w:r>
      <w:r w:rsidR="00B17F52">
        <w:t xml:space="preserve"> </w:t>
      </w:r>
      <w:r>
        <w:t>tail</w:t>
      </w:r>
      <w:r w:rsidR="00B17F52">
        <w:t xml:space="preserve"> </w:t>
      </w:r>
      <w:r>
        <w:t xml:space="preserve">back </w:t>
      </w:r>
      <w:r w:rsidRPr="00590738">
        <w:rPr>
          <w:b/>
        </w:rPr>
        <w:t>134</w:t>
      </w:r>
      <w:r w:rsidR="00B17F52" w:rsidRPr="00590738">
        <w:rPr>
          <w:b/>
        </w:rPr>
        <w:t xml:space="preserve"> </w:t>
      </w:r>
      <w:r w:rsidRPr="00590738">
        <w:rPr>
          <w:b/>
        </w:rPr>
        <w:t>miles</w:t>
      </w:r>
      <w:r>
        <w:t xml:space="preserve"> equivalent</w:t>
      </w:r>
      <w:r w:rsidR="00B17F52">
        <w:t xml:space="preserve"> </w:t>
      </w:r>
      <w:r>
        <w:t>to</w:t>
      </w:r>
      <w:r w:rsidR="00B17F52">
        <w:t xml:space="preserve"> </w:t>
      </w:r>
      <w:r>
        <w:t>the</w:t>
      </w:r>
      <w:r w:rsidR="00B17F52">
        <w:t xml:space="preserve"> </w:t>
      </w:r>
      <w:r>
        <w:t>distance</w:t>
      </w:r>
      <w:r w:rsidR="00B17F52">
        <w:t xml:space="preserve"> </w:t>
      </w:r>
      <w:r>
        <w:t>from Tower Hamlets to Birmingham. (</w:t>
      </w:r>
      <w:r w:rsidRPr="00590738">
        <w:rPr>
          <w:b/>
        </w:rPr>
        <w:t>153 miles</w:t>
      </w:r>
      <w:r>
        <w:t xml:space="preserve"> in </w:t>
      </w:r>
      <w:r w:rsidRPr="00590738">
        <w:t>2021</w:t>
      </w:r>
      <w:r>
        <w:t>)</w:t>
      </w:r>
    </w:p>
    <w:p w14:paraId="1E0E32C7" w14:textId="77777777" w:rsidR="00000A30" w:rsidRDefault="00000A30" w:rsidP="0081465E">
      <w:pPr>
        <w:pStyle w:val="Heading2"/>
      </w:pPr>
      <w:bookmarkStart w:id="21" w:name="_Toc158909961"/>
      <w:r>
        <w:lastRenderedPageBreak/>
        <w:t>Benefits of cycling</w:t>
      </w:r>
      <w:bookmarkEnd w:id="21"/>
    </w:p>
    <w:p w14:paraId="21BEBEFB" w14:textId="77777777" w:rsidR="00000A30" w:rsidRDefault="00000A30" w:rsidP="0081465E">
      <w:pPr>
        <w:pStyle w:val="Subtitle"/>
      </w:pPr>
      <w:r>
        <w:t>Why everyone gains when more people cycle</w:t>
      </w:r>
    </w:p>
    <w:p w14:paraId="2DB16FFD" w14:textId="77777777" w:rsidR="00000A30" w:rsidRDefault="00000A30" w:rsidP="0081465E">
      <w:pPr>
        <w:pStyle w:val="Heading3"/>
      </w:pPr>
      <w:r>
        <w:t xml:space="preserve">Tower Hamlets </w:t>
      </w:r>
      <w:proofErr w:type="gramStart"/>
      <w:r>
        <w:t>residents</w:t>
      </w:r>
      <w:proofErr w:type="gramEnd"/>
      <w:r>
        <w:t xml:space="preserve"> cycle </w:t>
      </w:r>
      <w:r w:rsidRPr="00590738">
        <w:t>6</w:t>
      </w:r>
      <w:r>
        <w:t xml:space="preserve"> times around the world every day</w:t>
      </w:r>
    </w:p>
    <w:p w14:paraId="0B21F75C" w14:textId="032C7099" w:rsidR="00000A30" w:rsidRDefault="00000A30" w:rsidP="00000A30">
      <w:r>
        <w:t xml:space="preserve">Cycling trips to work since </w:t>
      </w:r>
      <w:r w:rsidRPr="00590738">
        <w:t>2021</w:t>
      </w:r>
      <w:r>
        <w:t xml:space="preserve"> have increased, while leisure trips have decreased. This</w:t>
      </w:r>
      <w:r w:rsidR="00B17F52">
        <w:t xml:space="preserve"> </w:t>
      </w:r>
      <w:r>
        <w:t>may</w:t>
      </w:r>
      <w:r w:rsidR="00B17F52">
        <w:t xml:space="preserve"> </w:t>
      </w:r>
      <w:r>
        <w:t>be</w:t>
      </w:r>
      <w:r w:rsidR="00B17F52">
        <w:t xml:space="preserve"> </w:t>
      </w:r>
      <w:r>
        <w:t>related to the pandemic.</w:t>
      </w:r>
    </w:p>
    <w:p w14:paraId="311B2B9C" w14:textId="0DFF766E" w:rsidR="00000A30" w:rsidRDefault="00000A30" w:rsidP="005C3C36">
      <w:pPr>
        <w:pStyle w:val="Heading4"/>
      </w:pPr>
      <w:r>
        <w:t>Annual cycling trips by purpose in Tower Hamlets</w:t>
      </w:r>
      <w:r w:rsidR="005C3C36">
        <w:rPr>
          <w:rStyle w:val="FootnoteReference"/>
        </w:rPr>
        <w:footnoteReference w:id="17"/>
      </w:r>
    </w:p>
    <w:p w14:paraId="09F66865" w14:textId="01573905" w:rsidR="00000A30" w:rsidRDefault="00000A30" w:rsidP="00DD1475">
      <w:pPr>
        <w:pStyle w:val="Heading5"/>
      </w:pPr>
      <w:r w:rsidRPr="00590738">
        <w:t>2023:</w:t>
      </w:r>
      <w:r w:rsidR="005C3C36">
        <w:t xml:space="preserve"> </w:t>
      </w:r>
      <w:r w:rsidRPr="00590738">
        <w:t>18.7 million</w:t>
      </w:r>
      <w:r>
        <w:t xml:space="preserve"> trips</w:t>
      </w:r>
    </w:p>
    <w:p w14:paraId="4D0FA1EA" w14:textId="3D87F6B0" w:rsidR="00000A30" w:rsidRDefault="00000A30" w:rsidP="00000A30">
      <w:r>
        <w:t xml:space="preserve">Work: </w:t>
      </w:r>
      <w:r w:rsidRPr="00590738">
        <w:rPr>
          <w:b/>
        </w:rPr>
        <w:t>7,200</w:t>
      </w:r>
      <w:r>
        <w:t>,</w:t>
      </w:r>
      <w:r w:rsidRPr="00590738">
        <w:rPr>
          <w:b/>
        </w:rPr>
        <w:t>000</w:t>
      </w:r>
      <w:r w:rsidR="005C3C36">
        <w:t xml:space="preserve"> or</w:t>
      </w:r>
      <w:r>
        <w:t xml:space="preserve"> </w:t>
      </w:r>
      <w:r w:rsidRPr="00590738">
        <w:rPr>
          <w:b/>
        </w:rPr>
        <w:t>38%</w:t>
      </w:r>
    </w:p>
    <w:p w14:paraId="6BC362D3" w14:textId="62635291" w:rsidR="00000A30" w:rsidRDefault="00000A30" w:rsidP="00000A30">
      <w:r>
        <w:t xml:space="preserve">School, college or university (adults): </w:t>
      </w:r>
      <w:r w:rsidRPr="00590738">
        <w:rPr>
          <w:b/>
        </w:rPr>
        <w:t>1,500</w:t>
      </w:r>
      <w:r>
        <w:t>,</w:t>
      </w:r>
      <w:r w:rsidRPr="00590738">
        <w:rPr>
          <w:b/>
        </w:rPr>
        <w:t>000</w:t>
      </w:r>
      <w:r w:rsidR="005C3C36">
        <w:t xml:space="preserve"> or</w:t>
      </w:r>
      <w:r>
        <w:t xml:space="preserve"> </w:t>
      </w:r>
      <w:r w:rsidRPr="00590738">
        <w:rPr>
          <w:b/>
        </w:rPr>
        <w:t>8%</w:t>
      </w:r>
    </w:p>
    <w:p w14:paraId="41B32A2B" w14:textId="0E597A4C" w:rsidR="00000A30" w:rsidRDefault="00000A30" w:rsidP="00000A30">
      <w:r>
        <w:t xml:space="preserve">School (children): </w:t>
      </w:r>
      <w:r w:rsidRPr="00590738">
        <w:rPr>
          <w:b/>
        </w:rPr>
        <w:t>560,000</w:t>
      </w:r>
      <w:r w:rsidR="008963BE">
        <w:t xml:space="preserve"> or</w:t>
      </w:r>
      <w:r>
        <w:t xml:space="preserve"> </w:t>
      </w:r>
      <w:r w:rsidRPr="00590738">
        <w:rPr>
          <w:b/>
        </w:rPr>
        <w:t>3%</w:t>
      </w:r>
    </w:p>
    <w:p w14:paraId="116594A8" w14:textId="7A889CCB" w:rsidR="00000A30" w:rsidRDefault="00000A30" w:rsidP="00000A30">
      <w:r>
        <w:t xml:space="preserve">Shopping, personal business and social trips: </w:t>
      </w:r>
      <w:r w:rsidRPr="00590738">
        <w:rPr>
          <w:b/>
        </w:rPr>
        <w:t>6,900</w:t>
      </w:r>
      <w:r>
        <w:t>,</w:t>
      </w:r>
      <w:r w:rsidRPr="00590738">
        <w:rPr>
          <w:b/>
        </w:rPr>
        <w:t>000</w:t>
      </w:r>
      <w:r w:rsidR="008963BE">
        <w:t xml:space="preserve"> or</w:t>
      </w:r>
      <w:r>
        <w:t xml:space="preserve"> </w:t>
      </w:r>
      <w:r w:rsidRPr="00590738">
        <w:rPr>
          <w:b/>
        </w:rPr>
        <w:t>37%</w:t>
      </w:r>
    </w:p>
    <w:p w14:paraId="0104AD21" w14:textId="270F0046" w:rsidR="00000A30" w:rsidRDefault="00000A30" w:rsidP="00000A30">
      <w:r>
        <w:t xml:space="preserve">Leisure: </w:t>
      </w:r>
      <w:r w:rsidRPr="00590738">
        <w:rPr>
          <w:b/>
        </w:rPr>
        <w:t>2,600</w:t>
      </w:r>
      <w:r>
        <w:t>,</w:t>
      </w:r>
      <w:r w:rsidRPr="00590738">
        <w:rPr>
          <w:b/>
        </w:rPr>
        <w:t>000</w:t>
      </w:r>
      <w:r w:rsidR="008963BE">
        <w:t xml:space="preserve"> or</w:t>
      </w:r>
      <w:r>
        <w:t xml:space="preserve"> </w:t>
      </w:r>
      <w:r w:rsidRPr="00590738">
        <w:rPr>
          <w:b/>
        </w:rPr>
        <w:t>14%</w:t>
      </w:r>
    </w:p>
    <w:p w14:paraId="2B727207" w14:textId="39C4F9F2" w:rsidR="00000A30" w:rsidRDefault="00000A30" w:rsidP="00000A30">
      <w:r>
        <w:t xml:space="preserve">This adds up to </w:t>
      </w:r>
      <w:r w:rsidRPr="00590738">
        <w:rPr>
          <w:b/>
        </w:rPr>
        <w:t>54.4</w:t>
      </w:r>
      <w:r w:rsidR="00B17F52" w:rsidRPr="00590738">
        <w:rPr>
          <w:b/>
        </w:rPr>
        <w:t xml:space="preserve"> </w:t>
      </w:r>
      <w:r w:rsidRPr="00590738">
        <w:rPr>
          <w:b/>
        </w:rPr>
        <w:t>million</w:t>
      </w:r>
      <w:r w:rsidR="00B17F52">
        <w:t xml:space="preserve"> </w:t>
      </w:r>
      <w:r w:rsidRPr="00590738">
        <w:rPr>
          <w:b/>
          <w:bCs/>
        </w:rPr>
        <w:t>miles</w:t>
      </w:r>
      <w:r>
        <w:t xml:space="preserve"> = </w:t>
      </w:r>
      <w:r w:rsidRPr="00590738">
        <w:rPr>
          <w:b/>
        </w:rPr>
        <w:t>150,000 miles</w:t>
      </w:r>
      <w:r>
        <w:t xml:space="preserve"> a day</w:t>
      </w:r>
    </w:p>
    <w:p w14:paraId="263814F6" w14:textId="1CE657C1" w:rsidR="00000A30" w:rsidRDefault="00000A30" w:rsidP="00DD1475">
      <w:pPr>
        <w:pStyle w:val="Heading5"/>
      </w:pPr>
      <w:r w:rsidRPr="00590738">
        <w:t>2021:</w:t>
      </w:r>
      <w:r w:rsidR="008963BE">
        <w:t xml:space="preserve"> </w:t>
      </w:r>
      <w:r w:rsidRPr="00590738">
        <w:t>17.7 million</w:t>
      </w:r>
      <w:r>
        <w:t xml:space="preserve"> trips</w:t>
      </w:r>
    </w:p>
    <w:p w14:paraId="5088E673" w14:textId="3490CD61" w:rsidR="00000A30" w:rsidRDefault="00000A30" w:rsidP="00000A30">
      <w:r>
        <w:t xml:space="preserve">Work: </w:t>
      </w:r>
      <w:r w:rsidRPr="00590738">
        <w:rPr>
          <w:b/>
        </w:rPr>
        <w:t>5,900</w:t>
      </w:r>
      <w:r>
        <w:t>,</w:t>
      </w:r>
      <w:r w:rsidRPr="00590738">
        <w:rPr>
          <w:b/>
        </w:rPr>
        <w:t>000</w:t>
      </w:r>
      <w:r w:rsidR="008963BE">
        <w:t xml:space="preserve"> or</w:t>
      </w:r>
      <w:r>
        <w:t xml:space="preserve"> </w:t>
      </w:r>
      <w:r w:rsidRPr="00590738">
        <w:rPr>
          <w:b/>
        </w:rPr>
        <w:t>33%</w:t>
      </w:r>
    </w:p>
    <w:p w14:paraId="2EFDB5C0" w14:textId="32C0786E" w:rsidR="00000A30" w:rsidRDefault="00000A30" w:rsidP="00000A30">
      <w:r>
        <w:t xml:space="preserve">School, college or university (adults): </w:t>
      </w:r>
      <w:r w:rsidRPr="00590738">
        <w:rPr>
          <w:b/>
        </w:rPr>
        <w:t>1,300</w:t>
      </w:r>
      <w:r>
        <w:t>,</w:t>
      </w:r>
      <w:r w:rsidRPr="00590738">
        <w:rPr>
          <w:b/>
        </w:rPr>
        <w:t>000</w:t>
      </w:r>
      <w:r w:rsidR="008963BE">
        <w:t xml:space="preserve"> or</w:t>
      </w:r>
      <w:r>
        <w:t xml:space="preserve"> </w:t>
      </w:r>
      <w:r w:rsidRPr="00590738">
        <w:rPr>
          <w:b/>
        </w:rPr>
        <w:t>7%</w:t>
      </w:r>
    </w:p>
    <w:p w14:paraId="563256C6" w14:textId="3661CAE1" w:rsidR="00000A30" w:rsidRDefault="00000A30" w:rsidP="00000A30">
      <w:r>
        <w:t xml:space="preserve">School (children): </w:t>
      </w:r>
      <w:r w:rsidRPr="00590738">
        <w:rPr>
          <w:b/>
        </w:rPr>
        <w:t>370,000</w:t>
      </w:r>
      <w:r w:rsidR="008963BE">
        <w:t xml:space="preserve"> or</w:t>
      </w:r>
      <w:r>
        <w:t xml:space="preserve"> </w:t>
      </w:r>
      <w:r w:rsidRPr="00590738">
        <w:rPr>
          <w:b/>
        </w:rPr>
        <w:t>2%</w:t>
      </w:r>
    </w:p>
    <w:p w14:paraId="6437C378" w14:textId="705ED72D" w:rsidR="00000A30" w:rsidRDefault="00000A30" w:rsidP="00000A30">
      <w:r>
        <w:t xml:space="preserve">Shopping, personal business and social trips: </w:t>
      </w:r>
      <w:r w:rsidRPr="00590738">
        <w:rPr>
          <w:b/>
        </w:rPr>
        <w:t>7,200</w:t>
      </w:r>
      <w:r>
        <w:t>,</w:t>
      </w:r>
      <w:r w:rsidRPr="00590738">
        <w:rPr>
          <w:b/>
        </w:rPr>
        <w:t>000</w:t>
      </w:r>
      <w:r w:rsidR="008963BE">
        <w:t xml:space="preserve"> or</w:t>
      </w:r>
      <w:r>
        <w:t xml:space="preserve"> </w:t>
      </w:r>
      <w:r w:rsidRPr="00590738">
        <w:rPr>
          <w:b/>
        </w:rPr>
        <w:t>41%</w:t>
      </w:r>
    </w:p>
    <w:p w14:paraId="4A52AEC1" w14:textId="3B3D7F37" w:rsidR="00000A30" w:rsidRDefault="00000A30" w:rsidP="00000A30">
      <w:r>
        <w:t xml:space="preserve">Leisure: </w:t>
      </w:r>
      <w:r w:rsidRPr="00590738">
        <w:rPr>
          <w:b/>
        </w:rPr>
        <w:t>2,900</w:t>
      </w:r>
      <w:r>
        <w:t>,</w:t>
      </w:r>
      <w:r w:rsidRPr="00590738">
        <w:rPr>
          <w:b/>
        </w:rPr>
        <w:t>000</w:t>
      </w:r>
      <w:r w:rsidR="00F02F0C">
        <w:t xml:space="preserve"> or</w:t>
      </w:r>
      <w:r>
        <w:t xml:space="preserve"> </w:t>
      </w:r>
      <w:r w:rsidRPr="00590738">
        <w:rPr>
          <w:b/>
        </w:rPr>
        <w:t>17%</w:t>
      </w:r>
    </w:p>
    <w:p w14:paraId="61070BFC" w14:textId="30737675" w:rsidR="00000A30" w:rsidRDefault="00000A30" w:rsidP="00000A30">
      <w:r>
        <w:t xml:space="preserve">This adds up to </w:t>
      </w:r>
      <w:r w:rsidRPr="00590738">
        <w:rPr>
          <w:b/>
        </w:rPr>
        <w:t>56.5</w:t>
      </w:r>
      <w:r w:rsidR="00B17F52" w:rsidRPr="00590738">
        <w:rPr>
          <w:b/>
        </w:rPr>
        <w:t xml:space="preserve"> </w:t>
      </w:r>
      <w:r w:rsidRPr="00590738">
        <w:rPr>
          <w:b/>
        </w:rPr>
        <w:t>million</w:t>
      </w:r>
      <w:r w:rsidR="00B17F52">
        <w:t xml:space="preserve"> </w:t>
      </w:r>
      <w:r w:rsidRPr="00590738">
        <w:rPr>
          <w:b/>
          <w:bCs/>
        </w:rPr>
        <w:t>miles</w:t>
      </w:r>
      <w:r>
        <w:t xml:space="preserve"> = </w:t>
      </w:r>
      <w:r w:rsidRPr="00590738">
        <w:rPr>
          <w:b/>
        </w:rPr>
        <w:t>150,000 miles</w:t>
      </w:r>
      <w:r>
        <w:t xml:space="preserve"> a day</w:t>
      </w:r>
    </w:p>
    <w:p w14:paraId="6663B5A2" w14:textId="77777777" w:rsidR="00000A30" w:rsidRDefault="00000A30" w:rsidP="00F02F0C">
      <w:pPr>
        <w:pStyle w:val="Heading3"/>
      </w:pPr>
      <w:r>
        <w:t>Cycling benefits residents and the local economy</w:t>
      </w:r>
    </w:p>
    <w:p w14:paraId="1A3C080E" w14:textId="77777777" w:rsidR="00000A30" w:rsidRDefault="00000A30" w:rsidP="00000A30">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095B35DF" w14:textId="3C452490" w:rsidR="00000A30" w:rsidRDefault="00000A30" w:rsidP="00000A30">
      <w:r w:rsidRPr="00590738">
        <w:rPr>
          <w:b/>
        </w:rPr>
        <w:lastRenderedPageBreak/>
        <w:t>£2.31</w:t>
      </w:r>
      <w:r>
        <w:t xml:space="preserve"> is saved for</w:t>
      </w:r>
      <w:r w:rsidR="00B17F52">
        <w:t xml:space="preserve"> </w:t>
      </w:r>
      <w:r>
        <w:t>each</w:t>
      </w:r>
      <w:r w:rsidR="00B17F52">
        <w:t xml:space="preserve"> </w:t>
      </w:r>
      <w:r>
        <w:t>mile</w:t>
      </w:r>
      <w:r w:rsidR="00B17F52">
        <w:t xml:space="preserve"> </w:t>
      </w:r>
      <w:r>
        <w:t>cycled</w:t>
      </w:r>
      <w:r w:rsidR="00B17F52">
        <w:t xml:space="preserve"> </w:t>
      </w:r>
      <w:r>
        <w:t>instead of driven in Tower</w:t>
      </w:r>
      <w:r w:rsidR="00B17F52">
        <w:t xml:space="preserve"> </w:t>
      </w:r>
      <w:r>
        <w:t>Hamlets.</w:t>
      </w:r>
      <w:r w:rsidR="00F02F0C">
        <w:t xml:space="preserve"> (</w:t>
      </w:r>
      <w:r w:rsidRPr="00590738">
        <w:rPr>
          <w:b/>
        </w:rPr>
        <w:t>£1.94</w:t>
      </w:r>
      <w:r>
        <w:t xml:space="preserve"> in </w:t>
      </w:r>
      <w:r w:rsidRPr="00590738">
        <w:t>2021</w:t>
      </w:r>
      <w:r w:rsidR="00F02F0C">
        <w:t>)</w:t>
      </w:r>
    </w:p>
    <w:p w14:paraId="0B548422" w14:textId="464A4D30" w:rsidR="00000A30" w:rsidRDefault="00000A30" w:rsidP="00000A30">
      <w:r>
        <w:t>Over a year this adds</w:t>
      </w:r>
      <w:r w:rsidR="00B17F52">
        <w:t xml:space="preserve"> </w:t>
      </w:r>
      <w:r>
        <w:t>up</w:t>
      </w:r>
      <w:r w:rsidR="00B17F52">
        <w:t xml:space="preserve"> </w:t>
      </w:r>
      <w:r>
        <w:t xml:space="preserve">to </w:t>
      </w:r>
      <w:r w:rsidRPr="00590738">
        <w:rPr>
          <w:b/>
        </w:rPr>
        <w:t>£31</w:t>
      </w:r>
      <w:r w:rsidR="00B17F52" w:rsidRPr="00590738">
        <w:rPr>
          <w:b/>
        </w:rPr>
        <w:t xml:space="preserve"> </w:t>
      </w:r>
      <w:r w:rsidRPr="00590738">
        <w:rPr>
          <w:b/>
        </w:rPr>
        <w:t>million</w:t>
      </w:r>
      <w:r>
        <w:t xml:space="preserve"> from</w:t>
      </w:r>
      <w:r w:rsidR="00B17F52">
        <w:t xml:space="preserve"> </w:t>
      </w:r>
      <w:r>
        <w:t>adults</w:t>
      </w:r>
      <w:r w:rsidR="00B17F52">
        <w:t xml:space="preserve"> </w:t>
      </w:r>
      <w:r>
        <w:t>with</w:t>
      </w:r>
      <w:r w:rsidR="00B17F52">
        <w:t xml:space="preserve"> </w:t>
      </w:r>
      <w:r>
        <w:t>a</w:t>
      </w:r>
      <w:r w:rsidR="00B17F52">
        <w:t xml:space="preserve"> </w:t>
      </w:r>
      <w:r>
        <w:t>car</w:t>
      </w:r>
      <w:r w:rsidR="00B17F52">
        <w:t xml:space="preserve"> </w:t>
      </w:r>
      <w:r>
        <w:t>in</w:t>
      </w:r>
      <w:r w:rsidR="00B17F52">
        <w:t xml:space="preserve"> </w:t>
      </w:r>
      <w:r>
        <w:t>their</w:t>
      </w:r>
      <w:r w:rsidR="00B17F52">
        <w:t xml:space="preserve"> </w:t>
      </w:r>
      <w:r>
        <w:t>household cycling to work, school and other destinations.</w:t>
      </w:r>
      <w:r w:rsidR="00F02F0C">
        <w:t xml:space="preserve"> (</w:t>
      </w:r>
      <w:r w:rsidRPr="00590738">
        <w:rPr>
          <w:b/>
        </w:rPr>
        <w:t>£26.2 million</w:t>
      </w:r>
      <w:r>
        <w:t xml:space="preserve"> in </w:t>
      </w:r>
      <w:r w:rsidRPr="00590738">
        <w:t>2021</w:t>
      </w:r>
      <w:r w:rsidR="00F02F0C">
        <w:t>)</w:t>
      </w:r>
    </w:p>
    <w:p w14:paraId="5981319D" w14:textId="7A25D652" w:rsidR="00000A30" w:rsidRDefault="00000A30" w:rsidP="00000A30">
      <w:r>
        <w:t>The total annual economic benefit from all trips cycled in</w:t>
      </w:r>
      <w:r w:rsidR="00B17F52">
        <w:t xml:space="preserve"> </w:t>
      </w:r>
      <w:r>
        <w:t>Tower</w:t>
      </w:r>
      <w:r w:rsidR="00B17F52">
        <w:t xml:space="preserve"> </w:t>
      </w:r>
      <w:r>
        <w:t>Hamlets</w:t>
      </w:r>
      <w:r w:rsidR="00B17F52">
        <w:t xml:space="preserve"> </w:t>
      </w:r>
      <w:r>
        <w:t xml:space="preserve">is </w:t>
      </w:r>
      <w:r w:rsidRPr="00590738">
        <w:rPr>
          <w:b/>
        </w:rPr>
        <w:t>£36.3 million</w:t>
      </w:r>
      <w:r w:rsidR="00E30C2E">
        <w:rPr>
          <w:rStyle w:val="FootnoteReference"/>
        </w:rPr>
        <w:footnoteReference w:id="18"/>
      </w:r>
      <w:r w:rsidR="00E30C2E">
        <w:t xml:space="preserve"> (</w:t>
      </w:r>
      <w:r w:rsidRPr="00590738">
        <w:rPr>
          <w:b/>
        </w:rPr>
        <w:t>£34.8 million</w:t>
      </w:r>
      <w:r>
        <w:t xml:space="preserve"> in </w:t>
      </w:r>
      <w:r w:rsidRPr="00590738">
        <w:t>2021</w:t>
      </w:r>
      <w:r w:rsidR="00E30C2E">
        <w:t>)</w:t>
      </w:r>
    </w:p>
    <w:p w14:paraId="4C59288E" w14:textId="77777777" w:rsidR="00000A30" w:rsidRDefault="00000A30" w:rsidP="00E30C2E">
      <w:pPr>
        <w:pStyle w:val="Heading3"/>
      </w:pPr>
      <w:r>
        <w:t>Cycling unlocks health benefits for everyone</w:t>
      </w:r>
    </w:p>
    <w:p w14:paraId="1375A53B" w14:textId="77777777" w:rsidR="00000A30" w:rsidRDefault="00000A30" w:rsidP="00000A30">
      <w:r>
        <w:t xml:space="preserve">Cycling in Tower Hamlets prevents </w:t>
      </w:r>
      <w:r w:rsidRPr="00590738">
        <w:rPr>
          <w:b/>
        </w:rPr>
        <w:t>101</w:t>
      </w:r>
      <w:r>
        <w:t xml:space="preserve"> serious long-term health conditions each year (</w:t>
      </w:r>
      <w:r w:rsidRPr="00590738">
        <w:rPr>
          <w:b/>
        </w:rPr>
        <w:t>99</w:t>
      </w:r>
      <w:r>
        <w:t xml:space="preserve"> in </w:t>
      </w:r>
      <w:r w:rsidRPr="00590738">
        <w:t>2021</w:t>
      </w:r>
      <w:r>
        <w:t>)</w:t>
      </w:r>
    </w:p>
    <w:p w14:paraId="23509384" w14:textId="77777777" w:rsidR="00000A30" w:rsidRDefault="00000A30" w:rsidP="00E30C2E">
      <w:pPr>
        <w:pStyle w:val="Heading5"/>
      </w:pPr>
      <w:r>
        <w:t>Cases prevented</w:t>
      </w:r>
    </w:p>
    <w:p w14:paraId="6537E294" w14:textId="77777777" w:rsidR="00000A30" w:rsidRDefault="00000A30" w:rsidP="00000A30">
      <w:r>
        <w:t xml:space="preserve">Hip fracture: </w:t>
      </w:r>
      <w:r w:rsidRPr="00590738">
        <w:rPr>
          <w:b/>
        </w:rPr>
        <w:t>28</w:t>
      </w:r>
    </w:p>
    <w:p w14:paraId="2BFC2760" w14:textId="77777777" w:rsidR="00000A30" w:rsidRDefault="00000A30" w:rsidP="00000A30">
      <w:r>
        <w:t xml:space="preserve">Dementia: </w:t>
      </w:r>
      <w:r w:rsidRPr="00590738">
        <w:rPr>
          <w:b/>
        </w:rPr>
        <w:t>20</w:t>
      </w:r>
    </w:p>
    <w:p w14:paraId="037F5F07" w14:textId="77777777" w:rsidR="00000A30" w:rsidRDefault="00000A30" w:rsidP="00000A30">
      <w:r>
        <w:t xml:space="preserve">Depression: </w:t>
      </w:r>
      <w:r w:rsidRPr="00590738">
        <w:rPr>
          <w:b/>
        </w:rPr>
        <w:t>28</w:t>
      </w:r>
    </w:p>
    <w:p w14:paraId="486D3827" w14:textId="77777777" w:rsidR="00000A30" w:rsidRDefault="00000A30" w:rsidP="00000A30">
      <w:r>
        <w:t xml:space="preserve">Coronary heart disease: </w:t>
      </w:r>
      <w:r w:rsidRPr="00590738">
        <w:rPr>
          <w:b/>
        </w:rPr>
        <w:t>11</w:t>
      </w:r>
    </w:p>
    <w:p w14:paraId="21101B3E" w14:textId="77777777" w:rsidR="00000A30" w:rsidRDefault="00000A30" w:rsidP="00000A30">
      <w:r>
        <w:t xml:space="preserve">Other conditions: </w:t>
      </w:r>
      <w:r w:rsidRPr="00590738">
        <w:rPr>
          <w:b/>
        </w:rPr>
        <w:t>13</w:t>
      </w:r>
    </w:p>
    <w:p w14:paraId="01F1E2A8" w14:textId="77777777" w:rsidR="00000A30" w:rsidRDefault="00000A30" w:rsidP="00000A30">
      <w:r>
        <w:t xml:space="preserve">‘Other conditions’ includes type </w:t>
      </w:r>
      <w:r w:rsidRPr="00590738">
        <w:rPr>
          <w:bCs/>
        </w:rPr>
        <w:t>2</w:t>
      </w:r>
      <w:r>
        <w:t xml:space="preserve"> diabetes, stroke, breast cancer, colorectal cancer.</w:t>
      </w:r>
    </w:p>
    <w:p w14:paraId="1F3D45A3" w14:textId="15256630" w:rsidR="00000A30" w:rsidRDefault="00000A30" w:rsidP="00000A30">
      <w:r>
        <w:t xml:space="preserve">Saving the NHS in Tower Hamlets </w:t>
      </w:r>
      <w:r w:rsidRPr="00590738">
        <w:rPr>
          <w:b/>
        </w:rPr>
        <w:t>£1.5</w:t>
      </w:r>
      <w:r w:rsidR="00B17F52" w:rsidRPr="00590738">
        <w:rPr>
          <w:b/>
        </w:rPr>
        <w:t xml:space="preserve"> </w:t>
      </w:r>
      <w:r w:rsidRPr="00590738">
        <w:rPr>
          <w:b/>
        </w:rPr>
        <w:t>million</w:t>
      </w:r>
      <w:r>
        <w:t xml:space="preserve"> per year</w:t>
      </w:r>
      <w:r w:rsidR="00E30C2E">
        <w:t xml:space="preserve"> (</w:t>
      </w:r>
      <w:r w:rsidRPr="00590738">
        <w:rPr>
          <w:b/>
        </w:rPr>
        <w:t>£700,000</w:t>
      </w:r>
      <w:r>
        <w:t xml:space="preserve"> in </w:t>
      </w:r>
      <w:r w:rsidRPr="00590738">
        <w:t>2021</w:t>
      </w:r>
      <w:r w:rsidR="00E30C2E">
        <w:t>)</w:t>
      </w:r>
      <w:r w:rsidR="00DD1475">
        <w:t>,</w:t>
      </w:r>
      <w:r w:rsidR="00E30C2E">
        <w:t xml:space="preserve"> </w:t>
      </w:r>
      <w:r>
        <w:t>equivalent</w:t>
      </w:r>
      <w:r w:rsidR="00B17F52">
        <w:t xml:space="preserve"> </w:t>
      </w:r>
      <w:r>
        <w:t>to</w:t>
      </w:r>
      <w:r w:rsidR="00B17F52">
        <w:t xml:space="preserve"> </w:t>
      </w:r>
      <w:r>
        <w:t>the</w:t>
      </w:r>
      <w:r w:rsidR="00B17F52">
        <w:t xml:space="preserve"> </w:t>
      </w:r>
      <w:r>
        <w:t>cost</w:t>
      </w:r>
      <w:r w:rsidR="00B17F52">
        <w:t xml:space="preserve"> </w:t>
      </w:r>
      <w:r>
        <w:t xml:space="preserve">of </w:t>
      </w:r>
      <w:r w:rsidRPr="00590738">
        <w:rPr>
          <w:b/>
        </w:rPr>
        <w:t>38,000</w:t>
      </w:r>
      <w:r>
        <w:t xml:space="preserve"> GP appointments</w:t>
      </w:r>
      <w:r w:rsidR="00E30C2E">
        <w:t xml:space="preserve"> (</w:t>
      </w:r>
      <w:r w:rsidRPr="00590738">
        <w:rPr>
          <w:b/>
        </w:rPr>
        <w:t>23,000</w:t>
      </w:r>
      <w:r>
        <w:t xml:space="preserve"> in </w:t>
      </w:r>
      <w:r w:rsidRPr="00590738">
        <w:t>2021</w:t>
      </w:r>
      <w:r w:rsidR="00E30C2E">
        <w:t>)</w:t>
      </w:r>
    </w:p>
    <w:p w14:paraId="0CA5427A" w14:textId="45DCE711" w:rsidR="00000A30" w:rsidRDefault="00E30C2E" w:rsidP="00000A30">
      <w:r w:rsidRPr="00E30C2E">
        <w:t xml:space="preserve">These figures are based on </w:t>
      </w:r>
      <w:r w:rsidR="00000A30">
        <w:t>Sport England MOVES tool which shows the return on investment for health of sport and physical activity.</w:t>
      </w:r>
    </w:p>
    <w:p w14:paraId="5D8C89DB" w14:textId="50E4D116" w:rsidR="00000A30" w:rsidRDefault="00000A30" w:rsidP="00000A30">
      <w:r>
        <w:t>In Tower Hamlets the physical activity benefits of cycling</w:t>
      </w:r>
      <w:r w:rsidR="00E30C2E">
        <w:t xml:space="preserve"> </w:t>
      </w:r>
      <w:r>
        <w:t xml:space="preserve">prevent </w:t>
      </w:r>
      <w:r w:rsidRPr="00590738">
        <w:rPr>
          <w:b/>
        </w:rPr>
        <w:t>14</w:t>
      </w:r>
      <w:r>
        <w:t xml:space="preserve"> early deaths</w:t>
      </w:r>
      <w:r w:rsidR="00B17F52">
        <w:t xml:space="preserve"> </w:t>
      </w:r>
      <w:r>
        <w:t>annually (</w:t>
      </w:r>
      <w:r w:rsidRPr="00590738">
        <w:rPr>
          <w:b/>
        </w:rPr>
        <w:t>11</w:t>
      </w:r>
      <w:r>
        <w:t xml:space="preserve"> in </w:t>
      </w:r>
      <w:r w:rsidRPr="00590738">
        <w:t>2021</w:t>
      </w:r>
      <w:r>
        <w:t>)</w:t>
      </w:r>
      <w:r w:rsidR="00E30C2E">
        <w:t xml:space="preserve"> </w:t>
      </w:r>
      <w:r>
        <w:t xml:space="preserve">which is valued at </w:t>
      </w:r>
      <w:r w:rsidRPr="00590738">
        <w:rPr>
          <w:b/>
        </w:rPr>
        <w:t>£49.3 million</w:t>
      </w:r>
      <w:r w:rsidR="00471C8B">
        <w:rPr>
          <w:rStyle w:val="FootnoteReference"/>
        </w:rPr>
        <w:footnoteReference w:id="19"/>
      </w:r>
      <w:r w:rsidR="00471C8B">
        <w:t xml:space="preserve"> (</w:t>
      </w:r>
      <w:r w:rsidRPr="00590738">
        <w:rPr>
          <w:b/>
        </w:rPr>
        <w:t>£37.6 million</w:t>
      </w:r>
      <w:r>
        <w:t xml:space="preserve"> in </w:t>
      </w:r>
      <w:r w:rsidRPr="00590738">
        <w:t>2021</w:t>
      </w:r>
      <w:r w:rsidR="00471C8B">
        <w:t>)</w:t>
      </w:r>
    </w:p>
    <w:p w14:paraId="422130F7" w14:textId="77777777" w:rsidR="00471C8B" w:rsidRDefault="00000A30" w:rsidP="00000A30">
      <w:r>
        <w:t xml:space="preserve">People cycling more instead of driving improves air quality, saving annually: </w:t>
      </w:r>
    </w:p>
    <w:p w14:paraId="2F71D521" w14:textId="55FD71D6" w:rsidR="00000A30" w:rsidRDefault="00000A30" w:rsidP="00000A30">
      <w:r w:rsidRPr="00590738">
        <w:rPr>
          <w:b/>
        </w:rPr>
        <w:t>7,100 kg</w:t>
      </w:r>
      <w:r>
        <w:t xml:space="preserve"> of NO</w:t>
      </w:r>
      <w:r w:rsidRPr="0081465E">
        <w:rPr>
          <w:vertAlign w:val="subscript"/>
        </w:rPr>
        <w:t>x</w:t>
      </w:r>
      <w:r w:rsidR="00471C8B">
        <w:t xml:space="preserve"> (</w:t>
      </w:r>
      <w:r w:rsidRPr="00590738">
        <w:rPr>
          <w:b/>
        </w:rPr>
        <w:t>7,600 kg</w:t>
      </w:r>
      <w:r>
        <w:t xml:space="preserve"> in </w:t>
      </w:r>
      <w:r w:rsidRPr="00590738">
        <w:t>2021</w:t>
      </w:r>
      <w:r w:rsidR="00471C8B">
        <w:t>)</w:t>
      </w:r>
    </w:p>
    <w:p w14:paraId="3D0A2EC7" w14:textId="77777777" w:rsidR="00000A30" w:rsidRDefault="00000A30" w:rsidP="00000A30">
      <w:r>
        <w:t>and</w:t>
      </w:r>
    </w:p>
    <w:p w14:paraId="5D572461" w14:textId="394EC697" w:rsidR="00471C8B" w:rsidRDefault="00000A30" w:rsidP="00000A30">
      <w:r w:rsidRPr="00590738">
        <w:rPr>
          <w:b/>
        </w:rPr>
        <w:t>1,000 kg</w:t>
      </w:r>
      <w:r>
        <w:t xml:space="preserve"> of</w:t>
      </w:r>
      <w:r w:rsidR="00B17F52">
        <w:t xml:space="preserve"> </w:t>
      </w:r>
      <w:r>
        <w:t>particulates (PM</w:t>
      </w:r>
      <w:r w:rsidRPr="00590738">
        <w:rPr>
          <w:b/>
          <w:vertAlign w:val="subscript"/>
        </w:rPr>
        <w:t>10</w:t>
      </w:r>
      <w:r>
        <w:t xml:space="preserve"> and PM</w:t>
      </w:r>
      <w:r w:rsidRPr="00590738">
        <w:rPr>
          <w:b/>
          <w:vertAlign w:val="subscript"/>
        </w:rPr>
        <w:t>2.5</w:t>
      </w:r>
      <w:r>
        <w:t>)</w:t>
      </w:r>
      <w:r w:rsidR="00471C8B">
        <w:t xml:space="preserve"> (</w:t>
      </w:r>
      <w:r w:rsidRPr="00590738">
        <w:rPr>
          <w:b/>
        </w:rPr>
        <w:t>1,100 kg</w:t>
      </w:r>
      <w:r>
        <w:t xml:space="preserve"> in </w:t>
      </w:r>
      <w:r w:rsidR="00471C8B" w:rsidRPr="00590738">
        <w:t>2021</w:t>
      </w:r>
      <w:r w:rsidR="00471C8B">
        <w:t>)</w:t>
      </w:r>
    </w:p>
    <w:p w14:paraId="0F3D047D" w14:textId="3DC5839E" w:rsidR="00000A30" w:rsidRDefault="00000A30" w:rsidP="00000A30">
      <w:r w:rsidRPr="00590738">
        <w:rPr>
          <w:b/>
        </w:rPr>
        <w:lastRenderedPageBreak/>
        <w:t>28%</w:t>
      </w:r>
      <w:r>
        <w:t xml:space="preserve"> of residents agree the air is clean in their local area (</w:t>
      </w:r>
      <w:r w:rsidRPr="00590738">
        <w:rPr>
          <w:b/>
        </w:rPr>
        <w:t>24%</w:t>
      </w:r>
      <w:r>
        <w:t xml:space="preserve"> in </w:t>
      </w:r>
      <w:r w:rsidRPr="00590738">
        <w:t>2021</w:t>
      </w:r>
      <w:r>
        <w:t>)</w:t>
      </w:r>
    </w:p>
    <w:p w14:paraId="32E1E104" w14:textId="77777777" w:rsidR="00000A30" w:rsidRDefault="00000A30" w:rsidP="00793B4C">
      <w:pPr>
        <w:pStyle w:val="Heading3"/>
      </w:pPr>
      <w:r>
        <w:t>Cycling in Tower Hamlets helps mitigate our climate crisis</w:t>
      </w:r>
    </w:p>
    <w:p w14:paraId="59694697" w14:textId="2BCF70E5" w:rsidR="00000A30" w:rsidRDefault="00000A30" w:rsidP="00000A30">
      <w:r w:rsidRPr="00590738">
        <w:rPr>
          <w:b/>
        </w:rPr>
        <w:t>3,700 tonnes</w:t>
      </w:r>
      <w:r w:rsidR="00793B4C">
        <w:t xml:space="preserve"> </w:t>
      </w:r>
      <w:r>
        <w:t xml:space="preserve">of greenhouse gas emissions (carbon dioxide, </w:t>
      </w:r>
      <w:proofErr w:type="gramStart"/>
      <w:r>
        <w:t>methane</w:t>
      </w:r>
      <w:proofErr w:type="gramEnd"/>
      <w:r>
        <w:t xml:space="preserve"> and nitrous oxide) saved annually by cycling instead of driving</w:t>
      </w:r>
      <w:r w:rsidR="00960FB9">
        <w:t xml:space="preserve"> (</w:t>
      </w:r>
      <w:r w:rsidR="00960FB9" w:rsidRPr="00590738">
        <w:rPr>
          <w:b/>
        </w:rPr>
        <w:t>3,700 tonnes</w:t>
      </w:r>
      <w:r w:rsidR="00960FB9">
        <w:t xml:space="preserve"> in </w:t>
      </w:r>
      <w:r w:rsidR="00960FB9" w:rsidRPr="00590738">
        <w:t>2021</w:t>
      </w:r>
      <w:r w:rsidR="00960FB9">
        <w:t>)</w:t>
      </w:r>
      <w:r>
        <w:t>, equivalent to</w:t>
      </w:r>
      <w:r w:rsidR="00B17F52">
        <w:t xml:space="preserve"> </w:t>
      </w:r>
      <w:r>
        <w:t>the</w:t>
      </w:r>
      <w:r w:rsidR="00B17F52">
        <w:t xml:space="preserve"> </w:t>
      </w:r>
      <w:r>
        <w:t>carbon footprint of</w:t>
      </w:r>
      <w:r w:rsidR="00793B4C">
        <w:t xml:space="preserve"> </w:t>
      </w:r>
      <w:r w:rsidRPr="00590738">
        <w:rPr>
          <w:b/>
        </w:rPr>
        <w:t>4,500</w:t>
      </w:r>
      <w:r>
        <w:t xml:space="preserve"> people taking</w:t>
      </w:r>
      <w:r w:rsidR="00B17F52">
        <w:t xml:space="preserve"> </w:t>
      </w:r>
      <w:r>
        <w:t>flights</w:t>
      </w:r>
      <w:r w:rsidR="00793B4C">
        <w:t xml:space="preserve"> </w:t>
      </w:r>
      <w:r>
        <w:t>from London Heathrow to New York</w:t>
      </w:r>
      <w:r w:rsidR="00793B4C">
        <w:t xml:space="preserve"> (</w:t>
      </w:r>
      <w:r w:rsidRPr="00590738">
        <w:rPr>
          <w:b/>
        </w:rPr>
        <w:t>4,500</w:t>
      </w:r>
      <w:r>
        <w:t xml:space="preserve"> people in </w:t>
      </w:r>
      <w:r w:rsidRPr="00590738">
        <w:t>2021</w:t>
      </w:r>
      <w:r w:rsidR="00793B4C">
        <w:t>)</w:t>
      </w:r>
    </w:p>
    <w:p w14:paraId="36C603E5" w14:textId="77777777" w:rsidR="00000A30" w:rsidRDefault="00000A30" w:rsidP="00000A30">
      <w:r>
        <w:t xml:space="preserve">In </w:t>
      </w:r>
      <w:r w:rsidRPr="00590738">
        <w:t>2021</w:t>
      </w:r>
      <w:r>
        <w:t xml:space="preserve"> transport accounted for </w:t>
      </w:r>
      <w:r w:rsidRPr="00590738">
        <w:rPr>
          <w:b/>
        </w:rPr>
        <w:t>26%</w:t>
      </w:r>
      <w:r>
        <w:t xml:space="preserve"> of the UK’s greenhouse gas emissions, of which the main sources are the use of petrol and diesel in road transport.</w:t>
      </w:r>
    </w:p>
    <w:p w14:paraId="65903763" w14:textId="070BAE0B" w:rsidR="00000A30" w:rsidRDefault="00000A30" w:rsidP="00000A30">
      <w:r>
        <w:t xml:space="preserve">Department for Business, Energy and Industrial Strategy, </w:t>
      </w:r>
      <w:r w:rsidRPr="00590738">
        <w:t>2021</w:t>
      </w:r>
      <w:r>
        <w:t xml:space="preserve"> UK Greenhouse Gas Emissions, Final Figures</w:t>
      </w:r>
      <w:r w:rsidR="00793B4C">
        <w:t>.</w:t>
      </w:r>
    </w:p>
    <w:p w14:paraId="68A9D0F1" w14:textId="77777777" w:rsidR="00000A30" w:rsidRDefault="00000A30" w:rsidP="00793B4C">
      <w:pPr>
        <w:pStyle w:val="Heading3"/>
      </w:pPr>
      <w:r>
        <w:t>Cycling keeps Tower Hamlets moving</w:t>
      </w:r>
    </w:p>
    <w:p w14:paraId="55C190AE" w14:textId="0068F70C" w:rsidR="00000A30" w:rsidRDefault="00000A30" w:rsidP="00000A30">
      <w:r>
        <w:t>Studies show walking or cycling frees up road space in comparison to driving.</w:t>
      </w:r>
      <w:r>
        <w:rPr>
          <w:rStyle w:val="FootnoteReference"/>
        </w:rPr>
        <w:footnoteReference w:id="20"/>
      </w:r>
      <w:r>
        <w:t xml:space="preserve"> This helps to keep Tower Hamlets moving for all road users.</w:t>
      </w:r>
    </w:p>
    <w:p w14:paraId="6D73F8D4" w14:textId="45A30EF6" w:rsidR="00000A30" w:rsidRDefault="00000A30" w:rsidP="00000A30">
      <w:r w:rsidRPr="00590738">
        <w:rPr>
          <w:b/>
        </w:rPr>
        <w:t>6,900</w:t>
      </w:r>
      <w:r>
        <w:t xml:space="preserve"> return cycling trips are</w:t>
      </w:r>
      <w:r w:rsidR="00B17F52">
        <w:t xml:space="preserve"> </w:t>
      </w:r>
      <w:r>
        <w:t>made</w:t>
      </w:r>
      <w:r w:rsidR="00B17F52">
        <w:t xml:space="preserve"> </w:t>
      </w:r>
      <w:r>
        <w:t>daily</w:t>
      </w:r>
      <w:r w:rsidR="00B17F52">
        <w:t xml:space="preserve"> </w:t>
      </w:r>
      <w:r>
        <w:t>in</w:t>
      </w:r>
      <w:r w:rsidR="00B17F52">
        <w:t xml:space="preserve"> </w:t>
      </w:r>
      <w:r>
        <w:t>Tower Hamlets by people that could have used a car. (</w:t>
      </w:r>
      <w:r w:rsidRPr="00590738">
        <w:rPr>
          <w:b/>
        </w:rPr>
        <w:t>6,700</w:t>
      </w:r>
      <w:r>
        <w:t xml:space="preserve"> in </w:t>
      </w:r>
      <w:r w:rsidRPr="00590738">
        <w:t>2021</w:t>
      </w:r>
      <w:r>
        <w:t>)</w:t>
      </w:r>
    </w:p>
    <w:p w14:paraId="6AECA8D9" w14:textId="0687EA05" w:rsidR="00EC4299" w:rsidRPr="00EC4299" w:rsidRDefault="00000A30" w:rsidP="00000A30">
      <w:r>
        <w:t>If these cars were all in a traffic</w:t>
      </w:r>
      <w:r w:rsidR="00B17F52">
        <w:t xml:space="preserve"> </w:t>
      </w:r>
      <w:r>
        <w:t>jam</w:t>
      </w:r>
      <w:r w:rsidR="00B17F52">
        <w:t xml:space="preserve"> </w:t>
      </w:r>
      <w:r>
        <w:t>it</w:t>
      </w:r>
      <w:r w:rsidR="00B17F52">
        <w:t xml:space="preserve"> </w:t>
      </w:r>
      <w:r>
        <w:t>would</w:t>
      </w:r>
      <w:r w:rsidR="00B17F52">
        <w:t xml:space="preserve"> </w:t>
      </w:r>
      <w:r>
        <w:t>tail</w:t>
      </w:r>
      <w:r w:rsidR="00B17F52">
        <w:t xml:space="preserve"> </w:t>
      </w:r>
      <w:r>
        <w:t xml:space="preserve">back </w:t>
      </w:r>
      <w:r w:rsidRPr="00590738">
        <w:rPr>
          <w:b/>
        </w:rPr>
        <w:t>21</w:t>
      </w:r>
      <w:r w:rsidR="00B17F52" w:rsidRPr="00590738">
        <w:rPr>
          <w:b/>
        </w:rPr>
        <w:t xml:space="preserve"> </w:t>
      </w:r>
      <w:r w:rsidRPr="00590738">
        <w:rPr>
          <w:b/>
        </w:rPr>
        <w:t>miles</w:t>
      </w:r>
      <w:r>
        <w:t xml:space="preserve"> equivalent</w:t>
      </w:r>
      <w:r w:rsidR="00B17F52">
        <w:t xml:space="preserve"> </w:t>
      </w:r>
      <w:r>
        <w:t>to</w:t>
      </w:r>
      <w:r w:rsidR="00B17F52">
        <w:t xml:space="preserve"> </w:t>
      </w:r>
      <w:r>
        <w:t>the</w:t>
      </w:r>
      <w:r w:rsidR="00B17F52">
        <w:t xml:space="preserve"> </w:t>
      </w:r>
      <w:r>
        <w:t>distance</w:t>
      </w:r>
      <w:r w:rsidR="00B17F52">
        <w:t xml:space="preserve"> </w:t>
      </w:r>
      <w:r>
        <w:t xml:space="preserve">from Whitechapel to </w:t>
      </w:r>
      <w:proofErr w:type="spellStart"/>
      <w:r>
        <w:t>Grays</w:t>
      </w:r>
      <w:proofErr w:type="spellEnd"/>
      <w:r>
        <w:t>. (</w:t>
      </w:r>
      <w:r w:rsidRPr="00590738">
        <w:rPr>
          <w:b/>
        </w:rPr>
        <w:t>20 miles</w:t>
      </w:r>
      <w:r>
        <w:t xml:space="preserve"> in </w:t>
      </w:r>
      <w:r w:rsidRPr="00590738">
        <w:t>2021</w:t>
      </w:r>
      <w:r>
        <w:t>)</w:t>
      </w:r>
    </w:p>
    <w:p w14:paraId="5AE4735F" w14:textId="77777777" w:rsidR="00783090" w:rsidRDefault="00783090" w:rsidP="005959EC">
      <w:pPr>
        <w:pStyle w:val="Heading2"/>
      </w:pPr>
      <w:bookmarkStart w:id="22" w:name="_Toc158909962"/>
      <w:bookmarkStart w:id="23" w:name="_Ref160092256"/>
      <w:r>
        <w:lastRenderedPageBreak/>
        <w:t>Walking solutions</w:t>
      </w:r>
      <w:bookmarkEnd w:id="22"/>
      <w:bookmarkEnd w:id="23"/>
    </w:p>
    <w:p w14:paraId="092AE17A" w14:textId="77777777" w:rsidR="00783090" w:rsidRDefault="00783090" w:rsidP="005959EC">
      <w:pPr>
        <w:pStyle w:val="Subtitle"/>
      </w:pPr>
      <w:r>
        <w:t>What would help make walking and wheeling easier?</w:t>
      </w:r>
    </w:p>
    <w:p w14:paraId="4D18B041" w14:textId="77777777" w:rsidR="00783090" w:rsidRDefault="00783090" w:rsidP="005959EC">
      <w:pPr>
        <w:pStyle w:val="Heading3"/>
      </w:pPr>
      <w:r>
        <w:t>Residents want more services and amenities within walking and wheeling distance</w:t>
      </w:r>
    </w:p>
    <w:p w14:paraId="472E8A86" w14:textId="77777777" w:rsidR="00783090" w:rsidRDefault="00783090" w:rsidP="00783090">
      <w:r>
        <w:t>Ideally, walking or wheeling should be the most attractive option for short journeys. An area can support this by ensuring many of the things people need are found near to where people live. The environment should be safe, comfortable and welcoming.</w:t>
      </w:r>
    </w:p>
    <w:p w14:paraId="1BEB4BC1" w14:textId="7B738525" w:rsidR="004A2815" w:rsidRDefault="00783090" w:rsidP="00783090">
      <w:r w:rsidRPr="00590738">
        <w:t>20-minute neighbourhoods</w:t>
      </w:r>
      <w:r>
        <w:t xml:space="preserve"> are places where you can walk from your home to many of the things you need on a regular basis. Based on a </w:t>
      </w:r>
      <w:r w:rsidRPr="00590738">
        <w:rPr>
          <w:bCs/>
        </w:rPr>
        <w:t>20</w:t>
      </w:r>
      <w:r>
        <w:t xml:space="preserve">-minute return journey this is around </w:t>
      </w:r>
      <w:r w:rsidRPr="00590738">
        <w:rPr>
          <w:bCs/>
        </w:rPr>
        <w:t>480</w:t>
      </w:r>
      <w:r>
        <w:t xml:space="preserve"> metres each way for </w:t>
      </w:r>
      <w:proofErr w:type="gramStart"/>
      <w:r>
        <w:t>the majority of</w:t>
      </w:r>
      <w:proofErr w:type="gramEnd"/>
      <w:r>
        <w:t xml:space="preserve"> people.</w:t>
      </w:r>
      <w:r w:rsidR="004A2815">
        <w:rPr>
          <w:rStyle w:val="FootnoteReference"/>
        </w:rPr>
        <w:footnoteReference w:id="21"/>
      </w:r>
    </w:p>
    <w:p w14:paraId="10308079" w14:textId="412F93B9" w:rsidR="00783090" w:rsidRDefault="00783090" w:rsidP="00783090">
      <w:r w:rsidRPr="00590738">
        <w:rPr>
          <w:b/>
        </w:rPr>
        <w:t>95%</w:t>
      </w:r>
      <w:r w:rsidR="004A2815">
        <w:t xml:space="preserve"> </w:t>
      </w:r>
      <w:r>
        <w:t xml:space="preserve">of Tower Hamlets households are in neighbourhoods of more than </w:t>
      </w:r>
      <w:r w:rsidRPr="00590738">
        <w:rPr>
          <w:bCs/>
        </w:rPr>
        <w:t>40</w:t>
      </w:r>
      <w:r>
        <w:t xml:space="preserve"> homes per hectare</w:t>
      </w:r>
      <w:r w:rsidR="00DB433B">
        <w:t xml:space="preserve"> (</w:t>
      </w:r>
      <w:r w:rsidR="00DB433B" w:rsidRPr="00590738">
        <w:rPr>
          <w:b/>
        </w:rPr>
        <w:t>94%</w:t>
      </w:r>
      <w:r w:rsidR="00DB433B">
        <w:t xml:space="preserve"> in </w:t>
      </w:r>
      <w:r w:rsidR="00DB433B" w:rsidRPr="00590738">
        <w:t>2021</w:t>
      </w:r>
      <w:r w:rsidR="00DB433B">
        <w:t>)</w:t>
      </w:r>
      <w:r>
        <w:t xml:space="preserve">. These are or can become </w:t>
      </w:r>
      <w:r w:rsidRPr="00590738">
        <w:t>20-minute neighbourhoods</w:t>
      </w:r>
      <w:r>
        <w:t>.</w:t>
      </w:r>
    </w:p>
    <w:p w14:paraId="2FBD592E" w14:textId="58DB71FB" w:rsidR="00783090" w:rsidRDefault="00783090" w:rsidP="00783090">
      <w:r>
        <w:t>These higher-density neighbourhoods with more people can sustain local businesses and public transport routes.</w:t>
      </w:r>
      <w:r w:rsidR="00C202B1">
        <w:rPr>
          <w:rStyle w:val="FootnoteReference"/>
        </w:rPr>
        <w:footnoteReference w:id="22"/>
      </w:r>
    </w:p>
    <w:p w14:paraId="0E130E88" w14:textId="2AEBEB87" w:rsidR="00783090" w:rsidRDefault="00783090" w:rsidP="00783090">
      <w:r w:rsidRPr="00590738">
        <w:rPr>
          <w:b/>
        </w:rPr>
        <w:t>76%</w:t>
      </w:r>
      <w:r>
        <w:t xml:space="preserve"> agree</w:t>
      </w:r>
      <w:r w:rsidR="00B17F52">
        <w:t xml:space="preserve"> </w:t>
      </w:r>
      <w:r>
        <w:t>they</w:t>
      </w:r>
      <w:r w:rsidR="00B17F52">
        <w:t xml:space="preserve"> </w:t>
      </w:r>
      <w:r>
        <w:t>can</w:t>
      </w:r>
      <w:r w:rsidR="00B17F52">
        <w:t xml:space="preserve"> </w:t>
      </w:r>
      <w:r>
        <w:t>easily</w:t>
      </w:r>
      <w:r w:rsidR="00B17F52">
        <w:t xml:space="preserve"> </w:t>
      </w:r>
      <w:r>
        <w:t>get</w:t>
      </w:r>
      <w:r w:rsidR="00B17F52">
        <w:t xml:space="preserve"> </w:t>
      </w:r>
      <w:r>
        <w:t>to many places they need to visit without having to drive (</w:t>
      </w:r>
      <w:r w:rsidRPr="00590738">
        <w:rPr>
          <w:b/>
        </w:rPr>
        <w:t>72%</w:t>
      </w:r>
      <w:r>
        <w:t xml:space="preserve"> in </w:t>
      </w:r>
      <w:r w:rsidRPr="00590738">
        <w:t>2021</w:t>
      </w:r>
      <w:r>
        <w:t>)</w:t>
      </w:r>
    </w:p>
    <w:p w14:paraId="0C214290" w14:textId="77777777" w:rsidR="00783090" w:rsidRDefault="00783090" w:rsidP="00104F0F">
      <w:pPr>
        <w:pStyle w:val="Heading4"/>
      </w:pPr>
      <w:r>
        <w:t>What percentage of residents would find more local amenities and services useful to help them walk or wheel more?</w:t>
      </w:r>
    </w:p>
    <w:p w14:paraId="730348E7" w14:textId="4832D647" w:rsidR="00783090" w:rsidRDefault="00783090" w:rsidP="00783090">
      <w:r w:rsidRPr="00590738">
        <w:rPr>
          <w:b/>
        </w:rPr>
        <w:t>83%</w:t>
      </w:r>
      <w:r>
        <w:t xml:space="preserve"> More</w:t>
      </w:r>
      <w:r w:rsidR="00B17F52">
        <w:t xml:space="preserve"> </w:t>
      </w:r>
      <w:r>
        <w:t>shops</w:t>
      </w:r>
      <w:r w:rsidR="00B17F52">
        <w:t xml:space="preserve"> </w:t>
      </w:r>
      <w:r>
        <w:t>and everyday services, such as banks and post offices, close to your home (</w:t>
      </w:r>
      <w:r w:rsidRPr="00590738">
        <w:rPr>
          <w:b/>
        </w:rPr>
        <w:t>81%</w:t>
      </w:r>
      <w:r>
        <w:t xml:space="preserve"> in </w:t>
      </w:r>
      <w:r w:rsidRPr="00590738">
        <w:t>2021</w:t>
      </w:r>
      <w:r>
        <w:t>)</w:t>
      </w:r>
    </w:p>
    <w:p w14:paraId="6010C7C4" w14:textId="502C52A5" w:rsidR="00783090" w:rsidRDefault="00783090" w:rsidP="00783090">
      <w:r w:rsidRPr="00590738">
        <w:rPr>
          <w:b/>
        </w:rPr>
        <w:t>77%</w:t>
      </w:r>
      <w:r>
        <w:t xml:space="preserve"> More</w:t>
      </w:r>
      <w:r w:rsidR="00B17F52">
        <w:t xml:space="preserve"> </w:t>
      </w:r>
      <w:r>
        <w:t xml:space="preserve">government services, such as </w:t>
      </w:r>
      <w:proofErr w:type="gramStart"/>
      <w:r>
        <w:t>doctors</w:t>
      </w:r>
      <w:proofErr w:type="gramEnd"/>
      <w:r>
        <w:t xml:space="preserve"> surgeries and schools, close to your home (</w:t>
      </w:r>
      <w:r w:rsidRPr="00590738">
        <w:rPr>
          <w:b/>
        </w:rPr>
        <w:t>73%</w:t>
      </w:r>
      <w:r>
        <w:t xml:space="preserve"> in </w:t>
      </w:r>
      <w:r w:rsidRPr="00590738">
        <w:t>2021</w:t>
      </w:r>
      <w:r>
        <w:t>)</w:t>
      </w:r>
    </w:p>
    <w:p w14:paraId="7ECCA229" w14:textId="6EF6A806" w:rsidR="00783090" w:rsidRDefault="00783090" w:rsidP="00783090">
      <w:r w:rsidRPr="00590738">
        <w:rPr>
          <w:b/>
        </w:rPr>
        <w:t>87%</w:t>
      </w:r>
      <w:r>
        <w:t xml:space="preserve"> More</w:t>
      </w:r>
      <w:r w:rsidR="00B17F52">
        <w:t xml:space="preserve"> </w:t>
      </w:r>
      <w:r>
        <w:t>parks</w:t>
      </w:r>
      <w:r w:rsidR="00B17F52">
        <w:t xml:space="preserve"> </w:t>
      </w:r>
      <w:r>
        <w:t>or green spaces close to your home (</w:t>
      </w:r>
      <w:r w:rsidRPr="00590738">
        <w:rPr>
          <w:b/>
        </w:rPr>
        <w:t>87%</w:t>
      </w:r>
      <w:r>
        <w:t xml:space="preserve"> in </w:t>
      </w:r>
      <w:r w:rsidRPr="00590738">
        <w:t>2021</w:t>
      </w:r>
      <w:r>
        <w:t>)</w:t>
      </w:r>
    </w:p>
    <w:p w14:paraId="0B75F7AF" w14:textId="5D105BC8" w:rsidR="00783090" w:rsidRDefault="00783090" w:rsidP="00783090">
      <w:r w:rsidRPr="00590738">
        <w:rPr>
          <w:b/>
        </w:rPr>
        <w:t>86%</w:t>
      </w:r>
      <w:r>
        <w:t xml:space="preserve"> More</w:t>
      </w:r>
      <w:r w:rsidR="00B17F52">
        <w:t xml:space="preserve"> </w:t>
      </w:r>
      <w:r>
        <w:t>things</w:t>
      </w:r>
      <w:r w:rsidR="00B17F52">
        <w:t xml:space="preserve"> </w:t>
      </w:r>
      <w:r>
        <w:t>to see and do close to your home, like cafés or entertainment venues (</w:t>
      </w:r>
      <w:r w:rsidRPr="00590738">
        <w:rPr>
          <w:b/>
        </w:rPr>
        <w:t>85%</w:t>
      </w:r>
      <w:r>
        <w:t xml:space="preserve"> in </w:t>
      </w:r>
      <w:r w:rsidRPr="00590738">
        <w:t>2021</w:t>
      </w:r>
      <w:r>
        <w:t>)</w:t>
      </w:r>
    </w:p>
    <w:p w14:paraId="47ABA08F" w14:textId="77777777" w:rsidR="00783090" w:rsidRDefault="00783090" w:rsidP="00104F0F">
      <w:pPr>
        <w:pStyle w:val="Heading4"/>
      </w:pPr>
      <w:r>
        <w:lastRenderedPageBreak/>
        <w:t xml:space="preserve">Proportion of households within a </w:t>
      </w:r>
      <w:r w:rsidRPr="00590738">
        <w:t>400</w:t>
      </w:r>
      <w:r>
        <w:t>m radius of the following amenities</w:t>
      </w:r>
    </w:p>
    <w:p w14:paraId="1E3B5954" w14:textId="77777777" w:rsidR="00783090" w:rsidRDefault="00783090" w:rsidP="00783090">
      <w:r>
        <w:t xml:space="preserve">This is modelled as a straight-line distance, as opposed to the actual walking distance based on street layout which is likely to be longer (approximately equivalent to </w:t>
      </w:r>
      <w:r w:rsidRPr="00590738">
        <w:rPr>
          <w:bCs/>
        </w:rPr>
        <w:t>480m</w:t>
      </w:r>
      <w:r>
        <w:t>).</w:t>
      </w:r>
    </w:p>
    <w:p w14:paraId="65DEBB03" w14:textId="77777777" w:rsidR="00783090" w:rsidRDefault="00783090" w:rsidP="00783090">
      <w:r>
        <w:t xml:space="preserve">Food shop </w:t>
      </w:r>
      <w:r w:rsidRPr="00590738">
        <w:rPr>
          <w:b/>
        </w:rPr>
        <w:t>99%</w:t>
      </w:r>
    </w:p>
    <w:p w14:paraId="2CB95794" w14:textId="77777777" w:rsidR="00783090" w:rsidRDefault="00783090" w:rsidP="00783090">
      <w:r>
        <w:t xml:space="preserve">Park or space for recreation </w:t>
      </w:r>
      <w:r w:rsidRPr="00590738">
        <w:rPr>
          <w:b/>
        </w:rPr>
        <w:t>98%</w:t>
      </w:r>
    </w:p>
    <w:p w14:paraId="5D619B69" w14:textId="77777777" w:rsidR="00783090" w:rsidRDefault="00783090" w:rsidP="00783090">
      <w:proofErr w:type="gramStart"/>
      <w:r>
        <w:t>Doctors</w:t>
      </w:r>
      <w:proofErr w:type="gramEnd"/>
      <w:r>
        <w:t xml:space="preserve"> surgery </w:t>
      </w:r>
      <w:r w:rsidRPr="00590738">
        <w:rPr>
          <w:b/>
        </w:rPr>
        <w:t>67%</w:t>
      </w:r>
    </w:p>
    <w:p w14:paraId="0493F266" w14:textId="77777777" w:rsidR="00783090" w:rsidRDefault="00783090" w:rsidP="00783090">
      <w:r>
        <w:t xml:space="preserve">Primary school </w:t>
      </w:r>
      <w:r w:rsidRPr="00590738">
        <w:rPr>
          <w:b/>
        </w:rPr>
        <w:t>82%</w:t>
      </w:r>
    </w:p>
    <w:p w14:paraId="3AC6F212" w14:textId="77777777" w:rsidR="00783090" w:rsidRDefault="00783090" w:rsidP="00783090">
      <w:r>
        <w:t xml:space="preserve">Library </w:t>
      </w:r>
      <w:r w:rsidRPr="00590738">
        <w:rPr>
          <w:b/>
        </w:rPr>
        <w:t>22%</w:t>
      </w:r>
    </w:p>
    <w:p w14:paraId="7D416D29" w14:textId="77777777" w:rsidR="00783090" w:rsidRDefault="00783090" w:rsidP="00783090">
      <w:r>
        <w:t xml:space="preserve">Post Office </w:t>
      </w:r>
      <w:r w:rsidRPr="00590738">
        <w:rPr>
          <w:b/>
        </w:rPr>
        <w:t>46%</w:t>
      </w:r>
    </w:p>
    <w:p w14:paraId="5205A8D1" w14:textId="055972F3" w:rsidR="00783090" w:rsidRDefault="00783090" w:rsidP="00783090">
      <w:r>
        <w:t>A mix of cultural and leisure venues</w:t>
      </w:r>
      <w:r w:rsidR="009E4ED1">
        <w:rPr>
          <w:rStyle w:val="FootnoteReference"/>
        </w:rPr>
        <w:footnoteReference w:id="23"/>
      </w:r>
      <w:r>
        <w:t xml:space="preserve"> </w:t>
      </w:r>
      <w:r w:rsidRPr="00590738">
        <w:rPr>
          <w:b/>
        </w:rPr>
        <w:t>100%</w:t>
      </w:r>
    </w:p>
    <w:p w14:paraId="3E2A3B8F" w14:textId="610B5DD9" w:rsidR="00783090" w:rsidRDefault="00783090" w:rsidP="00783090">
      <w:r>
        <w:t>Rail, underground or DLR station (within</w:t>
      </w:r>
      <w:r w:rsidR="00B17F52">
        <w:t xml:space="preserve"> </w:t>
      </w:r>
      <w:r w:rsidRPr="00590738">
        <w:rPr>
          <w:bCs/>
        </w:rPr>
        <w:t>800m</w:t>
      </w:r>
      <w:r>
        <w:t xml:space="preserve">) </w:t>
      </w:r>
      <w:r w:rsidRPr="00590738">
        <w:rPr>
          <w:b/>
        </w:rPr>
        <w:t>96%</w:t>
      </w:r>
    </w:p>
    <w:p w14:paraId="753BAA6C" w14:textId="77777777" w:rsidR="00783090" w:rsidRDefault="00783090" w:rsidP="00783090">
      <w:r>
        <w:t xml:space="preserve">Bus stop </w:t>
      </w:r>
      <w:r w:rsidRPr="00590738">
        <w:rPr>
          <w:b/>
        </w:rPr>
        <w:t>100%</w:t>
      </w:r>
    </w:p>
    <w:p w14:paraId="0D05EA66" w14:textId="77777777" w:rsidR="00783090" w:rsidRDefault="00783090" w:rsidP="009E4ED1">
      <w:pPr>
        <w:pStyle w:val="Heading3"/>
      </w:pPr>
      <w:r>
        <w:t>Residents want better streets</w:t>
      </w:r>
    </w:p>
    <w:p w14:paraId="36FDF397" w14:textId="77777777" w:rsidR="00783090" w:rsidRDefault="00783090" w:rsidP="00783090">
      <w:r>
        <w:t>There are many ways to make our streets and neighbourhoods safe, welcoming and comfortable for everyone to walk or wheel in.</w:t>
      </w:r>
    </w:p>
    <w:p w14:paraId="4776CBF6" w14:textId="77777777" w:rsidR="00783090" w:rsidRDefault="00783090" w:rsidP="009E4ED1">
      <w:pPr>
        <w:pStyle w:val="Heading4"/>
      </w:pPr>
      <w:r>
        <w:t>What percentage of residents think that these changes would help them walk or wheel more?</w:t>
      </w:r>
    </w:p>
    <w:p w14:paraId="1A4ADA06" w14:textId="7442B5E2" w:rsidR="009E4ED1" w:rsidRDefault="00783090" w:rsidP="00783090">
      <w:r w:rsidRPr="00590738">
        <w:rPr>
          <w:b/>
        </w:rPr>
        <w:t>76%</w:t>
      </w:r>
      <w:r w:rsidR="009E4ED1">
        <w:t xml:space="preserve"> </w:t>
      </w:r>
      <w:r>
        <w:t>Wider pavements (</w:t>
      </w:r>
      <w:r w:rsidRPr="00590738">
        <w:rPr>
          <w:b/>
        </w:rPr>
        <w:t>74%</w:t>
      </w:r>
      <w:r>
        <w:t xml:space="preserve"> in </w:t>
      </w:r>
      <w:r w:rsidRPr="00590738">
        <w:t>2021</w:t>
      </w:r>
      <w:r>
        <w:t>)</w:t>
      </w:r>
    </w:p>
    <w:p w14:paraId="445EFFDB" w14:textId="3DD8F381" w:rsidR="00783090" w:rsidRDefault="00783090" w:rsidP="00783090">
      <w:r w:rsidRPr="00590738">
        <w:rPr>
          <w:b/>
        </w:rPr>
        <w:t>76%</w:t>
      </w:r>
      <w:r w:rsidR="009E4ED1">
        <w:t xml:space="preserve"> </w:t>
      </w:r>
      <w:r>
        <w:t>More frequent road crossings, with reduced wait times (</w:t>
      </w:r>
      <w:r w:rsidRPr="00590738">
        <w:rPr>
          <w:b/>
        </w:rPr>
        <w:t>75%</w:t>
      </w:r>
      <w:r>
        <w:t xml:space="preserve"> in </w:t>
      </w:r>
      <w:r w:rsidRPr="00590738">
        <w:t>2021</w:t>
      </w:r>
      <w:r>
        <w:t>)</w:t>
      </w:r>
    </w:p>
    <w:p w14:paraId="0B8A5093" w14:textId="30A35237" w:rsidR="00783090" w:rsidRDefault="00783090" w:rsidP="00783090">
      <w:r w:rsidRPr="00590738">
        <w:rPr>
          <w:b/>
        </w:rPr>
        <w:t>85%</w:t>
      </w:r>
      <w:r>
        <w:t xml:space="preserve"> Nicer</w:t>
      </w:r>
      <w:r w:rsidR="00B17F52">
        <w:t xml:space="preserve"> </w:t>
      </w:r>
      <w:r>
        <w:t>places along streets to stop and rest, like more benches, trees and shelters (</w:t>
      </w:r>
      <w:r w:rsidRPr="00590738">
        <w:rPr>
          <w:b/>
        </w:rPr>
        <w:t>81%</w:t>
      </w:r>
      <w:r>
        <w:t xml:space="preserve"> in </w:t>
      </w:r>
      <w:r w:rsidRPr="00590738">
        <w:t>2021</w:t>
      </w:r>
      <w:r>
        <w:t>)</w:t>
      </w:r>
    </w:p>
    <w:p w14:paraId="5441CCFA" w14:textId="04896C87" w:rsidR="00783090" w:rsidRDefault="00783090" w:rsidP="00783090">
      <w:r w:rsidRPr="00590738">
        <w:rPr>
          <w:b/>
        </w:rPr>
        <w:t>76%</w:t>
      </w:r>
      <w:r>
        <w:t xml:space="preserve"> Better</w:t>
      </w:r>
      <w:r w:rsidR="00B17F52">
        <w:t xml:space="preserve"> </w:t>
      </w:r>
      <w:r>
        <w:t>pavement accessibility, like level surfaces, dropped kerbs at crossing points (</w:t>
      </w:r>
      <w:r w:rsidRPr="00590738">
        <w:rPr>
          <w:b/>
        </w:rPr>
        <w:t>69%</w:t>
      </w:r>
      <w:r>
        <w:t xml:space="preserve"> in </w:t>
      </w:r>
      <w:r w:rsidRPr="00590738">
        <w:t>2021</w:t>
      </w:r>
      <w:r>
        <w:t>)</w:t>
      </w:r>
    </w:p>
    <w:p w14:paraId="7B6167C9" w14:textId="6FCB3BFB" w:rsidR="00783090" w:rsidRDefault="00783090" w:rsidP="00783090">
      <w:r w:rsidRPr="00590738">
        <w:rPr>
          <w:b/>
        </w:rPr>
        <w:t>64%</w:t>
      </w:r>
      <w:r>
        <w:t xml:space="preserve"> Fewer</w:t>
      </w:r>
      <w:r w:rsidR="00B17F52">
        <w:t xml:space="preserve"> </w:t>
      </w:r>
      <w:r>
        <w:t>cars parked on the pavement (</w:t>
      </w:r>
      <w:r w:rsidRPr="00590738">
        <w:rPr>
          <w:b/>
        </w:rPr>
        <w:t>64%</w:t>
      </w:r>
      <w:r>
        <w:t xml:space="preserve"> in </w:t>
      </w:r>
      <w:r w:rsidRPr="00590738">
        <w:t>2021</w:t>
      </w:r>
      <w:r>
        <w:t>)</w:t>
      </w:r>
    </w:p>
    <w:p w14:paraId="62D78979" w14:textId="5382FF71" w:rsidR="00783090" w:rsidRDefault="00783090" w:rsidP="00783090">
      <w:r w:rsidRPr="00590738">
        <w:rPr>
          <w:b/>
        </w:rPr>
        <w:t>76%</w:t>
      </w:r>
      <w:r>
        <w:t xml:space="preserve"> Less</w:t>
      </w:r>
      <w:r w:rsidR="00B17F52">
        <w:t xml:space="preserve"> </w:t>
      </w:r>
      <w:r>
        <w:t>fear of crime or antisocial behaviour in their area (</w:t>
      </w:r>
      <w:r w:rsidRPr="00590738">
        <w:rPr>
          <w:b/>
        </w:rPr>
        <w:t>77%</w:t>
      </w:r>
      <w:r>
        <w:t xml:space="preserve"> in </w:t>
      </w:r>
      <w:r w:rsidRPr="00590738">
        <w:t>2021</w:t>
      </w:r>
      <w:r>
        <w:t>)</w:t>
      </w:r>
    </w:p>
    <w:p w14:paraId="01C1BFC0" w14:textId="77777777" w:rsidR="00783090" w:rsidRDefault="00783090" w:rsidP="00395704">
      <w:pPr>
        <w:pStyle w:val="Heading4"/>
      </w:pPr>
      <w:r>
        <w:lastRenderedPageBreak/>
        <w:t>In Tower Hamlets:</w:t>
      </w:r>
    </w:p>
    <w:p w14:paraId="00E5E599" w14:textId="0BD2BA78" w:rsidR="00783090" w:rsidRDefault="00783090" w:rsidP="00783090">
      <w:r w:rsidRPr="00590738">
        <w:rPr>
          <w:b/>
        </w:rPr>
        <w:t>80%</w:t>
      </w:r>
      <w:r>
        <w:t xml:space="preserve"> of A and B roads have a pavement width greater than </w:t>
      </w:r>
      <w:r w:rsidRPr="00590738">
        <w:rPr>
          <w:bCs/>
        </w:rPr>
        <w:t>3m</w:t>
      </w:r>
      <w:r>
        <w:t xml:space="preserve"> if unobstructed</w:t>
      </w:r>
      <w:r w:rsidR="00A63672">
        <w:rPr>
          <w:rStyle w:val="FootnoteReference"/>
        </w:rPr>
        <w:footnoteReference w:id="24"/>
      </w:r>
    </w:p>
    <w:p w14:paraId="0EA5BE95" w14:textId="6A4975F0" w:rsidR="00783090" w:rsidRDefault="00783090" w:rsidP="00783090">
      <w:r w:rsidRPr="00590738">
        <w:rPr>
          <w:b/>
        </w:rPr>
        <w:t>86%</w:t>
      </w:r>
      <w:r>
        <w:t xml:space="preserve"> of C and unclassified roads have a pavement width greater than</w:t>
      </w:r>
      <w:r w:rsidR="00B17F52">
        <w:t xml:space="preserve"> </w:t>
      </w:r>
      <w:r w:rsidRPr="00590738">
        <w:rPr>
          <w:bCs/>
        </w:rPr>
        <w:t>2m</w:t>
      </w:r>
      <w:r>
        <w:t xml:space="preserve"> if unobstructed</w:t>
      </w:r>
    </w:p>
    <w:p w14:paraId="078D13BF" w14:textId="77777777" w:rsidR="00783090" w:rsidRDefault="00783090" w:rsidP="00783090">
      <w:r>
        <w:t xml:space="preserve">On all roads making up junctions, </w:t>
      </w:r>
      <w:r w:rsidRPr="00590738">
        <w:rPr>
          <w:b/>
        </w:rPr>
        <w:t>19%</w:t>
      </w:r>
      <w:r>
        <w:t xml:space="preserve"> of those with traffic lights for cars have no red and green man for pedestrians (</w:t>
      </w:r>
      <w:r w:rsidRPr="00590738">
        <w:rPr>
          <w:b/>
        </w:rPr>
        <w:t>19%</w:t>
      </w:r>
      <w:r>
        <w:t xml:space="preserve"> in </w:t>
      </w:r>
      <w:r w:rsidRPr="00590738">
        <w:t>2021</w:t>
      </w:r>
      <w:r>
        <w:t>)</w:t>
      </w:r>
    </w:p>
    <w:p w14:paraId="4A3B40E3" w14:textId="098C6ECF" w:rsidR="00783090" w:rsidRDefault="00783090" w:rsidP="00783090">
      <w:r w:rsidRPr="00590738">
        <w:rPr>
          <w:b/>
        </w:rPr>
        <w:t>78%</w:t>
      </w:r>
      <w:r>
        <w:t xml:space="preserve"> of</w:t>
      </w:r>
      <w:r w:rsidR="00B17F52">
        <w:t xml:space="preserve"> </w:t>
      </w:r>
      <w:r>
        <w:t>residents</w:t>
      </w:r>
      <w:r w:rsidR="00B17F52">
        <w:t xml:space="preserve"> </w:t>
      </w:r>
      <w:r>
        <w:t>agree</w:t>
      </w:r>
      <w:r w:rsidR="00B17F52">
        <w:t xml:space="preserve"> </w:t>
      </w:r>
      <w:r>
        <w:t>more measures to reduce crime and antisocial behaviour on the street or in public spaces would improve their local area (</w:t>
      </w:r>
      <w:r w:rsidRPr="00590738">
        <w:rPr>
          <w:b/>
        </w:rPr>
        <w:t>83%</w:t>
      </w:r>
      <w:r>
        <w:t xml:space="preserve"> in </w:t>
      </w:r>
      <w:r w:rsidRPr="00590738">
        <w:t>2021</w:t>
      </w:r>
      <w:r>
        <w:t>)</w:t>
      </w:r>
    </w:p>
    <w:p w14:paraId="5E3520D5" w14:textId="23A198C3" w:rsidR="00783090" w:rsidRDefault="00783090" w:rsidP="00783090">
      <w:pPr>
        <w:pStyle w:val="Heading3"/>
      </w:pPr>
      <w:r>
        <w:t>Quote from Sheila and Kathy</w:t>
      </w:r>
    </w:p>
    <w:p w14:paraId="37396BAA" w14:textId="77777777" w:rsidR="00783090" w:rsidRDefault="00783090" w:rsidP="00783090">
      <w:r>
        <w:t>We love walking because it keeps us physically and mentally healthy. You also learn about the areas you visit.</w:t>
      </w:r>
    </w:p>
    <w:p w14:paraId="30E41BE5" w14:textId="77777777" w:rsidR="00783090" w:rsidRDefault="00783090" w:rsidP="00783090">
      <w:r>
        <w:t>We walk a lot, but on Mondays we go on a group walk led by Graham Barker from Walk East, who shows us interesting places. Walk East is a not-for-profit social enterprise, based in Tower Hamlets.</w:t>
      </w:r>
    </w:p>
    <w:p w14:paraId="3A0EF071" w14:textId="77777777" w:rsidR="00783090" w:rsidRDefault="00783090" w:rsidP="00783090">
      <w:r>
        <w:t>Walk East shares the pleasures and benefits of walking – for discovery, health and wellbeing, and community – with East London residents and visitors.</w:t>
      </w:r>
    </w:p>
    <w:p w14:paraId="6A2AE721" w14:textId="77777777" w:rsidR="00783090" w:rsidRDefault="00783090" w:rsidP="00783090">
      <w:r>
        <w:t xml:space="preserve">We like walking along the canals and the </w:t>
      </w:r>
      <w:proofErr w:type="gramStart"/>
      <w:r>
        <w:t>River</w:t>
      </w:r>
      <w:proofErr w:type="gramEnd"/>
      <w:r>
        <w:t xml:space="preserve"> Thames.</w:t>
      </w:r>
    </w:p>
    <w:p w14:paraId="56A8E82F" w14:textId="0AF1D327" w:rsidR="002218C9" w:rsidRDefault="00783090" w:rsidP="00783090">
      <w:proofErr w:type="gramStart"/>
      <w:r>
        <w:t>More free</w:t>
      </w:r>
      <w:proofErr w:type="gramEnd"/>
      <w:r>
        <w:t xml:space="preserve"> guide books would help us lead walks more easily.</w:t>
      </w:r>
    </w:p>
    <w:p w14:paraId="35DA22DB" w14:textId="77777777" w:rsidR="00352ACE" w:rsidRDefault="00352ACE" w:rsidP="003C5A36">
      <w:pPr>
        <w:pStyle w:val="Heading2"/>
      </w:pPr>
      <w:bookmarkStart w:id="24" w:name="_Toc158909963"/>
      <w:r>
        <w:lastRenderedPageBreak/>
        <w:t>Cycling solutions</w:t>
      </w:r>
      <w:bookmarkEnd w:id="24"/>
    </w:p>
    <w:p w14:paraId="0C77E99A" w14:textId="77777777" w:rsidR="00352ACE" w:rsidRDefault="00352ACE" w:rsidP="003C5A36">
      <w:pPr>
        <w:pStyle w:val="Subtitle"/>
      </w:pPr>
      <w:r>
        <w:t>What would make cycling better?</w:t>
      </w:r>
    </w:p>
    <w:p w14:paraId="6F497BB4" w14:textId="77777777" w:rsidR="00352ACE" w:rsidRDefault="00352ACE" w:rsidP="003C5A36">
      <w:pPr>
        <w:pStyle w:val="Heading3"/>
      </w:pPr>
      <w:r>
        <w:t>Many Tower Hamlets residents want to cycle</w:t>
      </w:r>
    </w:p>
    <w:p w14:paraId="711BA285" w14:textId="77777777" w:rsidR="00352ACE" w:rsidRDefault="00352ACE" w:rsidP="003C5A36">
      <w:pPr>
        <w:pStyle w:val="Heading4"/>
      </w:pPr>
      <w:r>
        <w:t>How do residents see themselves when it comes to cycling?</w:t>
      </w:r>
    </w:p>
    <w:p w14:paraId="4C36CB84" w14:textId="77777777" w:rsidR="00352ACE" w:rsidRDefault="00352ACE" w:rsidP="00352ACE">
      <w:r>
        <w:t xml:space="preserve">Regularly cycle: </w:t>
      </w:r>
      <w:r w:rsidRPr="00590738">
        <w:rPr>
          <w:b/>
        </w:rPr>
        <w:t>14%</w:t>
      </w:r>
      <w:r>
        <w:t xml:space="preserve"> (</w:t>
      </w:r>
      <w:r w:rsidRPr="00590738">
        <w:rPr>
          <w:b/>
        </w:rPr>
        <w:t>17%</w:t>
      </w:r>
      <w:r>
        <w:t xml:space="preserve"> in </w:t>
      </w:r>
      <w:r w:rsidRPr="00590738">
        <w:t>2021</w:t>
      </w:r>
      <w:r>
        <w:t>)</w:t>
      </w:r>
    </w:p>
    <w:p w14:paraId="6D2A62E3" w14:textId="77777777" w:rsidR="00352ACE" w:rsidRDefault="00352ACE" w:rsidP="00352ACE">
      <w:r>
        <w:t xml:space="preserve">Occasionally cycle: </w:t>
      </w:r>
      <w:r w:rsidRPr="00590738">
        <w:rPr>
          <w:b/>
        </w:rPr>
        <w:t>19%</w:t>
      </w:r>
      <w:r>
        <w:t xml:space="preserve"> (</w:t>
      </w:r>
      <w:r w:rsidRPr="00590738">
        <w:rPr>
          <w:b/>
        </w:rPr>
        <w:t>19%</w:t>
      </w:r>
      <w:r>
        <w:t xml:space="preserve"> in </w:t>
      </w:r>
      <w:r w:rsidRPr="00590738">
        <w:t>2021</w:t>
      </w:r>
      <w:r>
        <w:t>)</w:t>
      </w:r>
    </w:p>
    <w:p w14:paraId="0E2099CD" w14:textId="3428C99C" w:rsidR="00352ACE" w:rsidRDefault="00352ACE" w:rsidP="00352ACE">
      <w:r>
        <w:t>New or returning to</w:t>
      </w:r>
      <w:r w:rsidR="00B17F52">
        <w:t xml:space="preserve"> </w:t>
      </w:r>
      <w:r>
        <w:t xml:space="preserve">cycling: </w:t>
      </w:r>
      <w:r w:rsidRPr="00590738">
        <w:rPr>
          <w:b/>
        </w:rPr>
        <w:t>7%</w:t>
      </w:r>
      <w:r>
        <w:t xml:space="preserve"> (</w:t>
      </w:r>
      <w:r w:rsidRPr="00590738">
        <w:rPr>
          <w:b/>
        </w:rPr>
        <w:t>5%</w:t>
      </w:r>
      <w:r>
        <w:t xml:space="preserve"> in </w:t>
      </w:r>
      <w:r w:rsidRPr="00590738">
        <w:t>2021</w:t>
      </w:r>
      <w:r>
        <w:t>)</w:t>
      </w:r>
    </w:p>
    <w:p w14:paraId="13B9005A" w14:textId="5D05F0A5" w:rsidR="00352ACE" w:rsidRDefault="00352ACE" w:rsidP="00352ACE">
      <w:r>
        <w:t>Do not cycle but would</w:t>
      </w:r>
      <w:r w:rsidR="00B17F52">
        <w:t xml:space="preserve"> </w:t>
      </w:r>
      <w:r>
        <w:t xml:space="preserve">like to: </w:t>
      </w:r>
      <w:r w:rsidRPr="00590738">
        <w:rPr>
          <w:b/>
        </w:rPr>
        <w:t>29%</w:t>
      </w:r>
      <w:r>
        <w:t xml:space="preserve"> (</w:t>
      </w:r>
      <w:r w:rsidRPr="00590738">
        <w:rPr>
          <w:b/>
        </w:rPr>
        <w:t>28%</w:t>
      </w:r>
      <w:r>
        <w:t xml:space="preserve"> in </w:t>
      </w:r>
      <w:r w:rsidRPr="00590738">
        <w:t>2021</w:t>
      </w:r>
      <w:r>
        <w:t>)</w:t>
      </w:r>
    </w:p>
    <w:p w14:paraId="3B4F3CFC" w14:textId="06ECE7CC" w:rsidR="00352ACE" w:rsidRDefault="00352ACE" w:rsidP="00352ACE">
      <w:r>
        <w:t>Do not cycle and do</w:t>
      </w:r>
      <w:r w:rsidR="00B17F52">
        <w:t xml:space="preserve"> </w:t>
      </w:r>
      <w:r>
        <w:t xml:space="preserve">not want to: </w:t>
      </w:r>
      <w:r w:rsidRPr="00590738">
        <w:rPr>
          <w:b/>
        </w:rPr>
        <w:t>31%</w:t>
      </w:r>
      <w:r>
        <w:t xml:space="preserve"> (</w:t>
      </w:r>
      <w:r w:rsidRPr="00590738">
        <w:rPr>
          <w:b/>
        </w:rPr>
        <w:t>31%</w:t>
      </w:r>
      <w:r>
        <w:t xml:space="preserve"> in </w:t>
      </w:r>
      <w:r w:rsidRPr="00590738">
        <w:t>2021</w:t>
      </w:r>
      <w:r>
        <w:t>)</w:t>
      </w:r>
    </w:p>
    <w:p w14:paraId="69E3638A" w14:textId="77777777" w:rsidR="00352ACE" w:rsidRDefault="00352ACE" w:rsidP="003C5A36">
      <w:pPr>
        <w:pStyle w:val="Heading4"/>
      </w:pPr>
      <w:r>
        <w:t>What proportion of residents said they ‘do not cycle but would like to’?</w:t>
      </w:r>
    </w:p>
    <w:p w14:paraId="536E96B9" w14:textId="77777777" w:rsidR="00352ACE" w:rsidRDefault="00352ACE" w:rsidP="00352ACE">
      <w:r w:rsidRPr="00590738">
        <w:rPr>
          <w:b/>
        </w:rPr>
        <w:t>32%</w:t>
      </w:r>
      <w:r>
        <w:t xml:space="preserve"> of women (</w:t>
      </w:r>
      <w:r w:rsidRPr="00590738">
        <w:rPr>
          <w:b/>
        </w:rPr>
        <w:t>29%</w:t>
      </w:r>
      <w:r>
        <w:t xml:space="preserve"> in </w:t>
      </w:r>
      <w:r w:rsidRPr="00590738">
        <w:t>2021</w:t>
      </w:r>
      <w:r>
        <w:t>)</w:t>
      </w:r>
    </w:p>
    <w:p w14:paraId="54991F22" w14:textId="77777777" w:rsidR="00352ACE" w:rsidRDefault="00352ACE" w:rsidP="00352ACE">
      <w:r w:rsidRPr="00590738">
        <w:rPr>
          <w:b/>
        </w:rPr>
        <w:t>33%</w:t>
      </w:r>
      <w:r>
        <w:t xml:space="preserve"> of people from ethnic minority groups (</w:t>
      </w:r>
      <w:r w:rsidRPr="00590738">
        <w:rPr>
          <w:b/>
        </w:rPr>
        <w:t>33%</w:t>
      </w:r>
      <w:r>
        <w:t xml:space="preserve"> in </w:t>
      </w:r>
      <w:r w:rsidRPr="00590738">
        <w:t>2021</w:t>
      </w:r>
      <w:r>
        <w:t>)</w:t>
      </w:r>
    </w:p>
    <w:p w14:paraId="114C32B9" w14:textId="77777777" w:rsidR="00352ACE" w:rsidRDefault="00352ACE" w:rsidP="00352ACE">
      <w:r w:rsidRPr="00590738">
        <w:rPr>
          <w:b/>
        </w:rPr>
        <w:t>23%</w:t>
      </w:r>
      <w:r>
        <w:t xml:space="preserve"> of disabled people (</w:t>
      </w:r>
      <w:r w:rsidRPr="00590738">
        <w:rPr>
          <w:b/>
        </w:rPr>
        <w:t>20%</w:t>
      </w:r>
      <w:r>
        <w:t xml:space="preserve"> in </w:t>
      </w:r>
      <w:r w:rsidRPr="00590738">
        <w:t>2021</w:t>
      </w:r>
      <w:r>
        <w:t>)</w:t>
      </w:r>
    </w:p>
    <w:p w14:paraId="33428EBE" w14:textId="77777777" w:rsidR="00352ACE" w:rsidRDefault="00352ACE" w:rsidP="003C5A36">
      <w:pPr>
        <w:pStyle w:val="Heading3"/>
      </w:pPr>
      <w:r>
        <w:t>Residents want improved cycling infrastructure</w:t>
      </w:r>
    </w:p>
    <w:p w14:paraId="1B6AD6F5" w14:textId="77777777" w:rsidR="00352ACE" w:rsidRDefault="00352ACE" w:rsidP="003C5A36">
      <w:pPr>
        <w:pStyle w:val="Heading4"/>
      </w:pPr>
      <w:r>
        <w:t>What percentage of residents would be helped to cycle more by better facilities?</w:t>
      </w:r>
    </w:p>
    <w:p w14:paraId="6CC536DD" w14:textId="17B6A45F" w:rsidR="00352ACE" w:rsidRDefault="00352ACE" w:rsidP="00352ACE">
      <w:r w:rsidRPr="00590738">
        <w:rPr>
          <w:b/>
        </w:rPr>
        <w:t>72%</w:t>
      </w:r>
      <w:r>
        <w:t xml:space="preserve"> More</w:t>
      </w:r>
      <w:r w:rsidR="00B17F52">
        <w:t xml:space="preserve"> </w:t>
      </w:r>
      <w:r>
        <w:t>traffic</w:t>
      </w:r>
      <w:r>
        <w:rPr>
          <w:rFonts w:ascii="Cambria Math" w:hAnsi="Cambria Math" w:cs="Cambria Math"/>
        </w:rPr>
        <w:t>‑</w:t>
      </w:r>
      <w:r>
        <w:t>free cycle paths away from roads, like through parks or along waterways (</w:t>
      </w:r>
      <w:r w:rsidRPr="00590738">
        <w:rPr>
          <w:b/>
        </w:rPr>
        <w:t>71%</w:t>
      </w:r>
      <w:r>
        <w:t xml:space="preserve"> in </w:t>
      </w:r>
      <w:r w:rsidRPr="00590738">
        <w:t>2021</w:t>
      </w:r>
      <w:r>
        <w:t>)</w:t>
      </w:r>
    </w:p>
    <w:p w14:paraId="64D6AF86" w14:textId="62CC2EA8" w:rsidR="00352ACE" w:rsidRDefault="00352ACE" w:rsidP="00352ACE">
      <w:r w:rsidRPr="00590738">
        <w:rPr>
          <w:b/>
        </w:rPr>
        <w:t>70%</w:t>
      </w:r>
      <w:r>
        <w:t xml:space="preserve"> More</w:t>
      </w:r>
      <w:r w:rsidR="00B17F52">
        <w:t xml:space="preserve"> </w:t>
      </w:r>
      <w:r>
        <w:t>cycle</w:t>
      </w:r>
      <w:r w:rsidR="00B17F52">
        <w:t xml:space="preserve"> </w:t>
      </w:r>
      <w:r>
        <w:t>paths along roads that are physically separated from traffic and pedestrians (</w:t>
      </w:r>
      <w:r w:rsidRPr="00590738">
        <w:rPr>
          <w:b/>
        </w:rPr>
        <w:t>70%</w:t>
      </w:r>
      <w:r>
        <w:t xml:space="preserve"> in </w:t>
      </w:r>
      <w:r w:rsidRPr="00590738">
        <w:t>2021</w:t>
      </w:r>
      <w:r>
        <w:t>)</w:t>
      </w:r>
    </w:p>
    <w:p w14:paraId="1B188F9C" w14:textId="40257D4E" w:rsidR="00352ACE" w:rsidRDefault="00352ACE" w:rsidP="00352ACE">
      <w:r w:rsidRPr="00590738">
        <w:rPr>
          <w:b/>
        </w:rPr>
        <w:t>68%</w:t>
      </w:r>
      <w:r>
        <w:t xml:space="preserve"> More</w:t>
      </w:r>
      <w:r w:rsidR="00B17F52">
        <w:t xml:space="preserve"> </w:t>
      </w:r>
      <w:r>
        <w:t>signposted local cycle routes along quieter streets (</w:t>
      </w:r>
      <w:r w:rsidRPr="00590738">
        <w:rPr>
          <w:b/>
        </w:rPr>
        <w:t>68%</w:t>
      </w:r>
      <w:r>
        <w:t xml:space="preserve"> in </w:t>
      </w:r>
      <w:r w:rsidRPr="00590738">
        <w:t>2021</w:t>
      </w:r>
      <w:r>
        <w:t>)</w:t>
      </w:r>
    </w:p>
    <w:p w14:paraId="184A04AD" w14:textId="5882B080" w:rsidR="00352ACE" w:rsidRDefault="00352ACE" w:rsidP="00352ACE">
      <w:r w:rsidRPr="00590738">
        <w:rPr>
          <w:b/>
        </w:rPr>
        <w:t>74%</w:t>
      </w:r>
      <w:r>
        <w:t xml:space="preserve"> Better</w:t>
      </w:r>
      <w:r w:rsidR="00B17F52">
        <w:t xml:space="preserve"> </w:t>
      </w:r>
      <w:r>
        <w:t>links</w:t>
      </w:r>
      <w:r w:rsidR="00B17F52">
        <w:t xml:space="preserve"> </w:t>
      </w:r>
      <w:r>
        <w:t>with</w:t>
      </w:r>
      <w:r w:rsidR="00B17F52">
        <w:t xml:space="preserve"> </w:t>
      </w:r>
      <w:r>
        <w:t>public</w:t>
      </w:r>
      <w:r w:rsidR="00B17F52">
        <w:t xml:space="preserve"> </w:t>
      </w:r>
      <w:r>
        <w:t>transport,</w:t>
      </w:r>
      <w:r w:rsidR="00B17F52">
        <w:t xml:space="preserve"> </w:t>
      </w:r>
      <w:r>
        <w:t>like secure cycle parking at train stations (</w:t>
      </w:r>
      <w:r w:rsidRPr="00590738">
        <w:rPr>
          <w:b/>
        </w:rPr>
        <w:t>73%</w:t>
      </w:r>
      <w:r>
        <w:t xml:space="preserve"> in </w:t>
      </w:r>
      <w:r w:rsidRPr="00590738">
        <w:t>2021</w:t>
      </w:r>
      <w:r>
        <w:t>)</w:t>
      </w:r>
    </w:p>
    <w:p w14:paraId="6AA232BE" w14:textId="77777777" w:rsidR="00352ACE" w:rsidRDefault="00352ACE" w:rsidP="00352ACE">
      <w:r>
        <w:lastRenderedPageBreak/>
        <w:t xml:space="preserve">There are </w:t>
      </w:r>
      <w:r w:rsidRPr="00590738">
        <w:rPr>
          <w:b/>
        </w:rPr>
        <w:t>494</w:t>
      </w:r>
      <w:r>
        <w:t xml:space="preserve"> cycle parking spaces across all </w:t>
      </w:r>
      <w:r w:rsidRPr="00590738">
        <w:rPr>
          <w:b/>
        </w:rPr>
        <w:t>32</w:t>
      </w:r>
      <w:r>
        <w:t xml:space="preserve"> railway, underground and DLR stations in Tower Hamlets (</w:t>
      </w:r>
      <w:r w:rsidRPr="00590738">
        <w:rPr>
          <w:b/>
        </w:rPr>
        <w:t>496</w:t>
      </w:r>
      <w:r>
        <w:t xml:space="preserve"> in </w:t>
      </w:r>
      <w:r w:rsidRPr="00590738">
        <w:t>2021</w:t>
      </w:r>
      <w:r>
        <w:t>)</w:t>
      </w:r>
    </w:p>
    <w:p w14:paraId="6B819151" w14:textId="17F334AA" w:rsidR="00352ACE" w:rsidRDefault="00352ACE" w:rsidP="0047348D">
      <w:pPr>
        <w:pStyle w:val="Heading4"/>
      </w:pPr>
      <w:r>
        <w:t>Tower Hamlets has:</w:t>
      </w:r>
      <w:r w:rsidR="0047348D">
        <w:rPr>
          <w:rStyle w:val="FootnoteReference"/>
        </w:rPr>
        <w:footnoteReference w:id="25"/>
      </w:r>
    </w:p>
    <w:p w14:paraId="6AA8AB9E" w14:textId="02986659" w:rsidR="00352ACE" w:rsidRDefault="00352ACE" w:rsidP="00352ACE">
      <w:r w:rsidRPr="00590738">
        <w:rPr>
          <w:b/>
        </w:rPr>
        <w:t>12 miles</w:t>
      </w:r>
      <w:r>
        <w:t xml:space="preserve"> of</w:t>
      </w:r>
      <w:r w:rsidR="00B17F52">
        <w:t xml:space="preserve"> </w:t>
      </w:r>
      <w:r>
        <w:t>traffic</w:t>
      </w:r>
      <w:r>
        <w:rPr>
          <w:rFonts w:ascii="Cambria Math" w:hAnsi="Cambria Math" w:cs="Cambria Math"/>
        </w:rPr>
        <w:t>‑</w:t>
      </w:r>
      <w:r>
        <w:t>free cycle paths away from the road</w:t>
      </w:r>
      <w:r w:rsidR="0047348D">
        <w:t xml:space="preserve"> (</w:t>
      </w:r>
      <w:r w:rsidRPr="00590738">
        <w:rPr>
          <w:b/>
        </w:rPr>
        <w:t>12 miles</w:t>
      </w:r>
      <w:r>
        <w:t xml:space="preserve"> in </w:t>
      </w:r>
      <w:r w:rsidRPr="00590738">
        <w:t>2021</w:t>
      </w:r>
      <w:r w:rsidR="0047348D">
        <w:t>)</w:t>
      </w:r>
    </w:p>
    <w:p w14:paraId="40343FC0" w14:textId="516D5CA3" w:rsidR="00352ACE" w:rsidRDefault="00352ACE" w:rsidP="00352ACE">
      <w:r w:rsidRPr="00590738">
        <w:rPr>
          <w:b/>
        </w:rPr>
        <w:t>8 miles</w:t>
      </w:r>
      <w:r>
        <w:t xml:space="preserve"> of</w:t>
      </w:r>
      <w:r w:rsidR="00B17F52">
        <w:t xml:space="preserve"> </w:t>
      </w:r>
      <w:r>
        <w:t>cycle</w:t>
      </w:r>
      <w:r w:rsidR="00B17F52">
        <w:t xml:space="preserve"> </w:t>
      </w:r>
      <w:r>
        <w:t>paths physically separated from traffic and pedestrians</w:t>
      </w:r>
      <w:r w:rsidR="0047348D">
        <w:t xml:space="preserve"> (</w:t>
      </w:r>
      <w:r w:rsidRPr="00590738">
        <w:rPr>
          <w:b/>
        </w:rPr>
        <w:t>8 miles</w:t>
      </w:r>
      <w:r>
        <w:t xml:space="preserve"> in </w:t>
      </w:r>
      <w:r w:rsidRPr="00590738">
        <w:t>2021</w:t>
      </w:r>
      <w:r w:rsidR="0047348D">
        <w:t>)</w:t>
      </w:r>
    </w:p>
    <w:p w14:paraId="313CB327" w14:textId="77777777" w:rsidR="00D02C90" w:rsidRDefault="00352ACE" w:rsidP="00352ACE">
      <w:r w:rsidRPr="00590738">
        <w:rPr>
          <w:b/>
        </w:rPr>
        <w:t>7 miles</w:t>
      </w:r>
      <w:r>
        <w:t xml:space="preserve"> of signposted routes along quieter streets</w:t>
      </w:r>
      <w:r w:rsidR="00D02C90">
        <w:t xml:space="preserve"> (</w:t>
      </w:r>
      <w:r w:rsidRPr="00590738">
        <w:rPr>
          <w:b/>
        </w:rPr>
        <w:t>7 miles</w:t>
      </w:r>
      <w:r>
        <w:t xml:space="preserve"> in</w:t>
      </w:r>
      <w:r w:rsidR="00D02C90">
        <w:t xml:space="preserve"> 2021)</w:t>
      </w:r>
    </w:p>
    <w:p w14:paraId="237E8B5E" w14:textId="3D163345" w:rsidR="00352ACE" w:rsidRDefault="00352ACE" w:rsidP="00352ACE">
      <w:r w:rsidRPr="00590738">
        <w:rPr>
          <w:b/>
        </w:rPr>
        <w:t>37%</w:t>
      </w:r>
      <w:r>
        <w:t xml:space="preserve"> of</w:t>
      </w:r>
      <w:r w:rsidR="00B17F52">
        <w:t xml:space="preserve"> </w:t>
      </w:r>
      <w:r>
        <w:t>households</w:t>
      </w:r>
      <w:r w:rsidR="00B17F52">
        <w:t xml:space="preserve"> </w:t>
      </w:r>
      <w:r>
        <w:t xml:space="preserve">within </w:t>
      </w:r>
      <w:r w:rsidRPr="00590738">
        <w:rPr>
          <w:bCs/>
        </w:rPr>
        <w:t>125m</w:t>
      </w:r>
      <w:r>
        <w:t xml:space="preserve"> of these routes (</w:t>
      </w:r>
      <w:r w:rsidRPr="00590738">
        <w:rPr>
          <w:b/>
        </w:rPr>
        <w:t>38%</w:t>
      </w:r>
      <w:r>
        <w:t xml:space="preserve"> in </w:t>
      </w:r>
      <w:r w:rsidRPr="00590738">
        <w:t>2021</w:t>
      </w:r>
      <w:r>
        <w:t>)</w:t>
      </w:r>
    </w:p>
    <w:p w14:paraId="48B54973" w14:textId="695AAE70" w:rsidR="00352ACE" w:rsidRDefault="00352ACE" w:rsidP="00352ACE">
      <w:r w:rsidRPr="00590738">
        <w:rPr>
          <w:b/>
        </w:rPr>
        <w:t>63%</w:t>
      </w:r>
      <w:r>
        <w:t xml:space="preserve"> of</w:t>
      </w:r>
      <w:r w:rsidR="00B17F52">
        <w:t xml:space="preserve"> </w:t>
      </w:r>
      <w:r>
        <w:t>residents</w:t>
      </w:r>
      <w:r w:rsidR="00B17F52">
        <w:t xml:space="preserve"> </w:t>
      </w:r>
      <w:r>
        <w:t>support</w:t>
      </w:r>
      <w:r w:rsidR="00B17F52">
        <w:t xml:space="preserve"> </w:t>
      </w:r>
      <w:r>
        <w:t>building</w:t>
      </w:r>
      <w:r w:rsidR="00B17F52">
        <w:t xml:space="preserve"> </w:t>
      </w:r>
      <w:r>
        <w:t>more</w:t>
      </w:r>
      <w:r w:rsidR="00B17F52">
        <w:t xml:space="preserve"> </w:t>
      </w:r>
      <w:r>
        <w:t>cycle paths physically separated from traffic and pedestrians, even when this would mean less room for other road traffic (</w:t>
      </w:r>
      <w:r w:rsidRPr="00590738">
        <w:rPr>
          <w:b/>
        </w:rPr>
        <w:t>59%</w:t>
      </w:r>
      <w:r>
        <w:t xml:space="preserve"> in </w:t>
      </w:r>
      <w:r w:rsidRPr="00590738">
        <w:t>2021</w:t>
      </w:r>
      <w:r>
        <w:t>)</w:t>
      </w:r>
    </w:p>
    <w:p w14:paraId="6DCF925F" w14:textId="77777777" w:rsidR="00352ACE" w:rsidRDefault="00352ACE" w:rsidP="0047348D">
      <w:pPr>
        <w:pStyle w:val="Heading3"/>
      </w:pPr>
      <w:r>
        <w:t>Residents want more support to cycle</w:t>
      </w:r>
    </w:p>
    <w:p w14:paraId="4F2F3F4C" w14:textId="77777777" w:rsidR="00352ACE" w:rsidRDefault="00352ACE" w:rsidP="0047348D">
      <w:pPr>
        <w:pStyle w:val="Heading4"/>
      </w:pPr>
      <w:r>
        <w:t>What percentage of residents think that these kinds of support would help them cycle more?</w:t>
      </w:r>
    </w:p>
    <w:p w14:paraId="3CE6903A" w14:textId="77777777" w:rsidR="0075022F" w:rsidRDefault="00352ACE" w:rsidP="00352ACE">
      <w:r w:rsidRPr="00590738">
        <w:rPr>
          <w:b/>
        </w:rPr>
        <w:t>48%</w:t>
      </w:r>
      <w:r>
        <w:t xml:space="preserve"> Cycling</w:t>
      </w:r>
      <w:r w:rsidR="00B17F52">
        <w:t xml:space="preserve"> </w:t>
      </w:r>
      <w:r>
        <w:t>training</w:t>
      </w:r>
      <w:r w:rsidR="00B17F52">
        <w:t xml:space="preserve"> </w:t>
      </w:r>
      <w:r>
        <w:t>courses and</w:t>
      </w:r>
      <w:r w:rsidR="00B17F52">
        <w:t xml:space="preserve"> </w:t>
      </w:r>
      <w:r>
        <w:t>organised social rides (</w:t>
      </w:r>
      <w:r w:rsidRPr="00590738">
        <w:rPr>
          <w:b/>
        </w:rPr>
        <w:t>46%</w:t>
      </w:r>
      <w:r>
        <w:t xml:space="preserve"> in </w:t>
      </w:r>
      <w:r w:rsidRPr="00590738">
        <w:t>2021</w:t>
      </w:r>
      <w:r>
        <w:t>)</w:t>
      </w:r>
    </w:p>
    <w:p w14:paraId="19763A62" w14:textId="312A27E9" w:rsidR="00352ACE" w:rsidRDefault="00352ACE" w:rsidP="00352ACE">
      <w:r w:rsidRPr="00590738">
        <w:rPr>
          <w:b/>
        </w:rPr>
        <w:t>58%</w:t>
      </w:r>
      <w:r w:rsidR="0039232E">
        <w:t xml:space="preserve"> </w:t>
      </w:r>
      <w:r>
        <w:t>Access</w:t>
      </w:r>
      <w:r w:rsidR="00B17F52">
        <w:t xml:space="preserve"> </w:t>
      </w:r>
      <w:r>
        <w:t>or improvements to a city cycle hire scheme (</w:t>
      </w:r>
      <w:r w:rsidRPr="00590738">
        <w:rPr>
          <w:b/>
        </w:rPr>
        <w:t>56%</w:t>
      </w:r>
      <w:r>
        <w:t xml:space="preserve"> in </w:t>
      </w:r>
      <w:r w:rsidRPr="00590738">
        <w:t>2021</w:t>
      </w:r>
      <w:r>
        <w:t>)</w:t>
      </w:r>
    </w:p>
    <w:p w14:paraId="67AA9119" w14:textId="1588375B" w:rsidR="00352ACE" w:rsidRDefault="00352ACE" w:rsidP="00352ACE">
      <w:r w:rsidRPr="00590738">
        <w:rPr>
          <w:b/>
        </w:rPr>
        <w:t>66%</w:t>
      </w:r>
      <w:r>
        <w:t xml:space="preserve"> Access</w:t>
      </w:r>
      <w:r w:rsidR="00B17F52">
        <w:t xml:space="preserve"> </w:t>
      </w:r>
      <w:r>
        <w:t>to</w:t>
      </w:r>
      <w:r w:rsidR="00B17F52">
        <w:t xml:space="preserve"> </w:t>
      </w:r>
      <w:r>
        <w:t>secure</w:t>
      </w:r>
      <w:r w:rsidR="00B17F52">
        <w:t xml:space="preserve"> </w:t>
      </w:r>
      <w:r>
        <w:t>cycle storage at or near home (</w:t>
      </w:r>
      <w:r w:rsidRPr="00590738">
        <w:rPr>
          <w:b/>
        </w:rPr>
        <w:t>67%</w:t>
      </w:r>
      <w:r>
        <w:t xml:space="preserve"> in </w:t>
      </w:r>
      <w:r w:rsidRPr="00590738">
        <w:t>2021</w:t>
      </w:r>
      <w:r>
        <w:t>)</w:t>
      </w:r>
    </w:p>
    <w:p w14:paraId="158D6193" w14:textId="04BFDB5B" w:rsidR="00352ACE" w:rsidRDefault="00352ACE" w:rsidP="00352ACE">
      <w:r w:rsidRPr="00590738">
        <w:rPr>
          <w:b/>
        </w:rPr>
        <w:t>63%</w:t>
      </w:r>
      <w:r>
        <w:t xml:space="preserve"> Access</w:t>
      </w:r>
      <w:r w:rsidR="00B17F52">
        <w:t xml:space="preserve"> </w:t>
      </w:r>
      <w:r>
        <w:t>to a</w:t>
      </w:r>
      <w:r w:rsidR="00B17F52">
        <w:t xml:space="preserve"> </w:t>
      </w:r>
      <w:r>
        <w:t>bicycle (</w:t>
      </w:r>
      <w:r w:rsidRPr="00590738">
        <w:rPr>
          <w:b/>
        </w:rPr>
        <w:t>64%</w:t>
      </w:r>
      <w:r>
        <w:t xml:space="preserve"> in </w:t>
      </w:r>
      <w:r w:rsidRPr="00590738">
        <w:t>2021</w:t>
      </w:r>
      <w:r>
        <w:t>)</w:t>
      </w:r>
    </w:p>
    <w:p w14:paraId="3196BDFF" w14:textId="28B99859" w:rsidR="0047348D" w:rsidRDefault="00352ACE" w:rsidP="00352ACE">
      <w:r w:rsidRPr="00590738">
        <w:rPr>
          <w:b/>
        </w:rPr>
        <w:t>48%</w:t>
      </w:r>
      <w:r>
        <w:t xml:space="preserve"> Access</w:t>
      </w:r>
      <w:r w:rsidR="00B17F52">
        <w:t xml:space="preserve"> </w:t>
      </w:r>
      <w:r>
        <w:t>to</w:t>
      </w:r>
      <w:r w:rsidR="00B17F52">
        <w:t xml:space="preserve"> </w:t>
      </w:r>
      <w:r>
        <w:t>an electric cycle (</w:t>
      </w:r>
      <w:r w:rsidRPr="00590738">
        <w:rPr>
          <w:b/>
        </w:rPr>
        <w:t>48%</w:t>
      </w:r>
      <w:r>
        <w:t xml:space="preserve"> in </w:t>
      </w:r>
      <w:r w:rsidRPr="00590738">
        <w:t>2021</w:t>
      </w:r>
      <w:r>
        <w:t>)</w:t>
      </w:r>
    </w:p>
    <w:p w14:paraId="07CADA0B" w14:textId="7C74240C" w:rsidR="0047348D" w:rsidRDefault="00352ACE" w:rsidP="00352ACE">
      <w:r w:rsidRPr="00590738">
        <w:rPr>
          <w:b/>
        </w:rPr>
        <w:t>41%</w:t>
      </w:r>
      <w:r w:rsidR="0047348D">
        <w:t xml:space="preserve"> </w:t>
      </w:r>
      <w:r>
        <w:t>Access</w:t>
      </w:r>
      <w:r w:rsidR="00B17F52">
        <w:t xml:space="preserve"> </w:t>
      </w:r>
      <w:r>
        <w:t>to</w:t>
      </w:r>
      <w:r w:rsidR="00B17F52">
        <w:t xml:space="preserve"> </w:t>
      </w:r>
      <w:r>
        <w:t>a</w:t>
      </w:r>
      <w:r w:rsidR="00B17F52">
        <w:t xml:space="preserve"> </w:t>
      </w:r>
      <w:r>
        <w:t>cargo</w:t>
      </w:r>
      <w:r w:rsidR="00B17F52">
        <w:t xml:space="preserve"> </w:t>
      </w:r>
      <w:r>
        <w:t>cycle with space to carry children or shopping (</w:t>
      </w:r>
      <w:r w:rsidRPr="00590738">
        <w:rPr>
          <w:b/>
        </w:rPr>
        <w:t>40%</w:t>
      </w:r>
      <w:r>
        <w:t xml:space="preserve"> in </w:t>
      </w:r>
      <w:r w:rsidRPr="00590738">
        <w:t>2021</w:t>
      </w:r>
      <w:r>
        <w:t>)</w:t>
      </w:r>
    </w:p>
    <w:p w14:paraId="1313942F" w14:textId="38A2B3FE" w:rsidR="00352ACE" w:rsidRDefault="00352ACE" w:rsidP="00352ACE">
      <w:r w:rsidRPr="00590738">
        <w:rPr>
          <w:b/>
        </w:rPr>
        <w:t>31%</w:t>
      </w:r>
      <w:r w:rsidR="0047348D">
        <w:t xml:space="preserve"> </w:t>
      </w:r>
      <w:r>
        <w:t>Access</w:t>
      </w:r>
      <w:r w:rsidR="00B17F52">
        <w:t xml:space="preserve"> </w:t>
      </w:r>
      <w:r>
        <w:t>to</w:t>
      </w:r>
      <w:r w:rsidR="00B17F52">
        <w:t xml:space="preserve"> </w:t>
      </w:r>
      <w:r>
        <w:t>an adapted cycle, like a tricycle or handcycle (</w:t>
      </w:r>
      <w:r w:rsidRPr="00590738">
        <w:rPr>
          <w:b/>
        </w:rPr>
        <w:t>30%</w:t>
      </w:r>
      <w:r>
        <w:t xml:space="preserve"> in </w:t>
      </w:r>
      <w:r w:rsidRPr="00590738">
        <w:t>2021</w:t>
      </w:r>
      <w:r>
        <w:t>)</w:t>
      </w:r>
    </w:p>
    <w:p w14:paraId="71288745" w14:textId="19AA2BBC" w:rsidR="00352ACE" w:rsidRDefault="00352ACE" w:rsidP="006A1F63">
      <w:pPr>
        <w:pStyle w:val="Heading4"/>
      </w:pPr>
      <w:r>
        <w:t>Tower Hamlets cycle hire scheme</w:t>
      </w:r>
      <w:r w:rsidR="006A1F63">
        <w:rPr>
          <w:rStyle w:val="FootnoteReference"/>
        </w:rPr>
        <w:footnoteReference w:id="26"/>
      </w:r>
    </w:p>
    <w:p w14:paraId="628C35C4" w14:textId="2A5203D3" w:rsidR="00352ACE" w:rsidRDefault="00352ACE" w:rsidP="00352ACE">
      <w:r w:rsidRPr="00590738">
        <w:rPr>
          <w:b/>
        </w:rPr>
        <w:t>1,884</w:t>
      </w:r>
      <w:r>
        <w:t xml:space="preserve"> hire</w:t>
      </w:r>
      <w:r w:rsidR="00B17F52">
        <w:t xml:space="preserve"> </w:t>
      </w:r>
      <w:r>
        <w:t>cycles</w:t>
      </w:r>
      <w:r w:rsidR="008728D3">
        <w:t xml:space="preserve"> (</w:t>
      </w:r>
      <w:r w:rsidRPr="00590738">
        <w:rPr>
          <w:b/>
        </w:rPr>
        <w:t>1,914</w:t>
      </w:r>
      <w:r>
        <w:t xml:space="preserve"> in </w:t>
      </w:r>
      <w:r w:rsidRPr="00590738">
        <w:t>2021</w:t>
      </w:r>
      <w:r w:rsidR="008728D3">
        <w:t>)</w:t>
      </w:r>
    </w:p>
    <w:p w14:paraId="37F78D00" w14:textId="17FA8337" w:rsidR="00352ACE" w:rsidRDefault="00352ACE" w:rsidP="00352ACE">
      <w:r w:rsidRPr="00590738">
        <w:rPr>
          <w:b/>
        </w:rPr>
        <w:t>119</w:t>
      </w:r>
      <w:r>
        <w:t xml:space="preserve"> cycle</w:t>
      </w:r>
      <w:r w:rsidR="00B17F52">
        <w:t xml:space="preserve"> </w:t>
      </w:r>
      <w:r>
        <w:t>hire stations (</w:t>
      </w:r>
      <w:r w:rsidRPr="00590738">
        <w:rPr>
          <w:b/>
        </w:rPr>
        <w:t>120</w:t>
      </w:r>
      <w:r>
        <w:t xml:space="preserve"> in </w:t>
      </w:r>
      <w:r w:rsidRPr="00590738">
        <w:t>2021</w:t>
      </w:r>
      <w:r>
        <w:t>)</w:t>
      </w:r>
    </w:p>
    <w:p w14:paraId="3D0924D9" w14:textId="12A54E22" w:rsidR="00352ACE" w:rsidRDefault="00352ACE" w:rsidP="00352ACE">
      <w:r w:rsidRPr="00590738">
        <w:rPr>
          <w:b/>
        </w:rPr>
        <w:t>2,488</w:t>
      </w:r>
      <w:r>
        <w:t>,</w:t>
      </w:r>
      <w:r w:rsidRPr="00590738">
        <w:rPr>
          <w:b/>
        </w:rPr>
        <w:t>932</w:t>
      </w:r>
      <w:r>
        <w:t xml:space="preserve"> annual</w:t>
      </w:r>
      <w:r w:rsidR="00B17F52">
        <w:t xml:space="preserve"> </w:t>
      </w:r>
      <w:r>
        <w:t>trips</w:t>
      </w:r>
      <w:r w:rsidR="0047348D">
        <w:t xml:space="preserve"> (</w:t>
      </w:r>
      <w:r w:rsidRPr="00590738">
        <w:rPr>
          <w:b/>
        </w:rPr>
        <w:t>2,851</w:t>
      </w:r>
      <w:r>
        <w:t>,</w:t>
      </w:r>
      <w:r w:rsidRPr="00590738">
        <w:rPr>
          <w:b/>
        </w:rPr>
        <w:t>544</w:t>
      </w:r>
      <w:r>
        <w:t xml:space="preserve"> in </w:t>
      </w:r>
      <w:r w:rsidRPr="00590738">
        <w:t>2021</w:t>
      </w:r>
      <w:r w:rsidR="0047348D">
        <w:t>)</w:t>
      </w:r>
    </w:p>
    <w:p w14:paraId="22D7791E" w14:textId="77777777" w:rsidR="00352ACE" w:rsidRDefault="00352ACE" w:rsidP="006A1F63">
      <w:pPr>
        <w:pStyle w:val="Heading4"/>
      </w:pPr>
      <w:r>
        <w:lastRenderedPageBreak/>
        <w:t>Reported cycle thefts</w:t>
      </w:r>
    </w:p>
    <w:p w14:paraId="36A22485" w14:textId="2B25A6A4" w:rsidR="00352ACE" w:rsidRDefault="00352ACE" w:rsidP="00352ACE">
      <w:r>
        <w:t xml:space="preserve">There were </w:t>
      </w:r>
      <w:r w:rsidRPr="00590738">
        <w:rPr>
          <w:b/>
        </w:rPr>
        <w:t>1,319</w:t>
      </w:r>
      <w:r>
        <w:t xml:space="preserve"> reported cycle thefts in Tower Hamlets in </w:t>
      </w:r>
      <w:r w:rsidRPr="00590738">
        <w:t>2022</w:t>
      </w:r>
      <w:r>
        <w:t>/</w:t>
      </w:r>
      <w:r w:rsidRPr="00590738">
        <w:rPr>
          <w:bCs/>
        </w:rPr>
        <w:t>23</w:t>
      </w:r>
      <w:r>
        <w:t>.</w:t>
      </w:r>
      <w:r w:rsidR="0047348D">
        <w:t xml:space="preserve"> (</w:t>
      </w:r>
      <w:r w:rsidRPr="00590738">
        <w:rPr>
          <w:b/>
        </w:rPr>
        <w:t>1,837</w:t>
      </w:r>
      <w:r>
        <w:t xml:space="preserve"> in </w:t>
      </w:r>
      <w:r w:rsidRPr="00590738">
        <w:t>2021</w:t>
      </w:r>
      <w:r>
        <w:t>/</w:t>
      </w:r>
      <w:r w:rsidRPr="00590738">
        <w:rPr>
          <w:bCs/>
        </w:rPr>
        <w:t>22</w:t>
      </w:r>
      <w:r w:rsidR="0047348D">
        <w:t>)</w:t>
      </w:r>
    </w:p>
    <w:p w14:paraId="055FCA67" w14:textId="77777777" w:rsidR="00352ACE" w:rsidRDefault="00352ACE" w:rsidP="00352ACE">
      <w:r>
        <w:t xml:space="preserve">For every </w:t>
      </w:r>
      <w:r w:rsidRPr="00590738">
        <w:rPr>
          <w:b/>
        </w:rPr>
        <w:t>90</w:t>
      </w:r>
      <w:r>
        <w:t xml:space="preserve"> people who own an adult cycle in Tower Hamlets, there was </w:t>
      </w:r>
      <w:r w:rsidRPr="00590738">
        <w:rPr>
          <w:b/>
        </w:rPr>
        <w:t>1</w:t>
      </w:r>
      <w:r>
        <w:t xml:space="preserve"> reported cycle theft in the past year.</w:t>
      </w:r>
    </w:p>
    <w:p w14:paraId="46E47ADA" w14:textId="28E65BD9" w:rsidR="00352ACE" w:rsidRDefault="00352ACE" w:rsidP="00352ACE">
      <w:r>
        <w:t>There is a public</w:t>
      </w:r>
      <w:r w:rsidR="00B17F52">
        <w:t xml:space="preserve"> </w:t>
      </w:r>
      <w:r>
        <w:t>cycle</w:t>
      </w:r>
      <w:r w:rsidR="00B17F52">
        <w:t xml:space="preserve"> </w:t>
      </w:r>
      <w:r>
        <w:t>parking</w:t>
      </w:r>
      <w:r w:rsidR="00B17F52">
        <w:t xml:space="preserve"> </w:t>
      </w:r>
      <w:r>
        <w:t>space</w:t>
      </w:r>
      <w:r w:rsidR="00B17F52">
        <w:t xml:space="preserve"> </w:t>
      </w:r>
      <w:r>
        <w:t>for</w:t>
      </w:r>
      <w:r w:rsidR="00B17F52">
        <w:t xml:space="preserve"> </w:t>
      </w:r>
      <w:r>
        <w:t>every</w:t>
      </w:r>
      <w:r w:rsidR="00B17F52">
        <w:t xml:space="preserve"> </w:t>
      </w:r>
      <w:r w:rsidRPr="00590738">
        <w:rPr>
          <w:b/>
        </w:rPr>
        <w:t>17</w:t>
      </w:r>
      <w:r w:rsidR="00B17F52">
        <w:t xml:space="preserve"> </w:t>
      </w:r>
      <w:r>
        <w:t>people who cycle in Tower Hamlets. (</w:t>
      </w:r>
      <w:r w:rsidRPr="00590738">
        <w:rPr>
          <w:b/>
        </w:rPr>
        <w:t>19</w:t>
      </w:r>
      <w:r>
        <w:t xml:space="preserve"> in </w:t>
      </w:r>
      <w:r w:rsidRPr="00590738">
        <w:t>2021</w:t>
      </w:r>
      <w:r>
        <w:t>)</w:t>
      </w:r>
    </w:p>
    <w:p w14:paraId="4649E831" w14:textId="77777777" w:rsidR="00352ACE" w:rsidRDefault="00352ACE" w:rsidP="006A1F63">
      <w:pPr>
        <w:pStyle w:val="Heading4"/>
      </w:pPr>
      <w:r>
        <w:t>Proportions of residents with access to an adult cycle</w:t>
      </w:r>
    </w:p>
    <w:p w14:paraId="1C5D8854" w14:textId="77777777" w:rsidR="00352ACE" w:rsidRDefault="00352ACE" w:rsidP="00352ACE">
      <w:r w:rsidRPr="00590738">
        <w:rPr>
          <w:b/>
        </w:rPr>
        <w:t>47%</w:t>
      </w:r>
      <w:r>
        <w:t xml:space="preserve"> of residents (</w:t>
      </w:r>
      <w:r w:rsidRPr="00590738">
        <w:rPr>
          <w:b/>
        </w:rPr>
        <w:t>42%</w:t>
      </w:r>
      <w:r>
        <w:t xml:space="preserve"> in </w:t>
      </w:r>
      <w:r w:rsidRPr="00590738">
        <w:t>2021</w:t>
      </w:r>
      <w:r>
        <w:t>)</w:t>
      </w:r>
    </w:p>
    <w:p w14:paraId="4B43C0E7" w14:textId="77777777" w:rsidR="00352ACE" w:rsidRDefault="00352ACE" w:rsidP="00352ACE">
      <w:r w:rsidRPr="00590738">
        <w:rPr>
          <w:b/>
        </w:rPr>
        <w:t>32%</w:t>
      </w:r>
      <w:r>
        <w:t xml:space="preserve"> of socio-economic group DE (</w:t>
      </w:r>
      <w:r w:rsidRPr="00590738">
        <w:rPr>
          <w:b/>
        </w:rPr>
        <w:t>37%</w:t>
      </w:r>
      <w:r>
        <w:t xml:space="preserve"> in </w:t>
      </w:r>
      <w:r w:rsidRPr="00590738">
        <w:t>2021</w:t>
      </w:r>
      <w:r>
        <w:t>)</w:t>
      </w:r>
    </w:p>
    <w:p w14:paraId="014C3537" w14:textId="77777777" w:rsidR="00352ACE" w:rsidRDefault="00352ACE" w:rsidP="00352ACE">
      <w:r w:rsidRPr="00590738">
        <w:rPr>
          <w:b/>
        </w:rPr>
        <w:t>52%</w:t>
      </w:r>
      <w:r>
        <w:t xml:space="preserve"> of socio-economic group AB (</w:t>
      </w:r>
      <w:r w:rsidRPr="00590738">
        <w:rPr>
          <w:b/>
        </w:rPr>
        <w:t>48%</w:t>
      </w:r>
      <w:r>
        <w:t xml:space="preserve"> in </w:t>
      </w:r>
      <w:r w:rsidRPr="00590738">
        <w:t>2021</w:t>
      </w:r>
      <w:r>
        <w:t>)</w:t>
      </w:r>
    </w:p>
    <w:p w14:paraId="63A2238B" w14:textId="7645EA0F" w:rsidR="00352ACE" w:rsidRDefault="00352ACE" w:rsidP="00352ACE">
      <w:r w:rsidRPr="00590738">
        <w:rPr>
          <w:b/>
        </w:rPr>
        <w:t>59%</w:t>
      </w:r>
      <w:r>
        <w:t xml:space="preserve"> of</w:t>
      </w:r>
      <w:r w:rsidR="00B17F52">
        <w:t xml:space="preserve"> </w:t>
      </w:r>
      <w:r>
        <w:t>residents</w:t>
      </w:r>
      <w:r w:rsidR="00B17F52">
        <w:t xml:space="preserve"> </w:t>
      </w:r>
      <w:r>
        <w:t>support financial discounts for people on low incomes or not in employment to help them buy a cycle</w:t>
      </w:r>
    </w:p>
    <w:p w14:paraId="5E3A7DE9" w14:textId="4115936B" w:rsidR="00352ACE" w:rsidRDefault="00352ACE" w:rsidP="00352ACE">
      <w:r w:rsidRPr="00590738">
        <w:rPr>
          <w:b/>
        </w:rPr>
        <w:t>79%</w:t>
      </w:r>
      <w:r>
        <w:t xml:space="preserve"> of</w:t>
      </w:r>
      <w:r w:rsidR="00B17F52">
        <w:t xml:space="preserve"> </w:t>
      </w:r>
      <w:r>
        <w:t xml:space="preserve">households are within </w:t>
      </w:r>
      <w:r w:rsidRPr="00590738">
        <w:rPr>
          <w:bCs/>
        </w:rPr>
        <w:t>800m</w:t>
      </w:r>
      <w:r>
        <w:t xml:space="preserve"> of a cycle shop</w:t>
      </w:r>
      <w:r>
        <w:rPr>
          <w:rStyle w:val="FootnoteReference"/>
        </w:rPr>
        <w:footnoteReference w:id="27"/>
      </w:r>
    </w:p>
    <w:p w14:paraId="04FD46F7" w14:textId="0416B99E" w:rsidR="00352ACE" w:rsidRDefault="00352ACE" w:rsidP="00352ACE">
      <w:pPr>
        <w:pStyle w:val="Heading3"/>
      </w:pPr>
      <w:r>
        <w:t>Quote from Khadijah</w:t>
      </w:r>
    </w:p>
    <w:p w14:paraId="039813C0" w14:textId="77777777" w:rsidR="00352ACE" w:rsidRDefault="00352ACE" w:rsidP="00352ACE">
      <w:r>
        <w:t xml:space="preserve">When I was </w:t>
      </w:r>
      <w:proofErr w:type="gramStart"/>
      <w:r>
        <w:t>younger</w:t>
      </w:r>
      <w:proofErr w:type="gramEnd"/>
      <w:r>
        <w:t xml:space="preserve"> I used to ride the bike a lot, to get around and to play. I find it more difficult to do this now that I’m older, so it’s nice to get on the free bicycle taxi provided by </w:t>
      </w:r>
      <w:proofErr w:type="spellStart"/>
      <w:r>
        <w:t>Bikeworks</w:t>
      </w:r>
      <w:proofErr w:type="spellEnd"/>
      <w:r>
        <w:t xml:space="preserve"> and enjoy.</w:t>
      </w:r>
    </w:p>
    <w:p w14:paraId="7C3A720E" w14:textId="77777777" w:rsidR="00352ACE" w:rsidRDefault="00352ACE" w:rsidP="00352ACE">
      <w:r>
        <w:t>It’s handy to have the bicycle to pick me up when I need it.</w:t>
      </w:r>
    </w:p>
    <w:p w14:paraId="693683F6" w14:textId="77777777" w:rsidR="00352ACE" w:rsidRDefault="00352ACE" w:rsidP="00352ACE">
      <w:r>
        <w:t xml:space="preserve">The first thing when you are on the bicycle you get to go to the park, enjoy the weather. You have company with </w:t>
      </w:r>
      <w:proofErr w:type="gramStart"/>
      <w:r>
        <w:t>you</w:t>
      </w:r>
      <w:proofErr w:type="gramEnd"/>
      <w:r>
        <w:t xml:space="preserve"> and you don’t have to walk. I live in a flat so no space for a bicycle.</w:t>
      </w:r>
    </w:p>
    <w:p w14:paraId="493BBB2B" w14:textId="663C2CD3" w:rsidR="00BB667F" w:rsidRDefault="00352ACE" w:rsidP="00352ACE">
      <w:r>
        <w:t>Tower Hamlets is alright as it is to cycle with the taxi, but maybe</w:t>
      </w:r>
      <w:r w:rsidR="00B17F52">
        <w:t xml:space="preserve"> </w:t>
      </w:r>
      <w:r>
        <w:t>we</w:t>
      </w:r>
      <w:r w:rsidR="00B17F52">
        <w:t xml:space="preserve"> </w:t>
      </w:r>
      <w:r>
        <w:t>can</w:t>
      </w:r>
      <w:r w:rsidR="00B17F52">
        <w:t xml:space="preserve"> </w:t>
      </w:r>
      <w:r>
        <w:t>have</w:t>
      </w:r>
      <w:r w:rsidR="00B17F52">
        <w:t xml:space="preserve"> </w:t>
      </w:r>
      <w:r>
        <w:t>more time with it and stay in the park have something to eat and then come back.</w:t>
      </w:r>
    </w:p>
    <w:p w14:paraId="31A6FD10" w14:textId="77777777" w:rsidR="006407FC" w:rsidRDefault="006407FC" w:rsidP="0049193B">
      <w:pPr>
        <w:pStyle w:val="Heading2"/>
      </w:pPr>
      <w:bookmarkStart w:id="25" w:name="_Toc158909964"/>
      <w:r>
        <w:lastRenderedPageBreak/>
        <w:t>Neighbourhood solutions</w:t>
      </w:r>
      <w:bookmarkEnd w:id="25"/>
    </w:p>
    <w:p w14:paraId="6E4713F8" w14:textId="77777777" w:rsidR="006407FC" w:rsidRDefault="006407FC" w:rsidP="0049193B">
      <w:pPr>
        <w:pStyle w:val="Subtitle"/>
      </w:pPr>
      <w:r>
        <w:t>What would help make neighbourhoods better?</w:t>
      </w:r>
    </w:p>
    <w:p w14:paraId="37D60409" w14:textId="77777777" w:rsidR="006407FC" w:rsidRDefault="006407FC" w:rsidP="0049193B">
      <w:pPr>
        <w:pStyle w:val="Heading3"/>
      </w:pPr>
      <w:r>
        <w:t>All residents should feel welcome in their neighbourhood</w:t>
      </w:r>
    </w:p>
    <w:p w14:paraId="28659953" w14:textId="77777777" w:rsidR="006407FC" w:rsidRDefault="006407FC" w:rsidP="0049193B">
      <w:pPr>
        <w:pStyle w:val="Heading4"/>
      </w:pPr>
      <w:r>
        <w:t xml:space="preserve">Proportion of residents that feel welcome and comfortable walking, </w:t>
      </w:r>
      <w:proofErr w:type="gramStart"/>
      <w:r>
        <w:t>wheeling</w:t>
      </w:r>
      <w:proofErr w:type="gramEnd"/>
      <w:r>
        <w:t xml:space="preserve"> or spending time on the streets of their neighbourhood</w:t>
      </w:r>
    </w:p>
    <w:p w14:paraId="5CB7C6A3" w14:textId="1CF3D35E" w:rsidR="006407FC" w:rsidRDefault="006407FC" w:rsidP="006407FC">
      <w:r w:rsidRPr="00590738">
        <w:rPr>
          <w:b/>
        </w:rPr>
        <w:t>66%</w:t>
      </w:r>
      <w:r>
        <w:t xml:space="preserve"> of</w:t>
      </w:r>
      <w:r w:rsidR="00B17F52">
        <w:t xml:space="preserve"> </w:t>
      </w:r>
      <w:r>
        <w:t>residents (</w:t>
      </w:r>
      <w:r w:rsidRPr="00590738">
        <w:rPr>
          <w:b/>
        </w:rPr>
        <w:t>61%</w:t>
      </w:r>
      <w:r>
        <w:t xml:space="preserve"> in </w:t>
      </w:r>
      <w:r w:rsidRPr="00590738">
        <w:t>2021</w:t>
      </w:r>
      <w:r>
        <w:t>)</w:t>
      </w:r>
    </w:p>
    <w:p w14:paraId="114C51FB" w14:textId="77777777" w:rsidR="006407FC" w:rsidRDefault="006407FC" w:rsidP="006407FC">
      <w:r w:rsidRPr="00590738">
        <w:rPr>
          <w:b/>
        </w:rPr>
        <w:t>67%</w:t>
      </w:r>
      <w:r>
        <w:t xml:space="preserve"> of people from ethnic minority groups (</w:t>
      </w:r>
      <w:r w:rsidRPr="00590738">
        <w:rPr>
          <w:b/>
        </w:rPr>
        <w:t>61%</w:t>
      </w:r>
      <w:r>
        <w:t xml:space="preserve"> in </w:t>
      </w:r>
      <w:r w:rsidRPr="00590738">
        <w:t>2021</w:t>
      </w:r>
      <w:r>
        <w:t>)</w:t>
      </w:r>
    </w:p>
    <w:p w14:paraId="37F1B9D7" w14:textId="77777777" w:rsidR="006407FC" w:rsidRDefault="006407FC" w:rsidP="006407FC">
      <w:r w:rsidRPr="00590738">
        <w:rPr>
          <w:b/>
        </w:rPr>
        <w:t>65%</w:t>
      </w:r>
      <w:r>
        <w:t xml:space="preserve"> of white people (</w:t>
      </w:r>
      <w:r w:rsidRPr="00590738">
        <w:rPr>
          <w:b/>
        </w:rPr>
        <w:t>63%</w:t>
      </w:r>
      <w:r>
        <w:t xml:space="preserve"> in </w:t>
      </w:r>
      <w:r w:rsidRPr="00590738">
        <w:t>2021</w:t>
      </w:r>
      <w:r>
        <w:t>)</w:t>
      </w:r>
    </w:p>
    <w:p w14:paraId="4F7334A9" w14:textId="77777777" w:rsidR="006407FC" w:rsidRDefault="006407FC" w:rsidP="006407FC">
      <w:r w:rsidRPr="00590738">
        <w:rPr>
          <w:b/>
        </w:rPr>
        <w:t>68%</w:t>
      </w:r>
      <w:r>
        <w:t xml:space="preserve"> of women (</w:t>
      </w:r>
      <w:r w:rsidRPr="00590738">
        <w:rPr>
          <w:b/>
        </w:rPr>
        <w:t>61%</w:t>
      </w:r>
      <w:r>
        <w:t xml:space="preserve"> in </w:t>
      </w:r>
      <w:r w:rsidRPr="00590738">
        <w:t>2021</w:t>
      </w:r>
      <w:r>
        <w:t>)</w:t>
      </w:r>
    </w:p>
    <w:p w14:paraId="11B82325" w14:textId="77777777" w:rsidR="006407FC" w:rsidRDefault="006407FC" w:rsidP="006407FC">
      <w:r w:rsidRPr="00590738">
        <w:rPr>
          <w:b/>
        </w:rPr>
        <w:t>65%</w:t>
      </w:r>
      <w:r>
        <w:t xml:space="preserve"> of men (</w:t>
      </w:r>
      <w:r w:rsidRPr="00590738">
        <w:rPr>
          <w:b/>
        </w:rPr>
        <w:t>63%</w:t>
      </w:r>
      <w:r>
        <w:t xml:space="preserve"> in </w:t>
      </w:r>
      <w:r w:rsidRPr="00590738">
        <w:t>2021</w:t>
      </w:r>
      <w:r>
        <w:t>)</w:t>
      </w:r>
    </w:p>
    <w:p w14:paraId="6028FD8F" w14:textId="77777777" w:rsidR="006407FC" w:rsidRDefault="006407FC" w:rsidP="006407FC">
      <w:r w:rsidRPr="00590738">
        <w:rPr>
          <w:b/>
        </w:rPr>
        <w:t>70%</w:t>
      </w:r>
      <w:r>
        <w:t xml:space="preserve"> of LGBTQ+ people</w:t>
      </w:r>
    </w:p>
    <w:p w14:paraId="1F943CDB" w14:textId="77777777" w:rsidR="006407FC" w:rsidRDefault="006407FC" w:rsidP="006407FC">
      <w:r w:rsidRPr="00590738">
        <w:rPr>
          <w:b/>
        </w:rPr>
        <w:t>67%</w:t>
      </w:r>
      <w:r>
        <w:t xml:space="preserve"> of non-LGBTQ+ people</w:t>
      </w:r>
    </w:p>
    <w:p w14:paraId="14EF523C" w14:textId="77777777" w:rsidR="006407FC" w:rsidRDefault="006407FC" w:rsidP="006407FC">
      <w:r w:rsidRPr="00590738">
        <w:rPr>
          <w:b/>
        </w:rPr>
        <w:t>63%</w:t>
      </w:r>
      <w:r>
        <w:t xml:space="preserve"> of disabled people (</w:t>
      </w:r>
      <w:r w:rsidRPr="00590738">
        <w:rPr>
          <w:b/>
        </w:rPr>
        <w:t>51%</w:t>
      </w:r>
      <w:r>
        <w:t xml:space="preserve"> in </w:t>
      </w:r>
      <w:r w:rsidRPr="00590738">
        <w:t>2021</w:t>
      </w:r>
      <w:r>
        <w:t>)</w:t>
      </w:r>
    </w:p>
    <w:p w14:paraId="3C3295DF" w14:textId="77777777" w:rsidR="006407FC" w:rsidRDefault="006407FC" w:rsidP="006407FC">
      <w:r w:rsidRPr="00590738">
        <w:rPr>
          <w:b/>
        </w:rPr>
        <w:t>67%</w:t>
      </w:r>
      <w:r>
        <w:t xml:space="preserve"> of non-disabled people (</w:t>
      </w:r>
      <w:r w:rsidRPr="00590738">
        <w:rPr>
          <w:b/>
        </w:rPr>
        <w:t>64%</w:t>
      </w:r>
      <w:r>
        <w:t xml:space="preserve"> in </w:t>
      </w:r>
      <w:r w:rsidRPr="00590738">
        <w:t>2021</w:t>
      </w:r>
      <w:r>
        <w:t>)</w:t>
      </w:r>
    </w:p>
    <w:p w14:paraId="7BAC7030" w14:textId="77777777" w:rsidR="006407FC" w:rsidRDefault="006407FC" w:rsidP="006407FC">
      <w:r w:rsidRPr="00590738">
        <w:rPr>
          <w:b/>
        </w:rPr>
        <w:t>66%</w:t>
      </w:r>
      <w:r>
        <w:t xml:space="preserve"> of socio-economic group DE (</w:t>
      </w:r>
      <w:r w:rsidRPr="00590738">
        <w:rPr>
          <w:b/>
        </w:rPr>
        <w:t>65%</w:t>
      </w:r>
      <w:r>
        <w:t xml:space="preserve"> in </w:t>
      </w:r>
      <w:r w:rsidRPr="00590738">
        <w:t>2021</w:t>
      </w:r>
      <w:r>
        <w:t>)</w:t>
      </w:r>
    </w:p>
    <w:p w14:paraId="2158DC06" w14:textId="77777777" w:rsidR="006407FC" w:rsidRDefault="006407FC" w:rsidP="006407FC">
      <w:r w:rsidRPr="00590738">
        <w:rPr>
          <w:b/>
        </w:rPr>
        <w:t>66%</w:t>
      </w:r>
      <w:r>
        <w:t xml:space="preserve"> of socio-economic group AB (</w:t>
      </w:r>
      <w:r w:rsidRPr="00590738">
        <w:rPr>
          <w:b/>
        </w:rPr>
        <w:t>61%</w:t>
      </w:r>
      <w:r>
        <w:t xml:space="preserve"> in </w:t>
      </w:r>
      <w:r w:rsidRPr="00590738">
        <w:t>2021</w:t>
      </w:r>
      <w:r>
        <w:t>)</w:t>
      </w:r>
    </w:p>
    <w:p w14:paraId="68FD8BF2" w14:textId="77777777" w:rsidR="006407FC" w:rsidRDefault="006407FC" w:rsidP="0049193B">
      <w:pPr>
        <w:pStyle w:val="Heading3"/>
      </w:pPr>
      <w:r>
        <w:t xml:space="preserve">The dominance of motor vehicles can discourage walking, </w:t>
      </w:r>
      <w:proofErr w:type="gramStart"/>
      <w:r>
        <w:t>wheeling</w:t>
      </w:r>
      <w:proofErr w:type="gramEnd"/>
      <w:r>
        <w:t xml:space="preserve"> and cycling</w:t>
      </w:r>
    </w:p>
    <w:p w14:paraId="61EEC4D7" w14:textId="77777777" w:rsidR="006407FC" w:rsidRDefault="006407FC" w:rsidP="006407FC">
      <w:r>
        <w:t xml:space="preserve">Only </w:t>
      </w:r>
      <w:r w:rsidRPr="00590738">
        <w:rPr>
          <w:b/>
        </w:rPr>
        <w:t>33%</w:t>
      </w:r>
      <w:r>
        <w:t xml:space="preserve"> of residents think that their streets are not dominated by moving or parked motor vehicles. (</w:t>
      </w:r>
      <w:r w:rsidRPr="00590738">
        <w:rPr>
          <w:b/>
        </w:rPr>
        <w:t>27%</w:t>
      </w:r>
      <w:r>
        <w:t xml:space="preserve"> in </w:t>
      </w:r>
      <w:r w:rsidRPr="00590738">
        <w:t>2021</w:t>
      </w:r>
      <w:r>
        <w:t>)</w:t>
      </w:r>
    </w:p>
    <w:p w14:paraId="20024499" w14:textId="77777777" w:rsidR="006407FC" w:rsidRDefault="006407FC" w:rsidP="0049193B">
      <w:pPr>
        <w:pStyle w:val="Heading4"/>
      </w:pPr>
      <w:r>
        <w:t>Residents would find fewer motor vehicles on their streets useful to:</w:t>
      </w:r>
    </w:p>
    <w:p w14:paraId="120E68EB" w14:textId="77777777" w:rsidR="006407FC" w:rsidRDefault="006407FC" w:rsidP="006407FC">
      <w:r w:rsidRPr="00590738">
        <w:rPr>
          <w:b/>
        </w:rPr>
        <w:t>66%</w:t>
      </w:r>
      <w:r>
        <w:t xml:space="preserve"> Walk or wheel more (</w:t>
      </w:r>
      <w:r w:rsidRPr="00590738">
        <w:rPr>
          <w:b/>
        </w:rPr>
        <w:t>69%</w:t>
      </w:r>
      <w:r>
        <w:t xml:space="preserve"> in </w:t>
      </w:r>
      <w:r w:rsidRPr="00590738">
        <w:t>2021</w:t>
      </w:r>
      <w:r>
        <w:t>)</w:t>
      </w:r>
    </w:p>
    <w:p w14:paraId="4DDBAFD9" w14:textId="77777777" w:rsidR="006407FC" w:rsidRDefault="006407FC" w:rsidP="006407FC">
      <w:r w:rsidRPr="00590738">
        <w:rPr>
          <w:b/>
        </w:rPr>
        <w:lastRenderedPageBreak/>
        <w:t>64%</w:t>
      </w:r>
      <w:r>
        <w:t xml:space="preserve"> Cycle more (</w:t>
      </w:r>
      <w:r w:rsidRPr="00590738">
        <w:rPr>
          <w:b/>
        </w:rPr>
        <w:t>66%</w:t>
      </w:r>
      <w:r>
        <w:t xml:space="preserve"> in </w:t>
      </w:r>
      <w:r w:rsidRPr="00590738">
        <w:t>2021</w:t>
      </w:r>
      <w:r>
        <w:t>)</w:t>
      </w:r>
    </w:p>
    <w:p w14:paraId="7FF605AC" w14:textId="7C17D9A8" w:rsidR="006407FC" w:rsidRDefault="006407FC" w:rsidP="006407FC">
      <w:r>
        <w:t xml:space="preserve">Unclassified roads are not designed to carry through-traffic, but in Tower Hamlets </w:t>
      </w:r>
      <w:r w:rsidRPr="00590738">
        <w:rPr>
          <w:b/>
        </w:rPr>
        <w:t>15%</w:t>
      </w:r>
      <w:r>
        <w:t xml:space="preserve"> of their total length has nothing to prevent it</w:t>
      </w:r>
      <w:r w:rsidR="006D03F3">
        <w:t xml:space="preserve"> (</w:t>
      </w:r>
      <w:r w:rsidR="006D03F3" w:rsidRPr="00590738">
        <w:rPr>
          <w:b/>
        </w:rPr>
        <w:t>26%</w:t>
      </w:r>
      <w:r w:rsidR="006D03F3">
        <w:t xml:space="preserve"> in </w:t>
      </w:r>
      <w:r w:rsidR="006D03F3" w:rsidRPr="00590738">
        <w:t>2021</w:t>
      </w:r>
      <w:r w:rsidR="006D03F3">
        <w:t>)</w:t>
      </w:r>
      <w:r>
        <w:t xml:space="preserve">. This can result in </w:t>
      </w:r>
      <w:proofErr w:type="gramStart"/>
      <w:r>
        <w:t>rat-running</w:t>
      </w:r>
      <w:proofErr w:type="gramEnd"/>
      <w:r>
        <w:t>.</w:t>
      </w:r>
      <w:r w:rsidR="00867E48">
        <w:rPr>
          <w:rStyle w:val="FootnoteReference"/>
        </w:rPr>
        <w:footnoteReference w:id="28"/>
      </w:r>
      <w:r>
        <w:t xml:space="preserve"> </w:t>
      </w:r>
    </w:p>
    <w:p w14:paraId="1C44A2A1" w14:textId="77777777" w:rsidR="006407FC" w:rsidRDefault="006407FC" w:rsidP="006407FC">
      <w:r w:rsidRPr="00590738">
        <w:rPr>
          <w:b/>
        </w:rPr>
        <w:t>53%</w:t>
      </w:r>
      <w:r>
        <w:t xml:space="preserve"> agree that restricting through-traffic on local residential streets would make their area a better place. (</w:t>
      </w:r>
      <w:r w:rsidRPr="00590738">
        <w:rPr>
          <w:b/>
        </w:rPr>
        <w:t>51%</w:t>
      </w:r>
      <w:r>
        <w:t xml:space="preserve"> in </w:t>
      </w:r>
      <w:r w:rsidRPr="00590738">
        <w:t>2021</w:t>
      </w:r>
      <w:r>
        <w:t>)</w:t>
      </w:r>
    </w:p>
    <w:p w14:paraId="101FB9CE" w14:textId="19075AA3" w:rsidR="006407FC" w:rsidRDefault="006407FC" w:rsidP="006407FC">
      <w:r w:rsidRPr="00590738">
        <w:rPr>
          <w:b/>
        </w:rPr>
        <w:t>94%</w:t>
      </w:r>
      <w:r>
        <w:t xml:space="preserve"> of Tower </w:t>
      </w:r>
      <w:proofErr w:type="spellStart"/>
      <w:r>
        <w:t>Hamlets’s</w:t>
      </w:r>
      <w:proofErr w:type="spellEnd"/>
      <w:r>
        <w:t xml:space="preserve"> streets</w:t>
      </w:r>
      <w:r w:rsidR="00B17F52">
        <w:t xml:space="preserve"> </w:t>
      </w:r>
      <w:r>
        <w:t xml:space="preserve">have </w:t>
      </w:r>
      <w:r w:rsidRPr="00590738">
        <w:t>20mph</w:t>
      </w:r>
      <w:r>
        <w:t xml:space="preserve"> speed limits</w:t>
      </w:r>
      <w:r w:rsidR="000450B6">
        <w:t>.</w:t>
      </w:r>
      <w:r w:rsidR="000450B6">
        <w:rPr>
          <w:rStyle w:val="FootnoteReference"/>
        </w:rPr>
        <w:footnoteReference w:id="29"/>
      </w:r>
      <w:r>
        <w:t xml:space="preserve"> (</w:t>
      </w:r>
      <w:r w:rsidRPr="00590738">
        <w:rPr>
          <w:b/>
        </w:rPr>
        <w:t>90%</w:t>
      </w:r>
      <w:r>
        <w:t xml:space="preserve"> in </w:t>
      </w:r>
      <w:r w:rsidRPr="00590738">
        <w:t>2021</w:t>
      </w:r>
      <w:r>
        <w:t>)</w:t>
      </w:r>
    </w:p>
    <w:p w14:paraId="2C27D9F8" w14:textId="77777777" w:rsidR="006407FC" w:rsidRDefault="006407FC" w:rsidP="000450B6">
      <w:pPr>
        <w:pStyle w:val="Heading4"/>
      </w:pPr>
      <w:r>
        <w:t xml:space="preserve">Residents would find more streets with </w:t>
      </w:r>
      <w:r w:rsidRPr="00590738">
        <w:rPr>
          <w:bCs w:val="0"/>
        </w:rPr>
        <w:t>20mph</w:t>
      </w:r>
      <w:r>
        <w:t xml:space="preserve"> speed limits useful to:</w:t>
      </w:r>
    </w:p>
    <w:p w14:paraId="0FE1D989" w14:textId="77777777" w:rsidR="006407FC" w:rsidRDefault="006407FC" w:rsidP="006407FC">
      <w:r w:rsidRPr="00590738">
        <w:rPr>
          <w:b/>
        </w:rPr>
        <w:t>62%</w:t>
      </w:r>
      <w:r>
        <w:t xml:space="preserve"> Walk or wheel more (</w:t>
      </w:r>
      <w:r w:rsidRPr="00590738">
        <w:rPr>
          <w:b/>
        </w:rPr>
        <w:t>62%</w:t>
      </w:r>
      <w:r>
        <w:t xml:space="preserve"> in </w:t>
      </w:r>
      <w:r w:rsidRPr="00590738">
        <w:t>2021</w:t>
      </w:r>
      <w:r>
        <w:t>)</w:t>
      </w:r>
    </w:p>
    <w:p w14:paraId="66631976" w14:textId="77777777" w:rsidR="006407FC" w:rsidRDefault="006407FC" w:rsidP="006407FC">
      <w:r w:rsidRPr="00590738">
        <w:rPr>
          <w:b/>
        </w:rPr>
        <w:t>60%</w:t>
      </w:r>
      <w:r>
        <w:t xml:space="preserve"> Cycle more (</w:t>
      </w:r>
      <w:r w:rsidRPr="00590738">
        <w:rPr>
          <w:b/>
        </w:rPr>
        <w:t>62%</w:t>
      </w:r>
      <w:r>
        <w:t xml:space="preserve"> in </w:t>
      </w:r>
      <w:r w:rsidRPr="00590738">
        <w:t>2021</w:t>
      </w:r>
      <w:r>
        <w:t>)</w:t>
      </w:r>
    </w:p>
    <w:p w14:paraId="02D4A2A8" w14:textId="77777777" w:rsidR="006407FC" w:rsidRDefault="006407FC" w:rsidP="000450B6">
      <w:pPr>
        <w:pStyle w:val="Heading4"/>
      </w:pPr>
      <w:r>
        <w:t>Residents want local streets to be better spaces for people to spend time in</w:t>
      </w:r>
    </w:p>
    <w:p w14:paraId="3270B1E4" w14:textId="65D21349" w:rsidR="006407FC" w:rsidRDefault="006407FC" w:rsidP="006407FC">
      <w:r w:rsidRPr="00590738">
        <w:rPr>
          <w:b/>
        </w:rPr>
        <w:t>66%</w:t>
      </w:r>
      <w:r>
        <w:t xml:space="preserve"> agree</w:t>
      </w:r>
      <w:r w:rsidR="00B17F52">
        <w:t xml:space="preserve"> </w:t>
      </w:r>
      <w:r>
        <w:t>increasing</w:t>
      </w:r>
      <w:r w:rsidR="00B17F52">
        <w:t xml:space="preserve"> </w:t>
      </w:r>
      <w:r>
        <w:t>space for people socialising, walking, wheeling and cycling on their local high street would improve their local area (</w:t>
      </w:r>
      <w:r w:rsidRPr="00590738">
        <w:rPr>
          <w:b/>
        </w:rPr>
        <w:t>64%</w:t>
      </w:r>
      <w:r>
        <w:t xml:space="preserve"> in </w:t>
      </w:r>
      <w:r w:rsidRPr="00590738">
        <w:t>2021</w:t>
      </w:r>
      <w:r>
        <w:t>)</w:t>
      </w:r>
    </w:p>
    <w:p w14:paraId="28654DC6" w14:textId="2FCE8315" w:rsidR="006407FC" w:rsidRDefault="006407FC" w:rsidP="006407FC">
      <w:r w:rsidRPr="00590738">
        <w:rPr>
          <w:b/>
        </w:rPr>
        <w:t>39%</w:t>
      </w:r>
      <w:r>
        <w:t xml:space="preserve"> agree</w:t>
      </w:r>
      <w:r w:rsidR="00B17F52">
        <w:t xml:space="preserve"> </w:t>
      </w:r>
      <w:r>
        <w:t>they</w:t>
      </w:r>
      <w:r w:rsidR="00B17F52">
        <w:t xml:space="preserve"> </w:t>
      </w:r>
      <w:r>
        <w:t>regularly chat to their neighbours, more than just to say hello (</w:t>
      </w:r>
      <w:r w:rsidRPr="00590738">
        <w:rPr>
          <w:b/>
        </w:rPr>
        <w:t>37%</w:t>
      </w:r>
      <w:r>
        <w:t xml:space="preserve"> in </w:t>
      </w:r>
      <w:r w:rsidRPr="00590738">
        <w:t>2021</w:t>
      </w:r>
      <w:r>
        <w:t>)</w:t>
      </w:r>
    </w:p>
    <w:p w14:paraId="51657C85" w14:textId="2918B57D" w:rsidR="006407FC" w:rsidRDefault="000450B6" w:rsidP="000450B6">
      <w:pPr>
        <w:pStyle w:val="Heading3"/>
      </w:pPr>
      <w:r>
        <w:t xml:space="preserve">Quote from </w:t>
      </w:r>
      <w:r w:rsidR="006407FC">
        <w:t>Jakir Hussain, Teacher</w:t>
      </w:r>
    </w:p>
    <w:p w14:paraId="3D66E11E" w14:textId="77777777" w:rsidR="006407FC" w:rsidRDefault="006407FC" w:rsidP="006407FC">
      <w:r>
        <w:t>Bike It is a service provided by Sustrans which supports my school in enabling children to cycle.</w:t>
      </w:r>
    </w:p>
    <w:p w14:paraId="2ED71DD5" w14:textId="77777777" w:rsidR="006407FC" w:rsidRDefault="006407FC" w:rsidP="006407FC">
      <w:r>
        <w:t xml:space="preserve">The Bike Club have given me </w:t>
      </w:r>
      <w:r w:rsidRPr="00590738">
        <w:rPr>
          <w:bCs/>
        </w:rPr>
        <w:t>30</w:t>
      </w:r>
      <w:r>
        <w:t xml:space="preserve"> bikes for Tower Hamlets schools, which has been amazing for the young people.</w:t>
      </w:r>
    </w:p>
    <w:p w14:paraId="0DA0375E" w14:textId="77777777" w:rsidR="006407FC" w:rsidRDefault="006407FC" w:rsidP="006407FC">
      <w:r>
        <w:t>Children in this area face a lot of barriers to cycling, like their parents being unable to afford a bike, and fears of safety and theft.</w:t>
      </w:r>
    </w:p>
    <w:p w14:paraId="5678D375" w14:textId="77777777" w:rsidR="006407FC" w:rsidRDefault="006407FC" w:rsidP="006407FC">
      <w:r>
        <w:t>So having the Bike It team come in and help with free bikes, cycle training and fixing up kids’ bikes has really made a difference.</w:t>
      </w:r>
    </w:p>
    <w:p w14:paraId="74552630" w14:textId="77777777" w:rsidR="006407FC" w:rsidRDefault="006407FC" w:rsidP="00174074">
      <w:pPr>
        <w:pStyle w:val="Heading3"/>
      </w:pPr>
      <w:r>
        <w:lastRenderedPageBreak/>
        <w:t>Neighbourhoods must be designed with children in mind</w:t>
      </w:r>
    </w:p>
    <w:p w14:paraId="01A6F4DB" w14:textId="77777777" w:rsidR="006407FC" w:rsidRDefault="006407FC" w:rsidP="006407FC">
      <w:r>
        <w:t>Neighbourhoods should be places for children to thrive. Increasing independence, providing space to play and socialise, and improving the journey to school are all important.</w:t>
      </w:r>
    </w:p>
    <w:p w14:paraId="7D0C1AF2" w14:textId="77777777" w:rsidR="006407FC" w:rsidRDefault="006407FC" w:rsidP="006407FC">
      <w:r>
        <w:t xml:space="preserve">If we design neighbourhoods with children in </w:t>
      </w:r>
      <w:proofErr w:type="gramStart"/>
      <w:r>
        <w:t>mind</w:t>
      </w:r>
      <w:proofErr w:type="gramEnd"/>
      <w:r>
        <w:t xml:space="preserve"> they will then work better for everyone else too.</w:t>
      </w:r>
    </w:p>
    <w:p w14:paraId="5AA26147" w14:textId="35F305E2" w:rsidR="00590738" w:rsidRDefault="006407FC" w:rsidP="006407FC">
      <w:r w:rsidRPr="00590738">
        <w:rPr>
          <w:b/>
        </w:rPr>
        <w:t>13</w:t>
      </w:r>
      <w:r>
        <w:t xml:space="preserve"> </w:t>
      </w:r>
      <w:r w:rsidRPr="00590738">
        <w:rPr>
          <w:b/>
          <w:bCs/>
        </w:rPr>
        <w:t>years old</w:t>
      </w:r>
      <w:r>
        <w:t xml:space="preserve"> average</w:t>
      </w:r>
      <w:r w:rsidR="00B17F52">
        <w:t xml:space="preserve"> </w:t>
      </w:r>
      <w:r>
        <w:t>age</w:t>
      </w:r>
      <w:r w:rsidR="00B17F52">
        <w:t xml:space="preserve"> </w:t>
      </w:r>
      <w:r>
        <w:t>when people living with children would let them walk, wheel or cycle independently in their neighbourhood.</w:t>
      </w:r>
      <w:r w:rsidR="00590738">
        <w:t xml:space="preserve"> (</w:t>
      </w:r>
      <w:r w:rsidRPr="00590738">
        <w:rPr>
          <w:b/>
        </w:rPr>
        <w:t>13 years old</w:t>
      </w:r>
      <w:r>
        <w:t xml:space="preserve"> in</w:t>
      </w:r>
      <w:r w:rsidR="00590738">
        <w:t xml:space="preserve"> 2021)</w:t>
      </w:r>
    </w:p>
    <w:p w14:paraId="4DADB209" w14:textId="6E180548" w:rsidR="006407FC" w:rsidRDefault="006407FC" w:rsidP="006407FC">
      <w:r w:rsidRPr="00590738">
        <w:rPr>
          <w:b/>
        </w:rPr>
        <w:t>80%</w:t>
      </w:r>
      <w:r>
        <w:t xml:space="preserve"> of seven-year-olds in Germany are allowed to go alone to places within walking distance, other than school.</w:t>
      </w:r>
      <w:r w:rsidR="00174074">
        <w:rPr>
          <w:rStyle w:val="FootnoteReference"/>
        </w:rPr>
        <w:footnoteReference w:id="30"/>
      </w:r>
    </w:p>
    <w:p w14:paraId="1B93D6BE" w14:textId="77777777" w:rsidR="006407FC" w:rsidRDefault="006407FC" w:rsidP="006407FC">
      <w:r w:rsidRPr="00590738">
        <w:rPr>
          <w:b/>
        </w:rPr>
        <w:t>51%</w:t>
      </w:r>
      <w:r>
        <w:t xml:space="preserve"> of residents agree there is space for children to socialise and play (</w:t>
      </w:r>
      <w:r w:rsidRPr="00590738">
        <w:rPr>
          <w:b/>
        </w:rPr>
        <w:t>49%</w:t>
      </w:r>
      <w:r>
        <w:t xml:space="preserve"> in </w:t>
      </w:r>
      <w:r w:rsidRPr="00590738">
        <w:t>2021</w:t>
      </w:r>
      <w:r>
        <w:t>)</w:t>
      </w:r>
    </w:p>
    <w:p w14:paraId="11A1F7D7" w14:textId="77777777" w:rsidR="006407FC" w:rsidRDefault="006407FC" w:rsidP="006407FC">
      <w:r w:rsidRPr="00590738">
        <w:rPr>
          <w:b/>
        </w:rPr>
        <w:t>93%</w:t>
      </w:r>
      <w:r>
        <w:t xml:space="preserve"> of households are within </w:t>
      </w:r>
      <w:r w:rsidRPr="00590738">
        <w:rPr>
          <w:bCs/>
        </w:rPr>
        <w:t>400m</w:t>
      </w:r>
      <w:r>
        <w:t xml:space="preserve"> of a children’s playground</w:t>
      </w:r>
    </w:p>
    <w:p w14:paraId="0DADAB28" w14:textId="77777777" w:rsidR="006407FC" w:rsidRDefault="006407FC" w:rsidP="006407FC">
      <w:r>
        <w:t>Among Tower Hamlets residents:</w:t>
      </w:r>
    </w:p>
    <w:p w14:paraId="401A9431" w14:textId="77BAF3F7" w:rsidR="006407FC" w:rsidRDefault="006407FC" w:rsidP="006407FC">
      <w:r w:rsidRPr="00590738">
        <w:rPr>
          <w:b/>
        </w:rPr>
        <w:t>46%</w:t>
      </w:r>
      <w:r>
        <w:t xml:space="preserve"> agree, while </w:t>
      </w:r>
      <w:r w:rsidRPr="00590738">
        <w:rPr>
          <w:b/>
        </w:rPr>
        <w:t>23%</w:t>
      </w:r>
      <w:r>
        <w:t xml:space="preserve"> disagree, closing streets outside local schools to cars during drop-off and pick-up times would improve their local area</w:t>
      </w:r>
      <w:r w:rsidR="00174074">
        <w:t xml:space="preserve"> (</w:t>
      </w:r>
      <w:r w:rsidRPr="00590738">
        <w:rPr>
          <w:b/>
        </w:rPr>
        <w:t>43%</w:t>
      </w:r>
      <w:r>
        <w:t xml:space="preserve"> agreed</w:t>
      </w:r>
      <w:r w:rsidR="00174074">
        <w:t>, while</w:t>
      </w:r>
      <w:r>
        <w:t xml:space="preserve"> </w:t>
      </w:r>
      <w:r w:rsidRPr="00590738">
        <w:rPr>
          <w:b/>
        </w:rPr>
        <w:t>22%</w:t>
      </w:r>
      <w:r>
        <w:t xml:space="preserve"> disagreed in </w:t>
      </w:r>
      <w:r w:rsidRPr="00590738">
        <w:t>2021</w:t>
      </w:r>
      <w:r w:rsidR="00174074">
        <w:t>)</w:t>
      </w:r>
    </w:p>
    <w:p w14:paraId="56B400E1" w14:textId="77777777" w:rsidR="006407FC" w:rsidRDefault="006407FC" w:rsidP="006407FC">
      <w:r>
        <w:t>These are known as ‘School Streets’.</w:t>
      </w:r>
    </w:p>
    <w:p w14:paraId="08B7F43C" w14:textId="70CFA22B" w:rsidR="004578F9" w:rsidRPr="004578F9" w:rsidRDefault="006407FC" w:rsidP="006407FC">
      <w:r w:rsidRPr="00590738">
        <w:rPr>
          <w:b/>
        </w:rPr>
        <w:t>9</w:t>
      </w:r>
      <w:r>
        <w:t xml:space="preserve"> </w:t>
      </w:r>
      <w:r w:rsidRPr="00590738">
        <w:rPr>
          <w:b/>
          <w:bCs/>
        </w:rPr>
        <w:t>schools</w:t>
      </w:r>
      <w:r w:rsidR="00174074">
        <w:t xml:space="preserve"> </w:t>
      </w:r>
      <w:r>
        <w:t>in Tower Hamlets have School Streets schemes</w:t>
      </w:r>
      <w:r>
        <w:rPr>
          <w:rStyle w:val="FootnoteReference"/>
        </w:rPr>
        <w:footnoteReference w:id="31"/>
      </w:r>
      <w:r>
        <w:t xml:space="preserve"> (</w:t>
      </w:r>
      <w:r w:rsidRPr="00590738">
        <w:rPr>
          <w:b/>
        </w:rPr>
        <w:t>0</w:t>
      </w:r>
      <w:r>
        <w:t xml:space="preserve"> schemes in </w:t>
      </w:r>
      <w:r w:rsidRPr="00590738">
        <w:t>2021</w:t>
      </w:r>
      <w:r>
        <w:t>)</w:t>
      </w:r>
    </w:p>
    <w:p w14:paraId="16DA0958" w14:textId="77777777" w:rsidR="001E3165" w:rsidRDefault="001E3165" w:rsidP="001E3165">
      <w:pPr>
        <w:pStyle w:val="Heading2"/>
      </w:pPr>
      <w:bookmarkStart w:id="26" w:name="_Toc158909965"/>
      <w:r>
        <w:lastRenderedPageBreak/>
        <w:t>Developing Tower Hamlets</w:t>
      </w:r>
      <w:bookmarkEnd w:id="26"/>
    </w:p>
    <w:p w14:paraId="45A52406" w14:textId="77777777" w:rsidR="001E3165" w:rsidRDefault="001E3165" w:rsidP="001E3165">
      <w:pPr>
        <w:pStyle w:val="Subtitle"/>
      </w:pPr>
      <w:r>
        <w:t>Recent walking, wheeling, cycling and neighbourhood changes</w:t>
      </w:r>
    </w:p>
    <w:p w14:paraId="6B63D6B7" w14:textId="77777777" w:rsidR="001E3165" w:rsidRDefault="001E3165" w:rsidP="001E3165">
      <w:r>
        <w:t xml:space="preserve">Since the previous Walking and Cycling Index Report for Tower Hamlets in </w:t>
      </w:r>
      <w:r w:rsidRPr="00590738">
        <w:t>2021</w:t>
      </w:r>
      <w:r>
        <w:t xml:space="preserve">, continued progress has been made on both developing infrastructure and supporting the community to walk, wheel and cycle. By late </w:t>
      </w:r>
      <w:r w:rsidRPr="00590738">
        <w:t>2023</w:t>
      </w:r>
      <w:r>
        <w:t xml:space="preserve">, Tower Hamlets Council had made </w:t>
      </w:r>
      <w:r w:rsidRPr="00590738">
        <w:rPr>
          <w:bCs/>
        </w:rPr>
        <w:t>33</w:t>
      </w:r>
      <w:r>
        <w:t xml:space="preserve"> School Streets permanent following a successful </w:t>
      </w:r>
      <w:r w:rsidRPr="00590738">
        <w:rPr>
          <w:bCs/>
        </w:rPr>
        <w:t>18</w:t>
      </w:r>
      <w:r>
        <w:t xml:space="preserve">-month trial. Over </w:t>
      </w:r>
      <w:r w:rsidRPr="00590738">
        <w:rPr>
          <w:bCs/>
        </w:rPr>
        <w:t>1,500</w:t>
      </w:r>
      <w:r>
        <w:t xml:space="preserve"> children are benefitting from the removal of through traffic at school drop-off and pick-up times. Taking motor traffic off the roads improves air quality, reduces congestion and creates more attractive conditions for walking, cycling and wheeling to school. In another example of how the council is helping more people to travel actively, the Wapping Low Traffic Neighbourhood has also been made permanent. A bus gate stops through traffic entering the area at set times each day. The council made the bus gate permanent during </w:t>
      </w:r>
      <w:r w:rsidRPr="00590738">
        <w:t>2022</w:t>
      </w:r>
      <w:r>
        <w:t xml:space="preserve">, after an </w:t>
      </w:r>
      <w:proofErr w:type="gramStart"/>
      <w:r w:rsidRPr="00590738">
        <w:rPr>
          <w:bCs/>
        </w:rPr>
        <w:t>18</w:t>
      </w:r>
      <w:r>
        <w:t xml:space="preserve"> month</w:t>
      </w:r>
      <w:proofErr w:type="gramEnd"/>
      <w:r>
        <w:t xml:space="preserve"> trial.</w:t>
      </w:r>
    </w:p>
    <w:p w14:paraId="703110D4" w14:textId="1A0F091D" w:rsidR="001E3165" w:rsidRDefault="001E3165" w:rsidP="001E3165">
      <w:r>
        <w:t xml:space="preserve">Cycling infrastructure in the borough has been expanded too. Protected cycle lanes along Mansell Street in Aldgate were installed in </w:t>
      </w:r>
      <w:r w:rsidRPr="00590738">
        <w:t>2022</w:t>
      </w:r>
      <w:r>
        <w:t xml:space="preserve"> by Transport for </w:t>
      </w:r>
      <w:proofErr w:type="gramStart"/>
      <w:r>
        <w:t>London(</w:t>
      </w:r>
      <w:proofErr w:type="gramEnd"/>
      <w:r>
        <w:t xml:space="preserve">TfL). They provide a key link between Cycleways </w:t>
      </w:r>
      <w:r w:rsidRPr="00590738">
        <w:rPr>
          <w:bCs/>
        </w:rPr>
        <w:t>2</w:t>
      </w:r>
      <w:r>
        <w:t xml:space="preserve"> and </w:t>
      </w:r>
      <w:r w:rsidRPr="00590738">
        <w:rPr>
          <w:bCs/>
        </w:rPr>
        <w:t>3</w:t>
      </w:r>
      <w:r>
        <w:t xml:space="preserve"> and are used by </w:t>
      </w:r>
      <w:r w:rsidRPr="00590738">
        <w:rPr>
          <w:bCs/>
        </w:rPr>
        <w:t>over 3,000</w:t>
      </w:r>
      <w:r>
        <w:t xml:space="preserve"> cyclists every day. To make cycling possible for </w:t>
      </w:r>
      <w:proofErr w:type="gramStart"/>
      <w:r>
        <w:t>more</w:t>
      </w:r>
      <w:r w:rsidR="005372AC">
        <w:t xml:space="preserve"> </w:t>
      </w:r>
      <w:r>
        <w:t xml:space="preserve"> Tower</w:t>
      </w:r>
      <w:proofErr w:type="gramEnd"/>
      <w:r>
        <w:t xml:space="preserve"> Hamlets residents, the council has delivered </w:t>
      </w:r>
      <w:r w:rsidRPr="00590738">
        <w:rPr>
          <w:bCs/>
        </w:rPr>
        <w:t>140</w:t>
      </w:r>
      <w:r>
        <w:t xml:space="preserve"> new secure cycle parking spaces. These are in the form of individual lockers on residential estates and on-street cycle hangars.</w:t>
      </w:r>
    </w:p>
    <w:p w14:paraId="255F9A04" w14:textId="77777777" w:rsidR="001E3165" w:rsidRDefault="001E3165" w:rsidP="001E3165">
      <w:r>
        <w:t xml:space="preserve">Over </w:t>
      </w:r>
      <w:r w:rsidRPr="00590738">
        <w:rPr>
          <w:bCs/>
        </w:rPr>
        <w:t>2,200</w:t>
      </w:r>
      <w:r>
        <w:t xml:space="preserve"> children have benefited from the council’s cycle training </w:t>
      </w:r>
      <w:proofErr w:type="spellStart"/>
      <w:r>
        <w:t>Bikeability</w:t>
      </w:r>
      <w:proofErr w:type="spellEnd"/>
      <w:r>
        <w:t xml:space="preserve"> programme. More than </w:t>
      </w:r>
      <w:r w:rsidRPr="00590738">
        <w:rPr>
          <w:bCs/>
        </w:rPr>
        <w:t>800</w:t>
      </w:r>
      <w:r>
        <w:t xml:space="preserve"> adults have taken part in cycle training sessions since </w:t>
      </w:r>
      <w:r w:rsidRPr="00590738">
        <w:t>2022</w:t>
      </w:r>
      <w:r>
        <w:t xml:space="preserve"> and </w:t>
      </w:r>
      <w:r w:rsidRPr="00590738">
        <w:rPr>
          <w:bCs/>
        </w:rPr>
        <w:t>250</w:t>
      </w:r>
      <w:r>
        <w:t xml:space="preserve"> residents with physical and learning disabilities have taken part in the award winning All Ability Cycling Club programme based in Victoria Park. To break down barriers to cycling amongst under-represented groups we have expanded our network of community cycling hubs with housing association Poplar HARCA and trialled a bespoke cycling project with refugees and asylum seekers.</w:t>
      </w:r>
    </w:p>
    <w:p w14:paraId="5FA44ED0" w14:textId="77777777" w:rsidR="001E3165" w:rsidRDefault="001E3165" w:rsidP="001E3165">
      <w:pPr>
        <w:pStyle w:val="Heading3"/>
      </w:pPr>
      <w:r>
        <w:t>Chrisp Street Cycle Hub</w:t>
      </w:r>
    </w:p>
    <w:p w14:paraId="3D7066B7" w14:textId="77777777" w:rsidR="001E3165" w:rsidRDefault="001E3165" w:rsidP="001E3165">
      <w:r>
        <w:t xml:space="preserve">This busy cycle hub at Chrisp Street Market in Poplar continues to serve a wide range of people, providing free cycle loans, training, </w:t>
      </w:r>
      <w:r>
        <w:lastRenderedPageBreak/>
        <w:t xml:space="preserve">maintenance and social rides. Since opening in </w:t>
      </w:r>
      <w:r w:rsidRPr="00590738">
        <w:t>2021</w:t>
      </w:r>
      <w:r>
        <w:t xml:space="preserve">, the cycle hub has engaged more than </w:t>
      </w:r>
      <w:r w:rsidRPr="00590738">
        <w:rPr>
          <w:bCs/>
        </w:rPr>
        <w:t>3,400</w:t>
      </w:r>
      <w:r>
        <w:t xml:space="preserve"> people. Across </w:t>
      </w:r>
      <w:r w:rsidRPr="00590738">
        <w:rPr>
          <w:bCs/>
        </w:rPr>
        <w:t>220</w:t>
      </w:r>
      <w:r>
        <w:t xml:space="preserve"> activities they have had more than </w:t>
      </w:r>
      <w:r w:rsidRPr="00590738">
        <w:rPr>
          <w:bCs/>
        </w:rPr>
        <w:t>1,350</w:t>
      </w:r>
      <w:r>
        <w:t xml:space="preserve"> participants, predominantly women and their families from the local Bangladeshi and Somali communities. The hub employs two local female instructors and has trained </w:t>
      </w:r>
      <w:r w:rsidRPr="00590738">
        <w:rPr>
          <w:bCs/>
        </w:rPr>
        <w:t>5</w:t>
      </w:r>
      <w:r>
        <w:t xml:space="preserve"> female participants to become ride leaders, with more training planned.</w:t>
      </w:r>
    </w:p>
    <w:p w14:paraId="1C215C90" w14:textId="77777777" w:rsidR="001E3165" w:rsidRDefault="001E3165" w:rsidP="001E3165">
      <w:r>
        <w:t xml:space="preserve">In addition to women-only group learn to ride sessions, they now offer bookable </w:t>
      </w:r>
      <w:r w:rsidRPr="00590738">
        <w:rPr>
          <w:bCs/>
        </w:rPr>
        <w:t>1-2-1</w:t>
      </w:r>
      <w:r>
        <w:t xml:space="preserve"> family sessions so whole families can learn to cycle and improve their skills together. Dr Bike visits monthly and will offer some basic maintenance sessions, empowering people to feel more confident to tackle small repairs on their own cycles.</w:t>
      </w:r>
    </w:p>
    <w:p w14:paraId="46E8D13C" w14:textId="77777777" w:rsidR="001E3165" w:rsidRDefault="001E3165" w:rsidP="001E3165">
      <w:r>
        <w:t xml:space="preserve">Run by housing association Poplar HARCA, funding for this year has been provided by The London Marathon Charitable Trust, with in-kind project management support from Poplar HARCA. Telford Homes has leased the space on a ‘peppercorn’ rent and the project has many other partners including London Borough of Tower Hamlets, </w:t>
      </w:r>
      <w:proofErr w:type="spellStart"/>
      <w:r>
        <w:t>Bikeworks</w:t>
      </w:r>
      <w:proofErr w:type="spellEnd"/>
      <w:r>
        <w:t>, London Cycling Campaign and Joyriders.</w:t>
      </w:r>
    </w:p>
    <w:p w14:paraId="6CAFCB3A" w14:textId="2B4CD916" w:rsidR="001E3165" w:rsidRDefault="001E3165" w:rsidP="001E3165">
      <w:pPr>
        <w:pStyle w:val="Heading3"/>
      </w:pPr>
      <w:r>
        <w:t>Medina Bazaar – Chrisp Street Delivers</w:t>
      </w:r>
    </w:p>
    <w:p w14:paraId="2F146782" w14:textId="2D1A9DDC" w:rsidR="001E3165" w:rsidRDefault="001E3165" w:rsidP="001E3165">
      <w:r>
        <w:t>I’ve always offered a delivery service to my customers due</w:t>
      </w:r>
      <w:r w:rsidR="00B17F52">
        <w:t xml:space="preserve"> </w:t>
      </w:r>
      <w:r>
        <w:t>to</w:t>
      </w:r>
      <w:r w:rsidR="00B17F52">
        <w:t xml:space="preserve"> </w:t>
      </w:r>
      <w:r>
        <w:t>the nature of my trade.</w:t>
      </w:r>
    </w:p>
    <w:p w14:paraId="3CD3AE62" w14:textId="77777777" w:rsidR="001E3165" w:rsidRDefault="001E3165" w:rsidP="001E3165">
      <w:r>
        <w:t xml:space="preserve">So, when </w:t>
      </w:r>
      <w:proofErr w:type="spellStart"/>
      <w:r>
        <w:t>Zedify</w:t>
      </w:r>
      <w:proofErr w:type="spellEnd"/>
      <w:r>
        <w:t>, Poplar HARCA and Tower Hamlets Council set up this free cycle delivery service for my customers, Chrisp Street Delivers, I signed up to use it as a service.</w:t>
      </w:r>
    </w:p>
    <w:p w14:paraId="1FD5BC5F" w14:textId="77777777" w:rsidR="001E3165" w:rsidRDefault="001E3165" w:rsidP="001E3165">
      <w:r>
        <w:t>I wanted to provide a greener delivery service to my customers, I also wanted my customers to receive their delivery during the day rather than me delivering to them after work, which can be very tiring and end up delivering very late to customers.</w:t>
      </w:r>
    </w:p>
    <w:p w14:paraId="1AA662A1" w14:textId="65A84906" w:rsidR="00D3784B" w:rsidRDefault="001E3165" w:rsidP="001E3165">
      <w:r>
        <w:t>My customers are very happy with the service, especially when they are receiving their delivery during the day within working hours.</w:t>
      </w:r>
    </w:p>
    <w:p w14:paraId="39766222" w14:textId="77777777" w:rsidR="002C7FFE" w:rsidRDefault="002C7FFE" w:rsidP="002C7FFE">
      <w:pPr>
        <w:pStyle w:val="Heading2"/>
      </w:pPr>
      <w:bookmarkStart w:id="27" w:name="_Toc158909966"/>
      <w:r>
        <w:lastRenderedPageBreak/>
        <w:t>Looking forward</w:t>
      </w:r>
      <w:bookmarkEnd w:id="27"/>
    </w:p>
    <w:p w14:paraId="0D9F7591" w14:textId="77777777" w:rsidR="002C7FFE" w:rsidRDefault="002C7FFE" w:rsidP="002C7FFE">
      <w:pPr>
        <w:pStyle w:val="Subtitle"/>
      </w:pPr>
      <w:r>
        <w:t>Better streets and places for everyone</w:t>
      </w:r>
    </w:p>
    <w:p w14:paraId="396DEC88" w14:textId="77777777" w:rsidR="002C7FFE" w:rsidRDefault="002C7FFE" w:rsidP="002C7FFE">
      <w:r>
        <w:t xml:space="preserve">Tower Hamlets Council is committed to its </w:t>
      </w:r>
      <w:r w:rsidRPr="00590738">
        <w:t>2019</w:t>
      </w:r>
      <w:r>
        <w:t xml:space="preserve"> Transport Strategy pledge that </w:t>
      </w:r>
      <w:r w:rsidRPr="00590738">
        <w:rPr>
          <w:bCs/>
        </w:rPr>
        <w:t>90%</w:t>
      </w:r>
      <w:r>
        <w:t xml:space="preserve"> of journeys in the borough will be made by walking, cycling and public transport by </w:t>
      </w:r>
      <w:r w:rsidRPr="00590738">
        <w:t>2041</w:t>
      </w:r>
      <w:r>
        <w:t>.</w:t>
      </w:r>
    </w:p>
    <w:p w14:paraId="4917E15E" w14:textId="77777777" w:rsidR="002C7FFE" w:rsidRDefault="002C7FFE" w:rsidP="002C7FFE">
      <w:r>
        <w:t xml:space="preserve">The borough is now benefiting from the transformational improvements delivered by the completion of the Elizabeth Line in </w:t>
      </w:r>
      <w:r w:rsidRPr="00590738">
        <w:t>2022</w:t>
      </w:r>
      <w:r>
        <w:t>. Stations at Canary Wharf and Whitechapel provide fast, frequent and fully accessible new services into Central London, Heathrow Airport and out to Reading and Shenfield (Essex). Wider benefits of the Elizabeth Line for the borough’s network include shorter journey times for trips involving interchanges with the route.</w:t>
      </w:r>
    </w:p>
    <w:p w14:paraId="342DA353" w14:textId="77777777" w:rsidR="002C7FFE" w:rsidRDefault="002C7FFE" w:rsidP="002C7FFE">
      <w:r>
        <w:t xml:space="preserve">Tower Hamlets is set to benefit from substantial investment in the London bus network. New, frequent orbital routes due to be delivered over the next </w:t>
      </w:r>
      <w:r w:rsidRPr="00590738">
        <w:rPr>
          <w:bCs/>
        </w:rPr>
        <w:t>18</w:t>
      </w:r>
      <w:r>
        <w:t xml:space="preserve"> months will connect the borough with South-East London and beyond as part of the new </w:t>
      </w:r>
      <w:proofErr w:type="spellStart"/>
      <w:r>
        <w:t>Superloop</w:t>
      </w:r>
      <w:proofErr w:type="spellEnd"/>
      <w:r>
        <w:t xml:space="preserve"> express bus network. The Docklands Light Railway (DLR) upgrade scheduled for </w:t>
      </w:r>
      <w:r w:rsidRPr="00590738">
        <w:t>2024</w:t>
      </w:r>
      <w:r>
        <w:t>-</w:t>
      </w:r>
      <w:r w:rsidRPr="00590738">
        <w:rPr>
          <w:bCs/>
        </w:rPr>
        <w:t>26</w:t>
      </w:r>
      <w:r>
        <w:t xml:space="preserve"> will further improve Tower Hamlets’ connectivity. There will be more trains and new rolling stock will bring greater reliability and accessibility on DLR routes serving Tower Hamlets. The interchange between Poplar DLR and Canary Wharf Elizabeth Line station will also be improved.</w:t>
      </w:r>
    </w:p>
    <w:p w14:paraId="55DF6844" w14:textId="77777777" w:rsidR="002C7FFE" w:rsidRDefault="002C7FFE" w:rsidP="002C7FFE">
      <w:r>
        <w:t xml:space="preserve">Although the entire borough has benefited from the Ultra Low Emission Zone (ULEZ) since </w:t>
      </w:r>
      <w:r w:rsidRPr="00590738">
        <w:t>2021</w:t>
      </w:r>
      <w:r>
        <w:t xml:space="preserve">, Tower Hamlets has the fifth worst air quality out of all the London Boroughs. More work is required to address air pollution hotspots where it exceeds World Health Organisation (WHO) guidelines. Tower Hamlets Council has already invested substantially in a network of over </w:t>
      </w:r>
      <w:r w:rsidRPr="00590738">
        <w:rPr>
          <w:bCs/>
        </w:rPr>
        <w:t>300</w:t>
      </w:r>
      <w:r>
        <w:t xml:space="preserve"> electric vehicle chargers to date. The council has an ambitious programme to deliver a further </w:t>
      </w:r>
      <w:r w:rsidRPr="00590738">
        <w:rPr>
          <w:bCs/>
        </w:rPr>
        <w:t>1,000</w:t>
      </w:r>
      <w:r>
        <w:t xml:space="preserve"> chargers over the next four years. The borough’s </w:t>
      </w:r>
      <w:r w:rsidRPr="00590738">
        <w:rPr>
          <w:bCs/>
        </w:rPr>
        <w:t>33</w:t>
      </w:r>
      <w:r>
        <w:t xml:space="preserve"> School Streets will continue to operate permanently to help sustain improvements in air quality around schools. They will also improve road safety and encourage more families to walk, wheel and cycle to school. School Air Quality Audits will continue to be rolled out across Tower Hamlets. These will enable to the council to assess the impact of the measures they put in place to cut air pollution and identify further improvements.</w:t>
      </w:r>
    </w:p>
    <w:p w14:paraId="76AFCC9F" w14:textId="77777777" w:rsidR="002C7FFE" w:rsidRDefault="002C7FFE" w:rsidP="002C7FFE">
      <w:r>
        <w:t xml:space="preserve">Tower Hamlets Council is working closely with stakeholders to further develop new cycle infrastructure in the borough. Work with the London Legacy Development Corporation (LLDC) on protected routes serving new neighbourhoods is taking shape in the Queen Elizabeth Olympic Park. The Canal &amp; River Trust London is working on upgrades to canal towpath surfaces, enhancing the borough’s off-road walking and cycling network. The council will continue its work </w:t>
      </w:r>
      <w:r>
        <w:lastRenderedPageBreak/>
        <w:t xml:space="preserve">to make its town centres and transport corridors more </w:t>
      </w:r>
      <w:proofErr w:type="gramStart"/>
      <w:r>
        <w:t>accessible</w:t>
      </w:r>
      <w:proofErr w:type="gramEnd"/>
      <w:r>
        <w:t xml:space="preserve"> so the borough is as safe and as easy as possible for all residents to travel around.</w:t>
      </w:r>
    </w:p>
    <w:p w14:paraId="5149DA62" w14:textId="58B11D72" w:rsidR="002C7FFE" w:rsidRDefault="002C7FFE" w:rsidP="002C7FFE">
      <w:pPr>
        <w:pStyle w:val="Heading3"/>
      </w:pPr>
      <w:r>
        <w:t>Quote from East End Cycles</w:t>
      </w:r>
    </w:p>
    <w:p w14:paraId="194BCDBA" w14:textId="314BF6B1" w:rsidR="002C7FFE" w:rsidRDefault="002C7FFE" w:rsidP="002C7FFE">
      <w:r>
        <w:t>With a passion for cycling, a group of cycling enthusiasts born and</w:t>
      </w:r>
      <w:r w:rsidR="00B17F52">
        <w:t xml:space="preserve"> </w:t>
      </w:r>
      <w:r>
        <w:t>raised in the East End came together with the idea to</w:t>
      </w:r>
      <w:r w:rsidR="00B17F52">
        <w:t xml:space="preserve"> </w:t>
      </w:r>
      <w:r>
        <w:t>provide an affordable repair service for all cyclists within their budget</w:t>
      </w:r>
      <w:r w:rsidR="00B17F52">
        <w:t xml:space="preserve"> </w:t>
      </w:r>
      <w:r>
        <w:t>in</w:t>
      </w:r>
      <w:r w:rsidR="00B17F52">
        <w:t xml:space="preserve"> </w:t>
      </w:r>
      <w:r>
        <w:t>East</w:t>
      </w:r>
      <w:r w:rsidR="00B17F52">
        <w:t xml:space="preserve"> </w:t>
      </w:r>
      <w:r>
        <w:t>London.</w:t>
      </w:r>
    </w:p>
    <w:p w14:paraId="0C20102C" w14:textId="77777777" w:rsidR="002C7FFE" w:rsidRDefault="002C7FFE" w:rsidP="002C7FFE">
      <w:r>
        <w:t>Our mechanics equipped with many years of experience and professional qualifications, ensure no bike leaves our workshop without having the highest level of work carried out on each individual bike so all our customers are happy and feel safe on their journey.</w:t>
      </w:r>
    </w:p>
    <w:p w14:paraId="451912EB" w14:textId="77777777" w:rsidR="002C7FFE" w:rsidRDefault="002C7FFE" w:rsidP="002C7FFE">
      <w:r>
        <w:t>We are located on the busy Mile End Road, which has a quality cycle path running alongside.</w:t>
      </w:r>
    </w:p>
    <w:p w14:paraId="656DAFEA" w14:textId="6DF79E48" w:rsidR="009A4CCA" w:rsidRDefault="002C7FFE" w:rsidP="002C7FFE">
      <w:r>
        <w:t>We are keen to be part of growing cycling in Tower Hamlets and beyond.</w:t>
      </w:r>
    </w:p>
    <w:p w14:paraId="67410929" w14:textId="77777777" w:rsidR="00A30B40" w:rsidRDefault="00A30B40" w:rsidP="00A30B40">
      <w:pPr>
        <w:pStyle w:val="Heading2"/>
      </w:pPr>
      <w:bookmarkStart w:id="28" w:name="_Toc158909967"/>
      <w:r>
        <w:lastRenderedPageBreak/>
        <w:t>Notes on methodology:</w:t>
      </w:r>
      <w:bookmarkEnd w:id="28"/>
    </w:p>
    <w:p w14:paraId="4509526B" w14:textId="77777777" w:rsidR="00A30B40" w:rsidRDefault="00A30B40" w:rsidP="00A30B40">
      <w:r>
        <w:t xml:space="preserve">The attitudinal survey was conducted from March to June </w:t>
      </w:r>
      <w:r w:rsidRPr="00590738">
        <w:rPr>
          <w:bCs/>
        </w:rPr>
        <w:t>2023</w:t>
      </w:r>
      <w:r w:rsidRPr="00C62662">
        <w:t xml:space="preserve"> </w:t>
      </w:r>
      <w:r>
        <w:t xml:space="preserve">by independent social research organisation </w:t>
      </w:r>
      <w:proofErr w:type="spellStart"/>
      <w:r>
        <w:t>NatCen</w:t>
      </w:r>
      <w:proofErr w:type="spellEnd"/>
      <w:r>
        <w:t>.</w:t>
      </w:r>
    </w:p>
    <w:p w14:paraId="1BD9417E" w14:textId="77777777" w:rsidR="009E3C96" w:rsidRDefault="009E3C96" w:rsidP="009E3C96">
      <w:r>
        <w:t>The survey is representative of all Tower Hamlets residents, not just those who walk, wheel or cycle.</w:t>
      </w:r>
    </w:p>
    <w:p w14:paraId="78B24FFE" w14:textId="77777777" w:rsidR="009E3C96" w:rsidRDefault="009E3C96" w:rsidP="009E3C96">
      <w:r w:rsidRPr="00590738">
        <w:t>2021</w:t>
      </w:r>
      <w:r>
        <w:t xml:space="preserve"> survey data was collected from June to August </w:t>
      </w:r>
      <w:r w:rsidRPr="00590738">
        <w:t>2021</w:t>
      </w:r>
      <w:r>
        <w:t xml:space="preserve">, also by </w:t>
      </w:r>
      <w:proofErr w:type="spellStart"/>
      <w:r>
        <w:t>NatCen</w:t>
      </w:r>
      <w:proofErr w:type="spellEnd"/>
      <w:r>
        <w:t>, following the same methodology.</w:t>
      </w:r>
    </w:p>
    <w:p w14:paraId="6BB3BF94" w14:textId="77777777" w:rsidR="009E3C96" w:rsidRDefault="009E3C96" w:rsidP="009E3C96">
      <w:r>
        <w:t>All other data is sourced from our city partners, national data sets or modelled and calculated by Sustrans.</w:t>
      </w:r>
    </w:p>
    <w:p w14:paraId="69C977CA" w14:textId="2363C271" w:rsidR="009E3C96" w:rsidRDefault="009E3C96" w:rsidP="009E3C96">
      <w:r>
        <w:t>Trip estimates use a model developed by Sustrans. When comparing to other travel surveys, some variation may exist in the proportion of</w:t>
      </w:r>
      <w:r w:rsidR="00B17F52">
        <w:t xml:space="preserve"> </w:t>
      </w:r>
      <w:r>
        <w:t>journeys travelled by journey purpose.</w:t>
      </w:r>
    </w:p>
    <w:p w14:paraId="48C0F3B7" w14:textId="7105774B" w:rsidR="00A30B40" w:rsidRDefault="009E3C96" w:rsidP="009E3C96">
      <w:r>
        <w:t>Rounding has been used throughout the report. In many cases we have rounded to the nearest whole number. Rounding is avoided where this may cause confusion, for example with modelled estimates shown in the summary and benefits sections.</w:t>
      </w:r>
    </w:p>
    <w:p w14:paraId="2D5283E1" w14:textId="64413AAE" w:rsidR="00A30B40" w:rsidRDefault="00A30B40" w:rsidP="00A30B40">
      <w:r>
        <w:t xml:space="preserve">More information and a detailed methodology are available at </w:t>
      </w:r>
      <w:hyperlink r:id="rId14" w:tooltip="Walking and Cycling Index" w:history="1">
        <w:r w:rsidR="00CD2913" w:rsidRPr="00AC042D">
          <w:rPr>
            <w:rStyle w:val="Hyperlink"/>
          </w:rPr>
          <w:t>www.sustrans.org.uk/walking-cycling-index</w:t>
        </w:r>
      </w:hyperlink>
      <w:r w:rsidR="00CD2913">
        <w:t xml:space="preserve"> </w:t>
      </w:r>
    </w:p>
    <w:p w14:paraId="519A24C1" w14:textId="77777777" w:rsidR="00A30B40" w:rsidRDefault="00A30B40" w:rsidP="00A30B40">
      <w:r>
        <w:t>Sustrans makes it easier for everyone to walk, wheel and cycle.</w:t>
      </w:r>
    </w:p>
    <w:p w14:paraId="2180EE09" w14:textId="77777777" w:rsidR="00A30B40" w:rsidRDefault="00A30B40" w:rsidP="00A30B40">
      <w:r>
        <w:t>We work for and with communities, helping them come to life by walking, wheeling and cycling to create healthier places and happier lives for everyone.</w:t>
      </w:r>
    </w:p>
    <w:p w14:paraId="6A3894A7" w14:textId="0D61B343" w:rsidR="00A30B40" w:rsidRDefault="00A30B40" w:rsidP="00A30B40">
      <w:r>
        <w:t xml:space="preserve">Join us on our journey. </w:t>
      </w:r>
      <w:hyperlink r:id="rId15" w:tooltip="Sustrans homepage" w:history="1">
        <w:r w:rsidR="00CD2913" w:rsidRPr="00AC042D">
          <w:rPr>
            <w:rStyle w:val="Hyperlink"/>
          </w:rPr>
          <w:t>www.sustrans.org.uk</w:t>
        </w:r>
      </w:hyperlink>
      <w:r w:rsidR="00CD2913">
        <w:t xml:space="preserve"> </w:t>
      </w:r>
    </w:p>
    <w:p w14:paraId="778DEA02" w14:textId="77777777" w:rsidR="00C15119" w:rsidRDefault="00C15119" w:rsidP="00C15119">
      <w:r>
        <w:t xml:space="preserve">Sustrans is a registered charity in the UK No. </w:t>
      </w:r>
      <w:r w:rsidRPr="00590738">
        <w:rPr>
          <w:bCs/>
        </w:rPr>
        <w:t>326550</w:t>
      </w:r>
      <w:r>
        <w:t xml:space="preserve"> (England and Wales) S</w:t>
      </w:r>
      <w:r w:rsidRPr="00590738">
        <w:t>C0</w:t>
      </w:r>
      <w:r w:rsidRPr="00590738">
        <w:rPr>
          <w:bCs/>
        </w:rPr>
        <w:t>39263</w:t>
      </w:r>
      <w:r>
        <w:t xml:space="preserve"> (Scotland)</w:t>
      </w:r>
    </w:p>
    <w:p w14:paraId="72F66379" w14:textId="77777777" w:rsidR="009E3C96" w:rsidRDefault="00C15119" w:rsidP="009E3C96">
      <w:r>
        <w:t xml:space="preserve">© </w:t>
      </w:r>
      <w:r w:rsidR="00C16059">
        <w:t xml:space="preserve">Sustrans </w:t>
      </w:r>
      <w:r w:rsidR="009E3C96">
        <w:t xml:space="preserve">March </w:t>
      </w:r>
      <w:r w:rsidR="009E3C96" w:rsidRPr="00590738">
        <w:t>2024</w:t>
      </w:r>
    </w:p>
    <w:p w14:paraId="71531197" w14:textId="77777777" w:rsidR="009E3C96" w:rsidRDefault="009E3C96" w:rsidP="009E3C96">
      <w:r>
        <w:t>© Photos: Kois Miah, except p</w:t>
      </w:r>
      <w:r w:rsidRPr="00590738">
        <w:rPr>
          <w:bCs/>
        </w:rPr>
        <w:t>2</w:t>
      </w:r>
      <w:r>
        <w:t>: London Borough of Tower Hamlets</w:t>
      </w:r>
    </w:p>
    <w:p w14:paraId="1AD6B8C8" w14:textId="77777777" w:rsidR="009E3C96" w:rsidRDefault="009E3C96" w:rsidP="009E3C96">
      <w:r>
        <w:t>Thanks to Open Route Service for their support with their isochrone plugin in QGIS.</w:t>
      </w:r>
    </w:p>
    <w:p w14:paraId="3A7B8BED" w14:textId="0B885B57" w:rsidR="009E3C96" w:rsidRDefault="009E3C96" w:rsidP="009E3C96">
      <w:r>
        <w:t xml:space="preserve">Printed with </w:t>
      </w:r>
      <w:r w:rsidRPr="00590738">
        <w:rPr>
          <w:bCs/>
        </w:rPr>
        <w:t>100%</w:t>
      </w:r>
      <w:r>
        <w:t xml:space="preserve"> renewable energy using an alcohol-free process and vegetable-based inks.</w:t>
      </w:r>
    </w:p>
    <w:p w14:paraId="38F9F0D6" w14:textId="0C9A4963" w:rsidR="00A30B40" w:rsidRPr="001D3F05" w:rsidRDefault="009E3C96" w:rsidP="009E3C96">
      <w:r>
        <w:t>Walking and Cycling Index Tower Hamlets has been funded and supported by The Freshfield Foundation and London Borough of Tower Hamlets. The</w:t>
      </w:r>
      <w:r w:rsidR="00B17F52">
        <w:t xml:space="preserve"> </w:t>
      </w:r>
      <w:r>
        <w:t>project is co-ordinated by Sustrans.</w:t>
      </w:r>
    </w:p>
    <w:sectPr w:rsidR="00A30B40" w:rsidRPr="001D3F05" w:rsidSect="0093119D">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7F27" w14:textId="77777777" w:rsidR="0093119D" w:rsidRDefault="0093119D" w:rsidP="00C8472C">
      <w:pPr>
        <w:spacing w:after="0"/>
      </w:pPr>
      <w:r>
        <w:separator/>
      </w:r>
    </w:p>
  </w:endnote>
  <w:endnote w:type="continuationSeparator" w:id="0">
    <w:p w14:paraId="59232C67" w14:textId="77777777" w:rsidR="0093119D" w:rsidRDefault="0093119D"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6BDA" w14:textId="77777777" w:rsidR="0093119D" w:rsidRDefault="0093119D" w:rsidP="00C8472C">
      <w:pPr>
        <w:spacing w:after="0"/>
      </w:pPr>
      <w:r>
        <w:separator/>
      </w:r>
    </w:p>
  </w:footnote>
  <w:footnote w:type="continuationSeparator" w:id="0">
    <w:p w14:paraId="1118516C" w14:textId="77777777" w:rsidR="0093119D" w:rsidRDefault="0093119D" w:rsidP="00C8472C">
      <w:pPr>
        <w:spacing w:after="0"/>
      </w:pPr>
      <w:r>
        <w:continuationSeparator/>
      </w:r>
    </w:p>
  </w:footnote>
  <w:footnote w:id="1">
    <w:p w14:paraId="4C06996C" w14:textId="16DA79EA" w:rsidR="006F5F5C" w:rsidRDefault="006F5F5C">
      <w:pPr>
        <w:pStyle w:val="FootnoteText"/>
      </w:pPr>
      <w:r>
        <w:rPr>
          <w:rStyle w:val="FootnoteReference"/>
        </w:rPr>
        <w:footnoteRef/>
      </w:r>
      <w:r>
        <w:t xml:space="preserve"> </w:t>
      </w:r>
      <w:r w:rsidR="00AE64AE" w:rsidRPr="00AE64AE">
        <w:t>City is used as a shorthand for Walking and Cycling Index cities, city regions, metropolitan areas and boroughs.</w:t>
      </w:r>
    </w:p>
  </w:footnote>
  <w:footnote w:id="2">
    <w:p w14:paraId="1DEB763B" w14:textId="6EC6725B" w:rsidR="00F00C07" w:rsidRDefault="00F00C07">
      <w:pPr>
        <w:pStyle w:val="FootnoteText"/>
      </w:pPr>
      <w:r>
        <w:rPr>
          <w:rStyle w:val="FootnoteReference"/>
        </w:rPr>
        <w:footnoteRef/>
      </w:r>
      <w:r>
        <w:t xml:space="preserve"> </w:t>
      </w:r>
      <w:r w:rsidR="005024FD" w:rsidRPr="005024FD">
        <w:t xml:space="preserve">ONS Census </w:t>
      </w:r>
      <w:r w:rsidR="005024FD" w:rsidRPr="00590738">
        <w:t>2021</w:t>
      </w:r>
      <w:r w:rsidR="005024FD" w:rsidRPr="00C62662">
        <w:t>.</w:t>
      </w:r>
      <w:r w:rsidR="005024FD" w:rsidRPr="005024FD">
        <w:t xml:space="preserve"> This is the most recent available for </w:t>
      </w:r>
      <w:r w:rsidR="0077064F">
        <w:t>Tower Hamlets</w:t>
      </w:r>
      <w:r w:rsidR="005024FD" w:rsidRPr="005024FD">
        <w:t>.</w:t>
      </w:r>
    </w:p>
  </w:footnote>
  <w:footnote w:id="3">
    <w:p w14:paraId="4B3AB1B8" w14:textId="423294B2" w:rsidR="00D84E60" w:rsidRDefault="00D84E60">
      <w:pPr>
        <w:pStyle w:val="FootnoteText"/>
      </w:pPr>
      <w:r>
        <w:rPr>
          <w:rStyle w:val="FootnoteReference"/>
        </w:rPr>
        <w:footnoteRef/>
      </w:r>
      <w:r>
        <w:t xml:space="preserve"> </w:t>
      </w:r>
      <w:r w:rsidRPr="00D84E60">
        <w:t>Travelling as driver or passenger of car, van or motorcycle.</w:t>
      </w:r>
    </w:p>
  </w:footnote>
  <w:footnote w:id="4">
    <w:p w14:paraId="57FBE5DC" w14:textId="10C36F0A" w:rsidR="0005010E" w:rsidRDefault="0005010E">
      <w:pPr>
        <w:pStyle w:val="FootnoteText"/>
      </w:pPr>
      <w:r>
        <w:rPr>
          <w:rStyle w:val="FootnoteReference"/>
        </w:rPr>
        <w:footnoteRef/>
      </w:r>
      <w:r>
        <w:t xml:space="preserve"> </w:t>
      </w:r>
      <w:r w:rsidRPr="0005010E">
        <w:t xml:space="preserve">Socio-economic group is a classification based on occupation maintained by the Market Research Society. Groups A and B are professional and managerial. Groups D and E are semi-skilled and unskilled manual occupations, </w:t>
      </w:r>
      <w:proofErr w:type="gramStart"/>
      <w:r w:rsidRPr="0005010E">
        <w:t>homemakers</w:t>
      </w:r>
      <w:proofErr w:type="gramEnd"/>
      <w:r w:rsidRPr="0005010E">
        <w:t xml:space="preserve"> and people not in employment.</w:t>
      </w:r>
    </w:p>
  </w:footnote>
  <w:footnote w:id="5">
    <w:p w14:paraId="21612961" w14:textId="0643AA70" w:rsidR="00ED0ADB" w:rsidRDefault="00ED0ADB">
      <w:pPr>
        <w:pStyle w:val="FootnoteText"/>
      </w:pPr>
      <w:r>
        <w:rPr>
          <w:rStyle w:val="FootnoteReference"/>
        </w:rPr>
        <w:footnoteRef/>
      </w:r>
      <w:r>
        <w:t xml:space="preserve"> </w:t>
      </w:r>
      <w:r w:rsidR="00D84E60" w:rsidRPr="00D84E60">
        <w:t>The sample size for respondents who identified their gender ‘in another way’ was too low to be statistically significant and therefore is not presented here.</w:t>
      </w:r>
    </w:p>
  </w:footnote>
  <w:footnote w:id="6">
    <w:p w14:paraId="03574173" w14:textId="290B5762" w:rsidR="009B4D61" w:rsidRDefault="009B4D61">
      <w:pPr>
        <w:pStyle w:val="FootnoteText"/>
      </w:pPr>
      <w:r>
        <w:rPr>
          <w:rStyle w:val="FootnoteReference"/>
        </w:rPr>
        <w:footnoteRef/>
      </w:r>
      <w:r>
        <w:t xml:space="preserve"> </w:t>
      </w:r>
      <w:r w:rsidR="002C7B08" w:rsidRPr="002C7B08">
        <w:t>Based on walking, wheeling and cycling by residents that live in a household with a car. Does not include leisure cycling or leisure walking or wheeling trips.</w:t>
      </w:r>
    </w:p>
  </w:footnote>
  <w:footnote w:id="7">
    <w:p w14:paraId="672DB2F0" w14:textId="6A7AC8F1" w:rsidR="00A76014" w:rsidRDefault="00A76014">
      <w:pPr>
        <w:pStyle w:val="FootnoteText"/>
      </w:pPr>
      <w:r>
        <w:rPr>
          <w:rStyle w:val="FootnoteReference"/>
        </w:rPr>
        <w:footnoteRef/>
      </w:r>
      <w:r>
        <w:t xml:space="preserve"> </w:t>
      </w:r>
      <w:r w:rsidR="009B4D61" w:rsidRPr="00D3072A">
        <w:t>See definition</w:t>
      </w:r>
      <w:r w:rsidR="009B4D61">
        <w:t xml:space="preserve"> in</w:t>
      </w:r>
      <w:r w:rsidR="00D76B15" w:rsidRPr="00D76B15">
        <w:t xml:space="preserve"> </w:t>
      </w:r>
      <w:r w:rsidR="00D76B15">
        <w:rPr>
          <w:color w:val="0070C0"/>
          <w:u w:val="single"/>
        </w:rPr>
        <w:fldChar w:fldCharType="begin"/>
      </w:r>
      <w:r w:rsidR="00D76B15">
        <w:rPr>
          <w:color w:val="0070C0"/>
          <w:u w:val="single"/>
        </w:rPr>
        <w:instrText xml:space="preserve"> REF _Ref160092256 \h </w:instrText>
      </w:r>
      <w:r w:rsidR="00D76B15">
        <w:rPr>
          <w:color w:val="0070C0"/>
          <w:u w:val="single"/>
        </w:rPr>
      </w:r>
      <w:r w:rsidR="00D76B15">
        <w:rPr>
          <w:color w:val="0070C0"/>
          <w:u w:val="single"/>
        </w:rPr>
        <w:fldChar w:fldCharType="separate"/>
      </w:r>
      <w:r w:rsidR="00D76B15">
        <w:t>Walking solutions</w:t>
      </w:r>
      <w:r w:rsidR="00D76B15">
        <w:rPr>
          <w:color w:val="0070C0"/>
          <w:u w:val="single"/>
        </w:rPr>
        <w:fldChar w:fldCharType="end"/>
      </w:r>
      <w:r w:rsidR="00D76B15" w:rsidRPr="00D76B15">
        <w:t>.</w:t>
      </w:r>
    </w:p>
  </w:footnote>
  <w:footnote w:id="8">
    <w:p w14:paraId="0FF561F5" w14:textId="365EF98F" w:rsidR="0039262E" w:rsidRDefault="0039262E">
      <w:pPr>
        <w:pStyle w:val="FootnoteText"/>
      </w:pPr>
      <w:r>
        <w:rPr>
          <w:rStyle w:val="FootnoteReference"/>
        </w:rPr>
        <w:footnoteRef/>
      </w:r>
      <w:r>
        <w:t xml:space="preserve"> </w:t>
      </w:r>
      <w:r w:rsidRPr="0039262E">
        <w:t>The sample size for respondents who identified their gender ‘in another way’ was too low to be statistically significant and therefore is not presented here.</w:t>
      </w:r>
    </w:p>
  </w:footnote>
  <w:footnote w:id="9">
    <w:p w14:paraId="7977095B" w14:textId="5FE89184" w:rsidR="00B15630" w:rsidRDefault="00B15630">
      <w:pPr>
        <w:pStyle w:val="FootnoteText"/>
      </w:pPr>
      <w:r>
        <w:rPr>
          <w:rStyle w:val="FootnoteReference"/>
        </w:rPr>
        <w:footnoteRef/>
      </w:r>
      <w:r>
        <w:t xml:space="preserve"> </w:t>
      </w:r>
      <w:r w:rsidR="0039262E" w:rsidRPr="0039262E">
        <w:t xml:space="preserve">Socio-economic group is a classification based on occupation maintained by the Market Research Society. Groups A and B are professional and managerial. Group </w:t>
      </w:r>
      <w:r w:rsidR="0039262E" w:rsidRPr="00590738">
        <w:t>C1</w:t>
      </w:r>
      <w:r w:rsidR="0039262E" w:rsidRPr="0039262E">
        <w:t xml:space="preserve"> is supervisory/clerical and students. Group </w:t>
      </w:r>
      <w:r w:rsidR="0039262E" w:rsidRPr="00590738">
        <w:t>C2</w:t>
      </w:r>
      <w:r w:rsidR="0039262E" w:rsidRPr="0039262E">
        <w:t xml:space="preserve"> is skilled manual. Groups D and E are semi-skilled and unskilled manual occupations, homemakers and people not in employment.</w:t>
      </w:r>
    </w:p>
  </w:footnote>
  <w:footnote w:id="10">
    <w:p w14:paraId="3E1CD0C6" w14:textId="56156F37" w:rsidR="0024042C" w:rsidRDefault="0024042C">
      <w:pPr>
        <w:pStyle w:val="FootnoteText"/>
      </w:pPr>
      <w:r>
        <w:rPr>
          <w:rStyle w:val="FootnoteReference"/>
        </w:rPr>
        <w:footnoteRef/>
      </w:r>
      <w:r>
        <w:t xml:space="preserve"> </w:t>
      </w:r>
      <w:r w:rsidRPr="0024042C">
        <w:t>Based on people who cycle at least once a week.</w:t>
      </w:r>
    </w:p>
  </w:footnote>
  <w:footnote w:id="11">
    <w:p w14:paraId="68BC5564" w14:textId="2C0700DC" w:rsidR="00456D52" w:rsidRDefault="00456D52">
      <w:pPr>
        <w:pStyle w:val="FootnoteText"/>
      </w:pPr>
      <w:r>
        <w:rPr>
          <w:rStyle w:val="FootnoteReference"/>
        </w:rPr>
        <w:footnoteRef/>
      </w:r>
      <w:r>
        <w:t xml:space="preserve"> </w:t>
      </w:r>
      <w:r w:rsidR="0024042C" w:rsidRPr="0024042C">
        <w:t xml:space="preserve">See Bike Life </w:t>
      </w:r>
      <w:r w:rsidR="0024042C" w:rsidRPr="00590738">
        <w:t>2019</w:t>
      </w:r>
      <w:r w:rsidR="0024042C" w:rsidRPr="0024042C">
        <w:t xml:space="preserve"> Tower Hamlets report.</w:t>
      </w:r>
    </w:p>
  </w:footnote>
  <w:footnote w:id="12">
    <w:p w14:paraId="1731716F" w14:textId="1A1CA85D" w:rsidR="0040190F" w:rsidRDefault="0040190F">
      <w:pPr>
        <w:pStyle w:val="FootnoteText"/>
      </w:pPr>
      <w:r>
        <w:rPr>
          <w:rStyle w:val="FootnoteReference"/>
        </w:rPr>
        <w:footnoteRef/>
      </w:r>
      <w:r>
        <w:t xml:space="preserve"> </w:t>
      </w:r>
      <w:r w:rsidR="00BA5448" w:rsidRPr="00BA5448">
        <w:t>Trips for enjoyment or fitness include adults and children (with and without adult accompaniment). School trips are shown separately for children only.</w:t>
      </w:r>
    </w:p>
  </w:footnote>
  <w:footnote w:id="13">
    <w:p w14:paraId="19FECE3A" w14:textId="100BEC91" w:rsidR="00465B25" w:rsidRDefault="00465B25">
      <w:pPr>
        <w:pStyle w:val="FootnoteText"/>
      </w:pPr>
      <w:r>
        <w:rPr>
          <w:rStyle w:val="FootnoteReference"/>
        </w:rPr>
        <w:footnoteRef/>
      </w:r>
      <w:r>
        <w:t xml:space="preserve"> </w:t>
      </w:r>
      <w:r w:rsidR="0040190F" w:rsidRPr="0040190F">
        <w:t>Benefits have increased significantly, mainly because of increased costs of driving and greater traffic congestion.</w:t>
      </w:r>
    </w:p>
  </w:footnote>
  <w:footnote w:id="14">
    <w:p w14:paraId="1AEDF1C3" w14:textId="351A1A01" w:rsidR="00465B25" w:rsidRDefault="00465B25">
      <w:pPr>
        <w:pStyle w:val="FootnoteText"/>
      </w:pPr>
      <w:r>
        <w:rPr>
          <w:rStyle w:val="FootnoteReference"/>
        </w:rPr>
        <w:footnoteRef/>
      </w:r>
      <w:r>
        <w:t xml:space="preserve"> </w:t>
      </w:r>
      <w:r w:rsidRPr="00465B25">
        <w:t>This includes trips walked or wheeled for enjoyment or fitness, and trips to destinations by people with and without a car.</w:t>
      </w:r>
    </w:p>
  </w:footnote>
  <w:footnote w:id="15">
    <w:p w14:paraId="07B14E86" w14:textId="122F4C33" w:rsidR="007002E1" w:rsidRDefault="007002E1">
      <w:pPr>
        <w:pStyle w:val="FootnoteText"/>
      </w:pPr>
      <w:r>
        <w:rPr>
          <w:rStyle w:val="FootnoteReference"/>
        </w:rPr>
        <w:footnoteRef/>
      </w:r>
      <w:r>
        <w:t xml:space="preserve"> </w:t>
      </w:r>
      <w:r w:rsidR="0033500C" w:rsidRPr="0033500C">
        <w:t>Based on WHO/Europe Health Economic Assessment Tool (HEAT), which enables an economic assessment of the health benefits of walking by estimating the value of reduced mortality resulting from specified amounts of walking.</w:t>
      </w:r>
    </w:p>
  </w:footnote>
  <w:footnote w:id="16">
    <w:p w14:paraId="72A6F96D" w14:textId="3D569183" w:rsidR="006E55EF" w:rsidRDefault="006E55EF">
      <w:pPr>
        <w:pStyle w:val="FootnoteText"/>
      </w:pPr>
      <w:r>
        <w:rPr>
          <w:rStyle w:val="FootnoteReference"/>
        </w:rPr>
        <w:footnoteRef/>
      </w:r>
      <w:r>
        <w:t xml:space="preserve"> </w:t>
      </w:r>
      <w:r w:rsidR="0055575C" w:rsidRPr="0055575C">
        <w:t xml:space="preserve">Litman, </w:t>
      </w:r>
      <w:r w:rsidR="0055575C" w:rsidRPr="00590738">
        <w:t>2023</w:t>
      </w:r>
      <w:r w:rsidR="0055575C" w:rsidRPr="0055575C">
        <w:t xml:space="preserve">. Evaluating Transportation Land Use Impacts. Based upon Eric Bruun and Vuchic, </w:t>
      </w:r>
      <w:r w:rsidR="0055575C" w:rsidRPr="00202CB9">
        <w:rPr>
          <w:bCs/>
        </w:rPr>
        <w:t>1995</w:t>
      </w:r>
      <w:r w:rsidR="0055575C" w:rsidRPr="0055575C">
        <w:t>. The Time-Area Concept.</w:t>
      </w:r>
    </w:p>
  </w:footnote>
  <w:footnote w:id="17">
    <w:p w14:paraId="4E2AEE40" w14:textId="77777777" w:rsidR="0081465E" w:rsidRDefault="005C3C36" w:rsidP="0081465E">
      <w:pPr>
        <w:pStyle w:val="FootnoteText"/>
      </w:pPr>
      <w:r>
        <w:rPr>
          <w:rStyle w:val="FootnoteReference"/>
        </w:rPr>
        <w:footnoteRef/>
      </w:r>
      <w:r>
        <w:t xml:space="preserve"> </w:t>
      </w:r>
      <w:r w:rsidR="0081465E">
        <w:t>Leisure trips include adults and children (with and without adult accompaniment).</w:t>
      </w:r>
    </w:p>
    <w:p w14:paraId="1C6F1E13" w14:textId="6002FD6B" w:rsidR="005C3C36" w:rsidRDefault="0081465E" w:rsidP="0081465E">
      <w:pPr>
        <w:pStyle w:val="FootnoteText"/>
      </w:pPr>
      <w:r>
        <w:t>Education trips are shown separately for adults and children. All other trips are just adults.</w:t>
      </w:r>
    </w:p>
  </w:footnote>
  <w:footnote w:id="18">
    <w:p w14:paraId="49B0BE96" w14:textId="71E3071F" w:rsidR="00E30C2E" w:rsidRDefault="00E30C2E">
      <w:pPr>
        <w:pStyle w:val="FootnoteText"/>
      </w:pPr>
      <w:r>
        <w:rPr>
          <w:rStyle w:val="FootnoteReference"/>
        </w:rPr>
        <w:footnoteRef/>
      </w:r>
      <w:r>
        <w:t xml:space="preserve"> </w:t>
      </w:r>
      <w:r w:rsidR="00F02F0C" w:rsidRPr="00F02F0C">
        <w:t>This includes trips cycled for enjoyment or fitness, and trips to destinations by people with and without a car.</w:t>
      </w:r>
    </w:p>
  </w:footnote>
  <w:footnote w:id="19">
    <w:p w14:paraId="044CC4F4" w14:textId="7CAC2AEA" w:rsidR="00471C8B" w:rsidRDefault="00471C8B">
      <w:pPr>
        <w:pStyle w:val="FootnoteText"/>
      </w:pPr>
      <w:r>
        <w:rPr>
          <w:rStyle w:val="FootnoteReference"/>
        </w:rPr>
        <w:footnoteRef/>
      </w:r>
      <w:r>
        <w:t xml:space="preserve"> </w:t>
      </w:r>
      <w:r w:rsidR="00E30C2E" w:rsidRPr="00E30C2E">
        <w:t>Based on WHO/Europe Health Economic Assessment Tool (HEAT), which enables an economic assessment of the health benefits of cycling by estimating the value of reduced mortality resulting from specified amounts of cycling.</w:t>
      </w:r>
    </w:p>
  </w:footnote>
  <w:footnote w:id="20">
    <w:p w14:paraId="55DA39A3" w14:textId="1B4FF52C" w:rsidR="00000A30" w:rsidRDefault="00000A30">
      <w:pPr>
        <w:pStyle w:val="FootnoteText"/>
      </w:pPr>
      <w:r>
        <w:rPr>
          <w:rStyle w:val="FootnoteReference"/>
        </w:rPr>
        <w:footnoteRef/>
      </w:r>
      <w:r>
        <w:t xml:space="preserve"> </w:t>
      </w:r>
      <w:r w:rsidR="00793B4C" w:rsidRPr="00793B4C">
        <w:t xml:space="preserve">Litman, </w:t>
      </w:r>
      <w:r w:rsidR="00793B4C" w:rsidRPr="00590738">
        <w:t>2023</w:t>
      </w:r>
      <w:r w:rsidR="00793B4C" w:rsidRPr="00793B4C">
        <w:t xml:space="preserve">. Evaluating Transportation Land Use Impacts. Based upon Eric Bruun and Vuchic, </w:t>
      </w:r>
      <w:r w:rsidR="00793B4C" w:rsidRPr="00590738">
        <w:rPr>
          <w:bCs/>
        </w:rPr>
        <w:t>1995</w:t>
      </w:r>
      <w:r w:rsidR="00793B4C" w:rsidRPr="00793B4C">
        <w:t>. The Time-Area Concept.</w:t>
      </w:r>
    </w:p>
  </w:footnote>
  <w:footnote w:id="21">
    <w:p w14:paraId="19C7C44B" w14:textId="4B78D042" w:rsidR="004A2815" w:rsidRDefault="004A2815">
      <w:pPr>
        <w:pStyle w:val="FootnoteText"/>
      </w:pPr>
      <w:r>
        <w:rPr>
          <w:rStyle w:val="FootnoteReference"/>
        </w:rPr>
        <w:footnoteRef/>
      </w:r>
      <w:r>
        <w:t xml:space="preserve"> </w:t>
      </w:r>
      <w:r w:rsidR="005959EC" w:rsidRPr="00731249">
        <w:t xml:space="preserve">Asher et al, </w:t>
      </w:r>
      <w:r w:rsidR="005959EC" w:rsidRPr="00590738">
        <w:t>2012</w:t>
      </w:r>
      <w:r w:rsidR="005959EC" w:rsidRPr="003E338A">
        <w:t>.</w:t>
      </w:r>
      <w:r w:rsidR="005959EC" w:rsidRPr="00731249">
        <w:t xml:space="preserve"> Most older pedestrians are unable to cross the road in time: a cross-sectional study. Age and Ageing.</w:t>
      </w:r>
    </w:p>
  </w:footnote>
  <w:footnote w:id="22">
    <w:p w14:paraId="75B07D93" w14:textId="41A0C9B5" w:rsidR="00C202B1" w:rsidRDefault="00C202B1">
      <w:pPr>
        <w:pStyle w:val="FootnoteText"/>
      </w:pPr>
      <w:r>
        <w:rPr>
          <w:rStyle w:val="FootnoteReference"/>
        </w:rPr>
        <w:footnoteRef/>
      </w:r>
      <w:r>
        <w:t xml:space="preserve"> </w:t>
      </w:r>
      <w:r w:rsidR="004A2815" w:rsidRPr="00731249">
        <w:t xml:space="preserve">Sustrans, </w:t>
      </w:r>
      <w:r w:rsidR="004A2815" w:rsidRPr="00590738">
        <w:t>2017</w:t>
      </w:r>
      <w:r w:rsidR="004A2815" w:rsidRPr="003E338A">
        <w:t>.</w:t>
      </w:r>
      <w:r w:rsidR="004A2815" w:rsidRPr="00731249">
        <w:t xml:space="preserve"> Linking Active Travel and Public Transport to Housing Growth and Planning.</w:t>
      </w:r>
    </w:p>
  </w:footnote>
  <w:footnote w:id="23">
    <w:p w14:paraId="539B7A57" w14:textId="78BAA410" w:rsidR="009E4ED1" w:rsidRDefault="009E4ED1">
      <w:pPr>
        <w:pStyle w:val="FootnoteText"/>
      </w:pPr>
      <w:r>
        <w:rPr>
          <w:rStyle w:val="FootnoteReference"/>
        </w:rPr>
        <w:footnoteRef/>
      </w:r>
      <w:r>
        <w:t xml:space="preserve"> </w:t>
      </w:r>
      <w:r w:rsidR="00104F0F" w:rsidRPr="00731249">
        <w:t>A minimum of three distinct types of cultural and leisure venues, like cafés, pubs, bingo halls, cinemas, museums.</w:t>
      </w:r>
    </w:p>
  </w:footnote>
  <w:footnote w:id="24">
    <w:p w14:paraId="2E4832E9" w14:textId="05A60ECA" w:rsidR="00A63672" w:rsidRDefault="00A63672">
      <w:pPr>
        <w:pStyle w:val="FootnoteText"/>
      </w:pPr>
      <w:r>
        <w:rPr>
          <w:rStyle w:val="FootnoteReference"/>
        </w:rPr>
        <w:footnoteRef/>
      </w:r>
      <w:r>
        <w:t xml:space="preserve"> </w:t>
      </w:r>
      <w:r w:rsidR="00395704" w:rsidRPr="00395704">
        <w:t xml:space="preserve">OS source measurement now excludes grass verges, so is more accurate than in the </w:t>
      </w:r>
      <w:r w:rsidR="00395704" w:rsidRPr="00590738">
        <w:t>2021</w:t>
      </w:r>
      <w:r w:rsidR="00395704" w:rsidRPr="00395704">
        <w:t xml:space="preserve"> report. A and B roads are main roads. C roads and unclassified roads are more minor roads and often residential streets.</w:t>
      </w:r>
    </w:p>
  </w:footnote>
  <w:footnote w:id="25">
    <w:p w14:paraId="68381607" w14:textId="7D6E7852" w:rsidR="0047348D" w:rsidRDefault="0047348D">
      <w:pPr>
        <w:pStyle w:val="FootnoteText"/>
      </w:pPr>
      <w:r>
        <w:rPr>
          <w:rStyle w:val="FootnoteReference"/>
        </w:rPr>
        <w:footnoteRef/>
      </w:r>
      <w:r>
        <w:t xml:space="preserve"> </w:t>
      </w:r>
      <w:r w:rsidR="008A78F7" w:rsidRPr="008A78F7">
        <w:t xml:space="preserve">To ensure comparability, these figures are correct as of </w:t>
      </w:r>
      <w:r w:rsidR="008A78F7" w:rsidRPr="00590738">
        <w:rPr>
          <w:b/>
        </w:rPr>
        <w:t>31</w:t>
      </w:r>
      <w:r w:rsidR="008A78F7" w:rsidRPr="008A78F7">
        <w:t xml:space="preserve"> May </w:t>
      </w:r>
      <w:r w:rsidR="008A78F7" w:rsidRPr="00590738">
        <w:t>2023</w:t>
      </w:r>
      <w:r w:rsidR="008A78F7" w:rsidRPr="008A78F7">
        <w:t xml:space="preserve"> for all city reports.</w:t>
      </w:r>
    </w:p>
  </w:footnote>
  <w:footnote w:id="26">
    <w:p w14:paraId="305C8BD0" w14:textId="6AE6A704" w:rsidR="006A1F63" w:rsidRDefault="006A1F63">
      <w:pPr>
        <w:pStyle w:val="FootnoteText"/>
      </w:pPr>
      <w:r>
        <w:rPr>
          <w:rStyle w:val="FootnoteReference"/>
        </w:rPr>
        <w:footnoteRef/>
      </w:r>
      <w:r>
        <w:t xml:space="preserve"> </w:t>
      </w:r>
      <w:r w:rsidR="00554BE9" w:rsidRPr="00590738">
        <w:t>2023</w:t>
      </w:r>
      <w:r w:rsidR="00554BE9" w:rsidRPr="00554BE9">
        <w:t xml:space="preserve"> data covers July </w:t>
      </w:r>
      <w:r w:rsidR="00554BE9" w:rsidRPr="00590738">
        <w:t>2022</w:t>
      </w:r>
      <w:r w:rsidR="00554BE9" w:rsidRPr="00554BE9">
        <w:t xml:space="preserve">–June </w:t>
      </w:r>
      <w:r w:rsidR="00554BE9" w:rsidRPr="00590738">
        <w:t>2023</w:t>
      </w:r>
      <w:r w:rsidR="00554BE9" w:rsidRPr="00554BE9">
        <w:t xml:space="preserve">. </w:t>
      </w:r>
      <w:r w:rsidR="00554BE9" w:rsidRPr="00590738">
        <w:t>2021</w:t>
      </w:r>
      <w:r w:rsidR="00554BE9" w:rsidRPr="00554BE9">
        <w:t xml:space="preserve"> data covers July </w:t>
      </w:r>
      <w:r w:rsidR="00554BE9" w:rsidRPr="00590738">
        <w:t>2020</w:t>
      </w:r>
      <w:r w:rsidR="00554BE9" w:rsidRPr="00554BE9">
        <w:t xml:space="preserve">–June </w:t>
      </w:r>
      <w:r w:rsidR="00554BE9" w:rsidRPr="00590738">
        <w:t>2021</w:t>
      </w:r>
      <w:r w:rsidR="00554BE9" w:rsidRPr="00554BE9">
        <w:t>.</w:t>
      </w:r>
    </w:p>
  </w:footnote>
  <w:footnote w:id="27">
    <w:p w14:paraId="723CFF13" w14:textId="7DFFBBFB" w:rsidR="00352ACE" w:rsidRDefault="00352ACE">
      <w:pPr>
        <w:pStyle w:val="FootnoteText"/>
      </w:pPr>
      <w:r>
        <w:rPr>
          <w:rStyle w:val="FootnoteReference"/>
        </w:rPr>
        <w:footnoteRef/>
      </w:r>
      <w:r>
        <w:t xml:space="preserve"> </w:t>
      </w:r>
      <w:r w:rsidR="006A1F63" w:rsidRPr="00AF5339">
        <w:t>Credit to the Association of Cycle Traders (ACT) for their assistance with cycle shop locations and services offered.</w:t>
      </w:r>
    </w:p>
  </w:footnote>
  <w:footnote w:id="28">
    <w:p w14:paraId="4238BA95" w14:textId="4FBEB54A" w:rsidR="00867E48" w:rsidRDefault="00867E48">
      <w:pPr>
        <w:pStyle w:val="FootnoteText"/>
      </w:pPr>
      <w:r>
        <w:rPr>
          <w:rStyle w:val="FootnoteReference"/>
        </w:rPr>
        <w:footnoteRef/>
      </w:r>
      <w:r>
        <w:t xml:space="preserve"> </w:t>
      </w:r>
      <w:r w:rsidR="0049193B" w:rsidRPr="00C0740C">
        <w:t xml:space="preserve">Based on analysis by </w:t>
      </w:r>
      <w:proofErr w:type="spellStart"/>
      <w:r w:rsidR="0049193B" w:rsidRPr="00C0740C">
        <w:t>CycleStreets</w:t>
      </w:r>
      <w:proofErr w:type="spellEnd"/>
      <w:r w:rsidR="0049193B" w:rsidRPr="00C0740C">
        <w:t xml:space="preserve"> </w:t>
      </w:r>
      <w:hyperlink r:id="rId1" w:tooltip="Low-traffic neighbourhoods and modal filters map" w:history="1">
        <w:r w:rsidR="0049193B" w:rsidRPr="00AC042D">
          <w:rPr>
            <w:rStyle w:val="Hyperlink"/>
          </w:rPr>
          <w:t>www.lowtrafficneighbourhoods.org</w:t>
        </w:r>
      </w:hyperlink>
      <w:r w:rsidR="0049193B" w:rsidRPr="00C0740C">
        <w:t>.</w:t>
      </w:r>
      <w:r w:rsidR="0049193B">
        <w:t xml:space="preserve"> </w:t>
      </w:r>
      <w:r w:rsidR="0049193B" w:rsidRPr="00C0740C">
        <w:t>Unclassified roads are all public roads that are neither motorways, A, B nor C roads.</w:t>
      </w:r>
    </w:p>
  </w:footnote>
  <w:footnote w:id="29">
    <w:p w14:paraId="5FC83AD1" w14:textId="4EA4041D" w:rsidR="000450B6" w:rsidRDefault="000450B6">
      <w:pPr>
        <w:pStyle w:val="FootnoteText"/>
      </w:pPr>
      <w:r>
        <w:rPr>
          <w:rStyle w:val="FootnoteReference"/>
        </w:rPr>
        <w:footnoteRef/>
      </w:r>
      <w:r>
        <w:t xml:space="preserve"> </w:t>
      </w:r>
      <w:r w:rsidR="00867E48" w:rsidRPr="00C0740C">
        <w:t xml:space="preserve">Excludes motorways. Unadopted roads were included in total street length in </w:t>
      </w:r>
      <w:r w:rsidR="00867E48" w:rsidRPr="00590738">
        <w:t>2019</w:t>
      </w:r>
      <w:r w:rsidR="00867E48" w:rsidRPr="003E338A">
        <w:t xml:space="preserve"> </w:t>
      </w:r>
      <w:r w:rsidR="00867E48" w:rsidRPr="00C0740C">
        <w:t xml:space="preserve">and </w:t>
      </w:r>
      <w:r w:rsidR="00867E48" w:rsidRPr="00590738">
        <w:t>2021</w:t>
      </w:r>
      <w:r w:rsidR="00867E48" w:rsidRPr="003E338A">
        <w:t>,</w:t>
      </w:r>
      <w:r w:rsidR="00867E48" w:rsidRPr="00C0740C">
        <w:t xml:space="preserve"> but not </w:t>
      </w:r>
      <w:r w:rsidR="00867E48" w:rsidRPr="00590738">
        <w:t>2023</w:t>
      </w:r>
      <w:r w:rsidR="00867E48" w:rsidRPr="003E338A">
        <w:t>,</w:t>
      </w:r>
      <w:r w:rsidR="00867E48" w:rsidRPr="00C0740C">
        <w:t xml:space="preserve"> this explains the large increase in percentages between </w:t>
      </w:r>
      <w:r w:rsidR="00867E48" w:rsidRPr="00590738">
        <w:t>2019</w:t>
      </w:r>
      <w:r w:rsidR="00867E48" w:rsidRPr="003E338A">
        <w:t>/</w:t>
      </w:r>
      <w:r w:rsidR="00867E48" w:rsidRPr="00C0740C">
        <w:t xml:space="preserve"> </w:t>
      </w:r>
      <w:r w:rsidR="00867E48" w:rsidRPr="00590738">
        <w:t>2021</w:t>
      </w:r>
      <w:r w:rsidR="00867E48" w:rsidRPr="003E338A">
        <w:t xml:space="preserve"> </w:t>
      </w:r>
      <w:r w:rsidR="00867E48" w:rsidRPr="00C0740C">
        <w:t xml:space="preserve">and </w:t>
      </w:r>
      <w:r w:rsidR="00867E48" w:rsidRPr="00590738">
        <w:t>2023</w:t>
      </w:r>
      <w:r w:rsidR="00867E48" w:rsidRPr="003E338A">
        <w:t>.</w:t>
      </w:r>
    </w:p>
  </w:footnote>
  <w:footnote w:id="30">
    <w:p w14:paraId="67C00284" w14:textId="18DDB4DB" w:rsidR="00174074" w:rsidRDefault="00174074">
      <w:pPr>
        <w:pStyle w:val="FootnoteText"/>
      </w:pPr>
      <w:r>
        <w:rPr>
          <w:rStyle w:val="FootnoteReference"/>
        </w:rPr>
        <w:footnoteRef/>
      </w:r>
      <w:r>
        <w:t xml:space="preserve"> </w:t>
      </w:r>
      <w:r w:rsidRPr="00F83FD2">
        <w:t xml:space="preserve">Children’s Independent Mobility: an international comparison and recommendations for action, </w:t>
      </w:r>
      <w:r w:rsidRPr="00590738">
        <w:t>2015</w:t>
      </w:r>
      <w:r w:rsidRPr="003E338A">
        <w:t>.</w:t>
      </w:r>
    </w:p>
  </w:footnote>
  <w:footnote w:id="31">
    <w:p w14:paraId="04DBC9D2" w14:textId="2FE992B2" w:rsidR="006407FC" w:rsidRDefault="006407FC">
      <w:pPr>
        <w:pStyle w:val="FootnoteText"/>
      </w:pPr>
      <w:r>
        <w:rPr>
          <w:rStyle w:val="FootnoteReference"/>
        </w:rPr>
        <w:footnoteRef/>
      </w:r>
      <w:r>
        <w:t xml:space="preserve"> </w:t>
      </w:r>
      <w:r w:rsidR="008C62E7" w:rsidRPr="00F83FD2">
        <w:t xml:space="preserve">Figure given is correct as of </w:t>
      </w:r>
      <w:r w:rsidR="008C62E7" w:rsidRPr="00590738">
        <w:t>31</w:t>
      </w:r>
      <w:r w:rsidR="008C62E7" w:rsidRPr="00F83FD2">
        <w:t xml:space="preserve"> May </w:t>
      </w:r>
      <w:r w:rsidR="008C62E7" w:rsidRPr="00590738">
        <w:t>2023</w:t>
      </w:r>
      <w:r w:rsidR="008C62E7" w:rsidRPr="003E338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079F"/>
    <w:multiLevelType w:val="hybridMultilevel"/>
    <w:tmpl w:val="35CC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34654"/>
    <w:multiLevelType w:val="hybridMultilevel"/>
    <w:tmpl w:val="B50A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75A10"/>
    <w:multiLevelType w:val="hybridMultilevel"/>
    <w:tmpl w:val="BCB8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2E05"/>
    <w:multiLevelType w:val="hybridMultilevel"/>
    <w:tmpl w:val="7AE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A4654F"/>
    <w:multiLevelType w:val="hybridMultilevel"/>
    <w:tmpl w:val="8544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18539C"/>
    <w:multiLevelType w:val="hybridMultilevel"/>
    <w:tmpl w:val="79DC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D67FE1"/>
    <w:multiLevelType w:val="hybridMultilevel"/>
    <w:tmpl w:val="5FE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6"/>
  </w:num>
  <w:num w:numId="2" w16cid:durableId="1627928061">
    <w:abstractNumId w:val="10"/>
  </w:num>
  <w:num w:numId="3" w16cid:durableId="38481125">
    <w:abstractNumId w:val="1"/>
  </w:num>
  <w:num w:numId="4" w16cid:durableId="194849973">
    <w:abstractNumId w:val="9"/>
  </w:num>
  <w:num w:numId="5" w16cid:durableId="1475030026">
    <w:abstractNumId w:val="5"/>
  </w:num>
  <w:num w:numId="6" w16cid:durableId="1124810127">
    <w:abstractNumId w:val="7"/>
  </w:num>
  <w:num w:numId="7" w16cid:durableId="2045716914">
    <w:abstractNumId w:val="8"/>
  </w:num>
  <w:num w:numId="8" w16cid:durableId="789281575">
    <w:abstractNumId w:val="11"/>
  </w:num>
  <w:num w:numId="9" w16cid:durableId="169295772">
    <w:abstractNumId w:val="0"/>
  </w:num>
  <w:num w:numId="10" w16cid:durableId="208996039">
    <w:abstractNumId w:val="4"/>
  </w:num>
  <w:num w:numId="11" w16cid:durableId="1669550879">
    <w:abstractNumId w:val="3"/>
  </w:num>
  <w:num w:numId="12" w16cid:durableId="1234244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0A30"/>
    <w:rsid w:val="000016EA"/>
    <w:rsid w:val="00004847"/>
    <w:rsid w:val="000070C0"/>
    <w:rsid w:val="0001098D"/>
    <w:rsid w:val="000131C9"/>
    <w:rsid w:val="0002133E"/>
    <w:rsid w:val="00032E5B"/>
    <w:rsid w:val="00032F90"/>
    <w:rsid w:val="00036DF1"/>
    <w:rsid w:val="00041E9B"/>
    <w:rsid w:val="00044A85"/>
    <w:rsid w:val="000450B6"/>
    <w:rsid w:val="0005010E"/>
    <w:rsid w:val="00050DA0"/>
    <w:rsid w:val="00056115"/>
    <w:rsid w:val="00056144"/>
    <w:rsid w:val="00061604"/>
    <w:rsid w:val="0006389F"/>
    <w:rsid w:val="00075D3A"/>
    <w:rsid w:val="00085933"/>
    <w:rsid w:val="00087B37"/>
    <w:rsid w:val="00087D0A"/>
    <w:rsid w:val="0009373F"/>
    <w:rsid w:val="00093F02"/>
    <w:rsid w:val="00094666"/>
    <w:rsid w:val="000960A4"/>
    <w:rsid w:val="00096FAA"/>
    <w:rsid w:val="00097862"/>
    <w:rsid w:val="000A081D"/>
    <w:rsid w:val="000A3183"/>
    <w:rsid w:val="000A3292"/>
    <w:rsid w:val="000A5AF4"/>
    <w:rsid w:val="000A748F"/>
    <w:rsid w:val="000B034D"/>
    <w:rsid w:val="000B12DE"/>
    <w:rsid w:val="000B18B8"/>
    <w:rsid w:val="000B2016"/>
    <w:rsid w:val="000C2EB9"/>
    <w:rsid w:val="000C76B6"/>
    <w:rsid w:val="000D01BD"/>
    <w:rsid w:val="000E54C2"/>
    <w:rsid w:val="000E60FD"/>
    <w:rsid w:val="000E6552"/>
    <w:rsid w:val="000E6B5F"/>
    <w:rsid w:val="000E7781"/>
    <w:rsid w:val="000F2CDD"/>
    <w:rsid w:val="00104D1F"/>
    <w:rsid w:val="00104F0F"/>
    <w:rsid w:val="00114EB5"/>
    <w:rsid w:val="001162AD"/>
    <w:rsid w:val="00116A49"/>
    <w:rsid w:val="00117931"/>
    <w:rsid w:val="00121D30"/>
    <w:rsid w:val="00121E0F"/>
    <w:rsid w:val="001224C4"/>
    <w:rsid w:val="00123839"/>
    <w:rsid w:val="00124A61"/>
    <w:rsid w:val="001272ED"/>
    <w:rsid w:val="0013132B"/>
    <w:rsid w:val="001338FB"/>
    <w:rsid w:val="0013567D"/>
    <w:rsid w:val="001417FF"/>
    <w:rsid w:val="00151179"/>
    <w:rsid w:val="00152F1F"/>
    <w:rsid w:val="00153B28"/>
    <w:rsid w:val="00155CEF"/>
    <w:rsid w:val="0016269A"/>
    <w:rsid w:val="00162F27"/>
    <w:rsid w:val="00163D9F"/>
    <w:rsid w:val="001650AD"/>
    <w:rsid w:val="00172489"/>
    <w:rsid w:val="001727C3"/>
    <w:rsid w:val="001728E9"/>
    <w:rsid w:val="00174074"/>
    <w:rsid w:val="00177F2B"/>
    <w:rsid w:val="00182AAD"/>
    <w:rsid w:val="00192D78"/>
    <w:rsid w:val="0019558D"/>
    <w:rsid w:val="00197C06"/>
    <w:rsid w:val="001A7205"/>
    <w:rsid w:val="001C05A5"/>
    <w:rsid w:val="001C3A6D"/>
    <w:rsid w:val="001D08D5"/>
    <w:rsid w:val="001D3F05"/>
    <w:rsid w:val="001D6DA7"/>
    <w:rsid w:val="001D7764"/>
    <w:rsid w:val="001D7FF8"/>
    <w:rsid w:val="001E3165"/>
    <w:rsid w:val="001E46CA"/>
    <w:rsid w:val="001E7C4B"/>
    <w:rsid w:val="001F08CE"/>
    <w:rsid w:val="001F1B3B"/>
    <w:rsid w:val="001F2C16"/>
    <w:rsid w:val="001F2D16"/>
    <w:rsid w:val="001F5C34"/>
    <w:rsid w:val="001F6CFE"/>
    <w:rsid w:val="00202CB9"/>
    <w:rsid w:val="00206E0B"/>
    <w:rsid w:val="00212523"/>
    <w:rsid w:val="002218C9"/>
    <w:rsid w:val="00233804"/>
    <w:rsid w:val="00233882"/>
    <w:rsid w:val="00233A28"/>
    <w:rsid w:val="0024042C"/>
    <w:rsid w:val="00241065"/>
    <w:rsid w:val="00241998"/>
    <w:rsid w:val="002419F1"/>
    <w:rsid w:val="00245896"/>
    <w:rsid w:val="00245F40"/>
    <w:rsid w:val="002468C7"/>
    <w:rsid w:val="00250BCF"/>
    <w:rsid w:val="00261643"/>
    <w:rsid w:val="00265986"/>
    <w:rsid w:val="00274558"/>
    <w:rsid w:val="00274E06"/>
    <w:rsid w:val="0028021A"/>
    <w:rsid w:val="002847D6"/>
    <w:rsid w:val="0028628B"/>
    <w:rsid w:val="00295886"/>
    <w:rsid w:val="002964B3"/>
    <w:rsid w:val="002A0C21"/>
    <w:rsid w:val="002A3191"/>
    <w:rsid w:val="002A3915"/>
    <w:rsid w:val="002B5620"/>
    <w:rsid w:val="002C065B"/>
    <w:rsid w:val="002C09F6"/>
    <w:rsid w:val="002C7B08"/>
    <w:rsid w:val="002C7FFE"/>
    <w:rsid w:val="002D1F4E"/>
    <w:rsid w:val="002D245F"/>
    <w:rsid w:val="002D4F5C"/>
    <w:rsid w:val="002D7EC3"/>
    <w:rsid w:val="002E60BA"/>
    <w:rsid w:val="002E6C9B"/>
    <w:rsid w:val="002F35F6"/>
    <w:rsid w:val="00305158"/>
    <w:rsid w:val="00306322"/>
    <w:rsid w:val="00310832"/>
    <w:rsid w:val="0031319B"/>
    <w:rsid w:val="003136EF"/>
    <w:rsid w:val="003141DD"/>
    <w:rsid w:val="00323AFD"/>
    <w:rsid w:val="00334478"/>
    <w:rsid w:val="00334CA8"/>
    <w:rsid w:val="0033500C"/>
    <w:rsid w:val="00337562"/>
    <w:rsid w:val="00340648"/>
    <w:rsid w:val="00342631"/>
    <w:rsid w:val="00343E25"/>
    <w:rsid w:val="00346D1D"/>
    <w:rsid w:val="00352ACE"/>
    <w:rsid w:val="00354C9D"/>
    <w:rsid w:val="00356160"/>
    <w:rsid w:val="003561C0"/>
    <w:rsid w:val="00362D0D"/>
    <w:rsid w:val="00367E7A"/>
    <w:rsid w:val="00371624"/>
    <w:rsid w:val="00374459"/>
    <w:rsid w:val="00375EA6"/>
    <w:rsid w:val="00384C53"/>
    <w:rsid w:val="00384EF2"/>
    <w:rsid w:val="00385E4A"/>
    <w:rsid w:val="00385F70"/>
    <w:rsid w:val="0039232E"/>
    <w:rsid w:val="0039262E"/>
    <w:rsid w:val="00392691"/>
    <w:rsid w:val="00392AA2"/>
    <w:rsid w:val="003930F9"/>
    <w:rsid w:val="00395704"/>
    <w:rsid w:val="003A31C3"/>
    <w:rsid w:val="003A41F8"/>
    <w:rsid w:val="003A55AF"/>
    <w:rsid w:val="003A6DAA"/>
    <w:rsid w:val="003A7487"/>
    <w:rsid w:val="003A79D4"/>
    <w:rsid w:val="003B168B"/>
    <w:rsid w:val="003B3627"/>
    <w:rsid w:val="003B4870"/>
    <w:rsid w:val="003C1B43"/>
    <w:rsid w:val="003C1F58"/>
    <w:rsid w:val="003C5A36"/>
    <w:rsid w:val="003D228D"/>
    <w:rsid w:val="003D4ED4"/>
    <w:rsid w:val="003D7B0A"/>
    <w:rsid w:val="003E018A"/>
    <w:rsid w:val="003E1564"/>
    <w:rsid w:val="003E338A"/>
    <w:rsid w:val="003E7265"/>
    <w:rsid w:val="003E75F8"/>
    <w:rsid w:val="003F146E"/>
    <w:rsid w:val="003F57CE"/>
    <w:rsid w:val="003F6B77"/>
    <w:rsid w:val="00400AA7"/>
    <w:rsid w:val="0040190F"/>
    <w:rsid w:val="00403D2E"/>
    <w:rsid w:val="00403EFB"/>
    <w:rsid w:val="00413A33"/>
    <w:rsid w:val="00413E69"/>
    <w:rsid w:val="00413EF8"/>
    <w:rsid w:val="004310AE"/>
    <w:rsid w:val="00432E16"/>
    <w:rsid w:val="00434EF7"/>
    <w:rsid w:val="0043558F"/>
    <w:rsid w:val="0043563C"/>
    <w:rsid w:val="004409B1"/>
    <w:rsid w:val="00440AC4"/>
    <w:rsid w:val="00440DDC"/>
    <w:rsid w:val="004420C9"/>
    <w:rsid w:val="004434E2"/>
    <w:rsid w:val="0044701D"/>
    <w:rsid w:val="00450F82"/>
    <w:rsid w:val="0045186C"/>
    <w:rsid w:val="004541F9"/>
    <w:rsid w:val="00456D52"/>
    <w:rsid w:val="00457467"/>
    <w:rsid w:val="004578F9"/>
    <w:rsid w:val="00461D99"/>
    <w:rsid w:val="00463277"/>
    <w:rsid w:val="00465B25"/>
    <w:rsid w:val="004669DB"/>
    <w:rsid w:val="00471810"/>
    <w:rsid w:val="00471B46"/>
    <w:rsid w:val="00471B90"/>
    <w:rsid w:val="00471C8B"/>
    <w:rsid w:val="00472640"/>
    <w:rsid w:val="00473458"/>
    <w:rsid w:val="0047348D"/>
    <w:rsid w:val="00490ABD"/>
    <w:rsid w:val="0049193B"/>
    <w:rsid w:val="00491AC7"/>
    <w:rsid w:val="00495C4D"/>
    <w:rsid w:val="004979A9"/>
    <w:rsid w:val="004A01FA"/>
    <w:rsid w:val="004A0D2B"/>
    <w:rsid w:val="004A2815"/>
    <w:rsid w:val="004A63F8"/>
    <w:rsid w:val="004A67DA"/>
    <w:rsid w:val="004B57B0"/>
    <w:rsid w:val="004C0EEE"/>
    <w:rsid w:val="004C2726"/>
    <w:rsid w:val="004D07C9"/>
    <w:rsid w:val="004D1FA2"/>
    <w:rsid w:val="004D4097"/>
    <w:rsid w:val="004E0BED"/>
    <w:rsid w:val="004E4345"/>
    <w:rsid w:val="004E4742"/>
    <w:rsid w:val="004E6298"/>
    <w:rsid w:val="004E7C06"/>
    <w:rsid w:val="004E7D28"/>
    <w:rsid w:val="004F3745"/>
    <w:rsid w:val="004F422F"/>
    <w:rsid w:val="004F53A9"/>
    <w:rsid w:val="00500B04"/>
    <w:rsid w:val="00502098"/>
    <w:rsid w:val="005021FB"/>
    <w:rsid w:val="005024FD"/>
    <w:rsid w:val="00502A8C"/>
    <w:rsid w:val="00503C64"/>
    <w:rsid w:val="00504E2E"/>
    <w:rsid w:val="00505102"/>
    <w:rsid w:val="005127DA"/>
    <w:rsid w:val="00513D5E"/>
    <w:rsid w:val="00514CBD"/>
    <w:rsid w:val="00522EBF"/>
    <w:rsid w:val="00526A39"/>
    <w:rsid w:val="00526F29"/>
    <w:rsid w:val="005276F4"/>
    <w:rsid w:val="0053061A"/>
    <w:rsid w:val="00530F0E"/>
    <w:rsid w:val="00532074"/>
    <w:rsid w:val="005334EB"/>
    <w:rsid w:val="00536281"/>
    <w:rsid w:val="005372AC"/>
    <w:rsid w:val="005439CE"/>
    <w:rsid w:val="0054795F"/>
    <w:rsid w:val="00553403"/>
    <w:rsid w:val="00553CEB"/>
    <w:rsid w:val="00554BE9"/>
    <w:rsid w:val="0055575C"/>
    <w:rsid w:val="00560123"/>
    <w:rsid w:val="00562CCB"/>
    <w:rsid w:val="005665BE"/>
    <w:rsid w:val="0056729D"/>
    <w:rsid w:val="005734D6"/>
    <w:rsid w:val="00575AF2"/>
    <w:rsid w:val="0057760F"/>
    <w:rsid w:val="0059056F"/>
    <w:rsid w:val="00590738"/>
    <w:rsid w:val="005959EC"/>
    <w:rsid w:val="00595B25"/>
    <w:rsid w:val="00596E12"/>
    <w:rsid w:val="005A00FD"/>
    <w:rsid w:val="005A0D0F"/>
    <w:rsid w:val="005A1F10"/>
    <w:rsid w:val="005B0CD0"/>
    <w:rsid w:val="005B1117"/>
    <w:rsid w:val="005B30D6"/>
    <w:rsid w:val="005B33C2"/>
    <w:rsid w:val="005B3AF5"/>
    <w:rsid w:val="005B3E72"/>
    <w:rsid w:val="005C0CAD"/>
    <w:rsid w:val="005C24AF"/>
    <w:rsid w:val="005C3C36"/>
    <w:rsid w:val="005C3CD0"/>
    <w:rsid w:val="005C4B65"/>
    <w:rsid w:val="005C50C0"/>
    <w:rsid w:val="005C570B"/>
    <w:rsid w:val="005C60DA"/>
    <w:rsid w:val="005D22C1"/>
    <w:rsid w:val="005D280A"/>
    <w:rsid w:val="005D478A"/>
    <w:rsid w:val="005E4444"/>
    <w:rsid w:val="005E7528"/>
    <w:rsid w:val="005F14E2"/>
    <w:rsid w:val="005F61A3"/>
    <w:rsid w:val="005F69BF"/>
    <w:rsid w:val="00600C99"/>
    <w:rsid w:val="00601B40"/>
    <w:rsid w:val="00602165"/>
    <w:rsid w:val="00602F65"/>
    <w:rsid w:val="00603E1C"/>
    <w:rsid w:val="00604942"/>
    <w:rsid w:val="006108A5"/>
    <w:rsid w:val="00616CBF"/>
    <w:rsid w:val="006173DB"/>
    <w:rsid w:val="00620F09"/>
    <w:rsid w:val="006220A3"/>
    <w:rsid w:val="0062277C"/>
    <w:rsid w:val="006235F7"/>
    <w:rsid w:val="006307C6"/>
    <w:rsid w:val="00630DD3"/>
    <w:rsid w:val="00631505"/>
    <w:rsid w:val="006324A6"/>
    <w:rsid w:val="006407FC"/>
    <w:rsid w:val="006434FA"/>
    <w:rsid w:val="00645CEB"/>
    <w:rsid w:val="0065020C"/>
    <w:rsid w:val="00651C76"/>
    <w:rsid w:val="006528D4"/>
    <w:rsid w:val="006535A3"/>
    <w:rsid w:val="00655675"/>
    <w:rsid w:val="00655CC3"/>
    <w:rsid w:val="00656680"/>
    <w:rsid w:val="0066255D"/>
    <w:rsid w:val="00663EDD"/>
    <w:rsid w:val="00667E2E"/>
    <w:rsid w:val="00670000"/>
    <w:rsid w:val="00675D1A"/>
    <w:rsid w:val="00676806"/>
    <w:rsid w:val="00680689"/>
    <w:rsid w:val="0068074F"/>
    <w:rsid w:val="00685223"/>
    <w:rsid w:val="00686429"/>
    <w:rsid w:val="00686B4E"/>
    <w:rsid w:val="00687D34"/>
    <w:rsid w:val="00692A6B"/>
    <w:rsid w:val="00692CC6"/>
    <w:rsid w:val="00693324"/>
    <w:rsid w:val="00696FCD"/>
    <w:rsid w:val="006A1F63"/>
    <w:rsid w:val="006A2994"/>
    <w:rsid w:val="006A29FB"/>
    <w:rsid w:val="006A4690"/>
    <w:rsid w:val="006A65D8"/>
    <w:rsid w:val="006B36D2"/>
    <w:rsid w:val="006B6E73"/>
    <w:rsid w:val="006B7734"/>
    <w:rsid w:val="006C0ED9"/>
    <w:rsid w:val="006C2A44"/>
    <w:rsid w:val="006C4E6F"/>
    <w:rsid w:val="006C66E4"/>
    <w:rsid w:val="006D0064"/>
    <w:rsid w:val="006D03F3"/>
    <w:rsid w:val="006D4406"/>
    <w:rsid w:val="006D5442"/>
    <w:rsid w:val="006D588F"/>
    <w:rsid w:val="006E1280"/>
    <w:rsid w:val="006E54AE"/>
    <w:rsid w:val="006E55EF"/>
    <w:rsid w:val="006E6ED5"/>
    <w:rsid w:val="006E73DA"/>
    <w:rsid w:val="006F1B74"/>
    <w:rsid w:val="006F2DBE"/>
    <w:rsid w:val="006F49B2"/>
    <w:rsid w:val="006F5F5C"/>
    <w:rsid w:val="006F684C"/>
    <w:rsid w:val="007002E1"/>
    <w:rsid w:val="00703A65"/>
    <w:rsid w:val="007062FF"/>
    <w:rsid w:val="007077EA"/>
    <w:rsid w:val="00716D14"/>
    <w:rsid w:val="00724FFF"/>
    <w:rsid w:val="00726799"/>
    <w:rsid w:val="00730E8A"/>
    <w:rsid w:val="0073116E"/>
    <w:rsid w:val="00731249"/>
    <w:rsid w:val="00734638"/>
    <w:rsid w:val="00740683"/>
    <w:rsid w:val="0075022F"/>
    <w:rsid w:val="00750300"/>
    <w:rsid w:val="0075205F"/>
    <w:rsid w:val="00752403"/>
    <w:rsid w:val="007534EB"/>
    <w:rsid w:val="00753FDF"/>
    <w:rsid w:val="00754894"/>
    <w:rsid w:val="00760F53"/>
    <w:rsid w:val="007627A6"/>
    <w:rsid w:val="00766032"/>
    <w:rsid w:val="0077064F"/>
    <w:rsid w:val="0077248C"/>
    <w:rsid w:val="0077256A"/>
    <w:rsid w:val="00774213"/>
    <w:rsid w:val="00774436"/>
    <w:rsid w:val="00775FC0"/>
    <w:rsid w:val="0077759B"/>
    <w:rsid w:val="007822D8"/>
    <w:rsid w:val="00783090"/>
    <w:rsid w:val="00784AA6"/>
    <w:rsid w:val="00790B8D"/>
    <w:rsid w:val="00790F05"/>
    <w:rsid w:val="00793B4C"/>
    <w:rsid w:val="0079444E"/>
    <w:rsid w:val="007A031D"/>
    <w:rsid w:val="007A3DCA"/>
    <w:rsid w:val="007A6E2E"/>
    <w:rsid w:val="007B702A"/>
    <w:rsid w:val="007C34D3"/>
    <w:rsid w:val="007C3956"/>
    <w:rsid w:val="007D2C39"/>
    <w:rsid w:val="007D3FCB"/>
    <w:rsid w:val="007D5CC4"/>
    <w:rsid w:val="007E7AFB"/>
    <w:rsid w:val="007F026D"/>
    <w:rsid w:val="007F3794"/>
    <w:rsid w:val="007F3DD0"/>
    <w:rsid w:val="007F41D5"/>
    <w:rsid w:val="00802FD6"/>
    <w:rsid w:val="008070FF"/>
    <w:rsid w:val="00807DF2"/>
    <w:rsid w:val="00810672"/>
    <w:rsid w:val="0081465E"/>
    <w:rsid w:val="00820DC6"/>
    <w:rsid w:val="00821B7A"/>
    <w:rsid w:val="00823478"/>
    <w:rsid w:val="00827A7D"/>
    <w:rsid w:val="008305AD"/>
    <w:rsid w:val="0083155E"/>
    <w:rsid w:val="0083405C"/>
    <w:rsid w:val="008376E4"/>
    <w:rsid w:val="00841073"/>
    <w:rsid w:val="008453D5"/>
    <w:rsid w:val="008475D5"/>
    <w:rsid w:val="00855E3E"/>
    <w:rsid w:val="00857376"/>
    <w:rsid w:val="00857C34"/>
    <w:rsid w:val="00860527"/>
    <w:rsid w:val="008636D9"/>
    <w:rsid w:val="008671C2"/>
    <w:rsid w:val="00867763"/>
    <w:rsid w:val="00867E48"/>
    <w:rsid w:val="008724BB"/>
    <w:rsid w:val="008728D3"/>
    <w:rsid w:val="008749E6"/>
    <w:rsid w:val="00874E0D"/>
    <w:rsid w:val="008762FB"/>
    <w:rsid w:val="00886AC8"/>
    <w:rsid w:val="008909FB"/>
    <w:rsid w:val="0089258F"/>
    <w:rsid w:val="00893D9B"/>
    <w:rsid w:val="008963BE"/>
    <w:rsid w:val="00897E2D"/>
    <w:rsid w:val="008A0A37"/>
    <w:rsid w:val="008A6F7C"/>
    <w:rsid w:val="008A7390"/>
    <w:rsid w:val="008A78F7"/>
    <w:rsid w:val="008B097D"/>
    <w:rsid w:val="008B541B"/>
    <w:rsid w:val="008C0CFD"/>
    <w:rsid w:val="008C1A28"/>
    <w:rsid w:val="008C6062"/>
    <w:rsid w:val="008C62E7"/>
    <w:rsid w:val="008C6781"/>
    <w:rsid w:val="008D051A"/>
    <w:rsid w:val="008D0B47"/>
    <w:rsid w:val="008D3769"/>
    <w:rsid w:val="008D4F3A"/>
    <w:rsid w:val="008D5CA0"/>
    <w:rsid w:val="008D677C"/>
    <w:rsid w:val="008D67C5"/>
    <w:rsid w:val="008E1CEA"/>
    <w:rsid w:val="008F4E25"/>
    <w:rsid w:val="00912CF0"/>
    <w:rsid w:val="00914DA8"/>
    <w:rsid w:val="00916907"/>
    <w:rsid w:val="00920026"/>
    <w:rsid w:val="00921827"/>
    <w:rsid w:val="00922C41"/>
    <w:rsid w:val="00930C22"/>
    <w:rsid w:val="0093119D"/>
    <w:rsid w:val="00931758"/>
    <w:rsid w:val="00935AD0"/>
    <w:rsid w:val="00943806"/>
    <w:rsid w:val="0094748E"/>
    <w:rsid w:val="00950DFF"/>
    <w:rsid w:val="0095139C"/>
    <w:rsid w:val="00952169"/>
    <w:rsid w:val="009531D1"/>
    <w:rsid w:val="00956A41"/>
    <w:rsid w:val="0096060A"/>
    <w:rsid w:val="00960FB9"/>
    <w:rsid w:val="00962509"/>
    <w:rsid w:val="00964F89"/>
    <w:rsid w:val="00965F76"/>
    <w:rsid w:val="009708C6"/>
    <w:rsid w:val="0097285D"/>
    <w:rsid w:val="00973E8E"/>
    <w:rsid w:val="0097730A"/>
    <w:rsid w:val="009826EB"/>
    <w:rsid w:val="009831F3"/>
    <w:rsid w:val="00990805"/>
    <w:rsid w:val="00991C5E"/>
    <w:rsid w:val="009952E1"/>
    <w:rsid w:val="00995CD0"/>
    <w:rsid w:val="00997AB0"/>
    <w:rsid w:val="009A4CCA"/>
    <w:rsid w:val="009A6C0F"/>
    <w:rsid w:val="009A72B3"/>
    <w:rsid w:val="009B01CE"/>
    <w:rsid w:val="009B1310"/>
    <w:rsid w:val="009B2F1B"/>
    <w:rsid w:val="009B4D61"/>
    <w:rsid w:val="009C2CE3"/>
    <w:rsid w:val="009C57D1"/>
    <w:rsid w:val="009C6375"/>
    <w:rsid w:val="009D10A3"/>
    <w:rsid w:val="009D3DA5"/>
    <w:rsid w:val="009D4D24"/>
    <w:rsid w:val="009D654D"/>
    <w:rsid w:val="009D701A"/>
    <w:rsid w:val="009E0798"/>
    <w:rsid w:val="009E1620"/>
    <w:rsid w:val="009E1A34"/>
    <w:rsid w:val="009E3C96"/>
    <w:rsid w:val="009E4ED1"/>
    <w:rsid w:val="009E6F7C"/>
    <w:rsid w:val="009F06ED"/>
    <w:rsid w:val="009F0D09"/>
    <w:rsid w:val="009F24C4"/>
    <w:rsid w:val="009F5BED"/>
    <w:rsid w:val="009F6133"/>
    <w:rsid w:val="00A05921"/>
    <w:rsid w:val="00A05FBC"/>
    <w:rsid w:val="00A063B3"/>
    <w:rsid w:val="00A14702"/>
    <w:rsid w:val="00A2109E"/>
    <w:rsid w:val="00A24EE9"/>
    <w:rsid w:val="00A30B40"/>
    <w:rsid w:val="00A325A0"/>
    <w:rsid w:val="00A37ACC"/>
    <w:rsid w:val="00A456E8"/>
    <w:rsid w:val="00A5568E"/>
    <w:rsid w:val="00A618CD"/>
    <w:rsid w:val="00A63672"/>
    <w:rsid w:val="00A74FF6"/>
    <w:rsid w:val="00A75BDC"/>
    <w:rsid w:val="00A76014"/>
    <w:rsid w:val="00A83DCE"/>
    <w:rsid w:val="00A841B7"/>
    <w:rsid w:val="00A853BB"/>
    <w:rsid w:val="00A87030"/>
    <w:rsid w:val="00A87DB3"/>
    <w:rsid w:val="00A96ABE"/>
    <w:rsid w:val="00AA05BC"/>
    <w:rsid w:val="00AA592B"/>
    <w:rsid w:val="00AA7B21"/>
    <w:rsid w:val="00AB0493"/>
    <w:rsid w:val="00AC382B"/>
    <w:rsid w:val="00AD5ECF"/>
    <w:rsid w:val="00AD7915"/>
    <w:rsid w:val="00AE0FA4"/>
    <w:rsid w:val="00AE404D"/>
    <w:rsid w:val="00AE64AE"/>
    <w:rsid w:val="00AE7D21"/>
    <w:rsid w:val="00AF411E"/>
    <w:rsid w:val="00AF5339"/>
    <w:rsid w:val="00AF58BA"/>
    <w:rsid w:val="00AF7901"/>
    <w:rsid w:val="00B0156E"/>
    <w:rsid w:val="00B027D0"/>
    <w:rsid w:val="00B03C25"/>
    <w:rsid w:val="00B03E52"/>
    <w:rsid w:val="00B15630"/>
    <w:rsid w:val="00B15639"/>
    <w:rsid w:val="00B17136"/>
    <w:rsid w:val="00B17F52"/>
    <w:rsid w:val="00B22197"/>
    <w:rsid w:val="00B23CA1"/>
    <w:rsid w:val="00B3312F"/>
    <w:rsid w:val="00B36081"/>
    <w:rsid w:val="00B37BAA"/>
    <w:rsid w:val="00B4170F"/>
    <w:rsid w:val="00B45738"/>
    <w:rsid w:val="00B46E5A"/>
    <w:rsid w:val="00B51274"/>
    <w:rsid w:val="00B54BD1"/>
    <w:rsid w:val="00B55030"/>
    <w:rsid w:val="00B55A07"/>
    <w:rsid w:val="00B6056A"/>
    <w:rsid w:val="00B61063"/>
    <w:rsid w:val="00B65A12"/>
    <w:rsid w:val="00B66C60"/>
    <w:rsid w:val="00B70E10"/>
    <w:rsid w:val="00B7265A"/>
    <w:rsid w:val="00B744C5"/>
    <w:rsid w:val="00B74571"/>
    <w:rsid w:val="00B768C9"/>
    <w:rsid w:val="00B803BA"/>
    <w:rsid w:val="00B809AD"/>
    <w:rsid w:val="00B81B4A"/>
    <w:rsid w:val="00B827E9"/>
    <w:rsid w:val="00B833BA"/>
    <w:rsid w:val="00B855ED"/>
    <w:rsid w:val="00B909DF"/>
    <w:rsid w:val="00B95291"/>
    <w:rsid w:val="00BA5448"/>
    <w:rsid w:val="00BA61EF"/>
    <w:rsid w:val="00BA73BA"/>
    <w:rsid w:val="00BA7C0C"/>
    <w:rsid w:val="00BB667F"/>
    <w:rsid w:val="00BC0BAA"/>
    <w:rsid w:val="00BC6878"/>
    <w:rsid w:val="00BC7ED2"/>
    <w:rsid w:val="00BD0B3A"/>
    <w:rsid w:val="00BD7834"/>
    <w:rsid w:val="00BD7D8F"/>
    <w:rsid w:val="00BE2392"/>
    <w:rsid w:val="00BE3E02"/>
    <w:rsid w:val="00BF5962"/>
    <w:rsid w:val="00BF623E"/>
    <w:rsid w:val="00C0740C"/>
    <w:rsid w:val="00C103F4"/>
    <w:rsid w:val="00C11F1C"/>
    <w:rsid w:val="00C138B1"/>
    <w:rsid w:val="00C15119"/>
    <w:rsid w:val="00C15FD7"/>
    <w:rsid w:val="00C16059"/>
    <w:rsid w:val="00C16925"/>
    <w:rsid w:val="00C17FC0"/>
    <w:rsid w:val="00C202B1"/>
    <w:rsid w:val="00C21D12"/>
    <w:rsid w:val="00C22DD6"/>
    <w:rsid w:val="00C23F05"/>
    <w:rsid w:val="00C27243"/>
    <w:rsid w:val="00C301A0"/>
    <w:rsid w:val="00C306AD"/>
    <w:rsid w:val="00C35634"/>
    <w:rsid w:val="00C359BB"/>
    <w:rsid w:val="00C36A78"/>
    <w:rsid w:val="00C405B1"/>
    <w:rsid w:val="00C417BF"/>
    <w:rsid w:val="00C41988"/>
    <w:rsid w:val="00C41991"/>
    <w:rsid w:val="00C443FE"/>
    <w:rsid w:val="00C504FB"/>
    <w:rsid w:val="00C531FB"/>
    <w:rsid w:val="00C53B70"/>
    <w:rsid w:val="00C60829"/>
    <w:rsid w:val="00C60E8B"/>
    <w:rsid w:val="00C62662"/>
    <w:rsid w:val="00C64765"/>
    <w:rsid w:val="00C65A8C"/>
    <w:rsid w:val="00C666AC"/>
    <w:rsid w:val="00C6764D"/>
    <w:rsid w:val="00C73359"/>
    <w:rsid w:val="00C74AE5"/>
    <w:rsid w:val="00C7600C"/>
    <w:rsid w:val="00C763AE"/>
    <w:rsid w:val="00C8472C"/>
    <w:rsid w:val="00C84B82"/>
    <w:rsid w:val="00C93A16"/>
    <w:rsid w:val="00CA0C20"/>
    <w:rsid w:val="00CB1683"/>
    <w:rsid w:val="00CB6325"/>
    <w:rsid w:val="00CB78B9"/>
    <w:rsid w:val="00CC72FC"/>
    <w:rsid w:val="00CD2913"/>
    <w:rsid w:val="00CD2DB4"/>
    <w:rsid w:val="00CE01F2"/>
    <w:rsid w:val="00CE122C"/>
    <w:rsid w:val="00CE23B1"/>
    <w:rsid w:val="00CE3ACF"/>
    <w:rsid w:val="00CE4F1F"/>
    <w:rsid w:val="00CF12E2"/>
    <w:rsid w:val="00CF23FB"/>
    <w:rsid w:val="00CF27EB"/>
    <w:rsid w:val="00CF7EAC"/>
    <w:rsid w:val="00CF7F5A"/>
    <w:rsid w:val="00D02C90"/>
    <w:rsid w:val="00D03CB0"/>
    <w:rsid w:val="00D05C68"/>
    <w:rsid w:val="00D05CBD"/>
    <w:rsid w:val="00D076E0"/>
    <w:rsid w:val="00D109B4"/>
    <w:rsid w:val="00D113D6"/>
    <w:rsid w:val="00D11B02"/>
    <w:rsid w:val="00D156FA"/>
    <w:rsid w:val="00D21EEA"/>
    <w:rsid w:val="00D24D8E"/>
    <w:rsid w:val="00D35835"/>
    <w:rsid w:val="00D3594F"/>
    <w:rsid w:val="00D368DF"/>
    <w:rsid w:val="00D3728B"/>
    <w:rsid w:val="00D3784B"/>
    <w:rsid w:val="00D4021E"/>
    <w:rsid w:val="00D44B41"/>
    <w:rsid w:val="00D44E4F"/>
    <w:rsid w:val="00D45918"/>
    <w:rsid w:val="00D46BF0"/>
    <w:rsid w:val="00D5480B"/>
    <w:rsid w:val="00D6029B"/>
    <w:rsid w:val="00D6059C"/>
    <w:rsid w:val="00D6112D"/>
    <w:rsid w:val="00D6296A"/>
    <w:rsid w:val="00D6394B"/>
    <w:rsid w:val="00D672C8"/>
    <w:rsid w:val="00D745E3"/>
    <w:rsid w:val="00D754CC"/>
    <w:rsid w:val="00D76B15"/>
    <w:rsid w:val="00D7792D"/>
    <w:rsid w:val="00D80A4B"/>
    <w:rsid w:val="00D825A1"/>
    <w:rsid w:val="00D83025"/>
    <w:rsid w:val="00D84E60"/>
    <w:rsid w:val="00D90C6C"/>
    <w:rsid w:val="00D90DD1"/>
    <w:rsid w:val="00D96913"/>
    <w:rsid w:val="00D9784E"/>
    <w:rsid w:val="00DA34B2"/>
    <w:rsid w:val="00DA4468"/>
    <w:rsid w:val="00DA5D64"/>
    <w:rsid w:val="00DA71EF"/>
    <w:rsid w:val="00DA7FEB"/>
    <w:rsid w:val="00DB433B"/>
    <w:rsid w:val="00DB723B"/>
    <w:rsid w:val="00DC1839"/>
    <w:rsid w:val="00DC32DD"/>
    <w:rsid w:val="00DC7E21"/>
    <w:rsid w:val="00DD1475"/>
    <w:rsid w:val="00DD242B"/>
    <w:rsid w:val="00DD6AB5"/>
    <w:rsid w:val="00DD6B2B"/>
    <w:rsid w:val="00DF5294"/>
    <w:rsid w:val="00E02FEC"/>
    <w:rsid w:val="00E07EEB"/>
    <w:rsid w:val="00E127F1"/>
    <w:rsid w:val="00E15283"/>
    <w:rsid w:val="00E20275"/>
    <w:rsid w:val="00E30C2E"/>
    <w:rsid w:val="00E350D9"/>
    <w:rsid w:val="00E465F8"/>
    <w:rsid w:val="00E50D95"/>
    <w:rsid w:val="00E7068C"/>
    <w:rsid w:val="00E712CA"/>
    <w:rsid w:val="00E7406B"/>
    <w:rsid w:val="00E7582E"/>
    <w:rsid w:val="00E76E90"/>
    <w:rsid w:val="00E817FA"/>
    <w:rsid w:val="00E82C30"/>
    <w:rsid w:val="00E85742"/>
    <w:rsid w:val="00E87532"/>
    <w:rsid w:val="00E92811"/>
    <w:rsid w:val="00E92D20"/>
    <w:rsid w:val="00E9399F"/>
    <w:rsid w:val="00E9453B"/>
    <w:rsid w:val="00E96AAB"/>
    <w:rsid w:val="00E97500"/>
    <w:rsid w:val="00E9784C"/>
    <w:rsid w:val="00EA3D1E"/>
    <w:rsid w:val="00EA52FB"/>
    <w:rsid w:val="00EA70F0"/>
    <w:rsid w:val="00EB2593"/>
    <w:rsid w:val="00EB3999"/>
    <w:rsid w:val="00EB45AC"/>
    <w:rsid w:val="00EB54A5"/>
    <w:rsid w:val="00EB7629"/>
    <w:rsid w:val="00EC1D11"/>
    <w:rsid w:val="00EC38FC"/>
    <w:rsid w:val="00EC3DE3"/>
    <w:rsid w:val="00EC4299"/>
    <w:rsid w:val="00EC5C59"/>
    <w:rsid w:val="00EC7A47"/>
    <w:rsid w:val="00EC7D98"/>
    <w:rsid w:val="00ED0ADB"/>
    <w:rsid w:val="00ED2F47"/>
    <w:rsid w:val="00ED44EA"/>
    <w:rsid w:val="00ED5883"/>
    <w:rsid w:val="00ED6676"/>
    <w:rsid w:val="00ED7A04"/>
    <w:rsid w:val="00EE5823"/>
    <w:rsid w:val="00EE7A61"/>
    <w:rsid w:val="00EF22EA"/>
    <w:rsid w:val="00EF43B5"/>
    <w:rsid w:val="00EF6949"/>
    <w:rsid w:val="00EF721F"/>
    <w:rsid w:val="00F00C07"/>
    <w:rsid w:val="00F00FC5"/>
    <w:rsid w:val="00F01860"/>
    <w:rsid w:val="00F02F0C"/>
    <w:rsid w:val="00F05887"/>
    <w:rsid w:val="00F1103E"/>
    <w:rsid w:val="00F13421"/>
    <w:rsid w:val="00F162CA"/>
    <w:rsid w:val="00F1776C"/>
    <w:rsid w:val="00F32760"/>
    <w:rsid w:val="00F34447"/>
    <w:rsid w:val="00F36B6D"/>
    <w:rsid w:val="00F36D08"/>
    <w:rsid w:val="00F37E3B"/>
    <w:rsid w:val="00F40E8E"/>
    <w:rsid w:val="00F45E2B"/>
    <w:rsid w:val="00F50F1E"/>
    <w:rsid w:val="00F543CD"/>
    <w:rsid w:val="00F54959"/>
    <w:rsid w:val="00F62BE5"/>
    <w:rsid w:val="00F63164"/>
    <w:rsid w:val="00F6649B"/>
    <w:rsid w:val="00F72B2F"/>
    <w:rsid w:val="00F734E8"/>
    <w:rsid w:val="00F73A9F"/>
    <w:rsid w:val="00F73B34"/>
    <w:rsid w:val="00F75072"/>
    <w:rsid w:val="00F8015C"/>
    <w:rsid w:val="00F81148"/>
    <w:rsid w:val="00F81A37"/>
    <w:rsid w:val="00F82A9A"/>
    <w:rsid w:val="00F83FD2"/>
    <w:rsid w:val="00F857B9"/>
    <w:rsid w:val="00F860E8"/>
    <w:rsid w:val="00F86747"/>
    <w:rsid w:val="00F8743D"/>
    <w:rsid w:val="00F87ED0"/>
    <w:rsid w:val="00F95755"/>
    <w:rsid w:val="00F96BF6"/>
    <w:rsid w:val="00FA167D"/>
    <w:rsid w:val="00FA2302"/>
    <w:rsid w:val="00FA6D7E"/>
    <w:rsid w:val="00FB39DE"/>
    <w:rsid w:val="00FB5CEA"/>
    <w:rsid w:val="00FB6AC5"/>
    <w:rsid w:val="00FC3C64"/>
    <w:rsid w:val="00FC3D2D"/>
    <w:rsid w:val="00FC6F5B"/>
    <w:rsid w:val="00FC75E3"/>
    <w:rsid w:val="00FC782F"/>
    <w:rsid w:val="00FC7DD3"/>
    <w:rsid w:val="00FD5204"/>
    <w:rsid w:val="00FD5F69"/>
    <w:rsid w:val="00FD6EB9"/>
    <w:rsid w:val="00FD7B21"/>
    <w:rsid w:val="00FE4EF6"/>
    <w:rsid w:val="00FE6A13"/>
    <w:rsid w:val="00FF03A0"/>
    <w:rsid w:val="00FF12CA"/>
    <w:rsid w:val="00FF43B7"/>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2A"/>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413E69"/>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413E69"/>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customStyle="1" w:styleId="FootnoteCommononesBody">
    <w:name w:val="Footnote (Common ones:Body)"/>
    <w:basedOn w:val="Normal"/>
    <w:uiPriority w:val="99"/>
    <w:rsid w:val="00CD2913"/>
    <w:pPr>
      <w:suppressAutoHyphens/>
      <w:autoSpaceDE w:val="0"/>
      <w:autoSpaceDN w:val="0"/>
      <w:adjustRightInd w:val="0"/>
      <w:spacing w:before="193" w:after="0" w:line="193" w:lineRule="atLeast"/>
      <w:textAlignment w:val="center"/>
    </w:pPr>
    <w:rPr>
      <w:rFonts w:ascii="Helvetica" w:hAnsi="Helvetica" w:cs="Helvetica"/>
      <w:color w:val="878786"/>
      <w:spacing w:val="-2"/>
      <w:sz w:val="16"/>
      <w:szCs w:val="16"/>
    </w:rPr>
  </w:style>
  <w:style w:type="character" w:customStyle="1" w:styleId="normaltextrun">
    <w:name w:val="normaltextrun"/>
    <w:basedOn w:val="DefaultParagraphFont"/>
    <w:rsid w:val="0060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863B84CB-633E-4B65-BF3A-C3D7799666CD}">
  <ds:schemaRefs>
    <ds:schemaRef ds:uri="http://schemas.microsoft.com/sharepoint/v3/contenttype/forms"/>
  </ds:schemaRefs>
</ds:datastoreItem>
</file>

<file path=customXml/itemProps2.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3.xml><?xml version="1.0" encoding="utf-8"?>
<ds:datastoreItem xmlns:ds="http://schemas.openxmlformats.org/officeDocument/2006/customXml" ds:itemID="{6CD12BBE-E1BD-4348-84FB-8D0AF8290797}">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customXml/itemProps4.xml><?xml version="1.0" encoding="utf-8"?>
<ds:datastoreItem xmlns:ds="http://schemas.openxmlformats.org/officeDocument/2006/customXml" ds:itemID="{F9A4387A-8E6E-4645-BA34-C2458362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2FA8CD-BD59-4F26-B009-3A75DE3498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6983</Words>
  <Characters>35198</Characters>
  <Application>Microsoft Office Word</Application>
  <DocSecurity>0</DocSecurity>
  <Lines>977</Lines>
  <Paragraphs>629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Tower Hamlets</dc:title>
  <dc:subject/>
  <dc:creator>Sustrans</dc:creator>
  <cp:keywords/>
  <dc:description/>
  <cp:lastModifiedBy>Ben Carruthers</cp:lastModifiedBy>
  <cp:revision>12</cp:revision>
  <dcterms:created xsi:type="dcterms:W3CDTF">2024-02-20T08:52:00Z</dcterms:created>
  <dcterms:modified xsi:type="dcterms:W3CDTF">2024-02-29T10:24:00Z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887000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