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D1D28" w14:textId="632AA8EC" w:rsidR="002847D6" w:rsidRPr="00400AA7" w:rsidRDefault="00A12CEE" w:rsidP="00400AA7">
      <w:pPr>
        <w:pStyle w:val="Heading1"/>
      </w:pPr>
      <w:bookmarkStart w:id="0" w:name="_Toc103073154"/>
      <w:bookmarkStart w:id="1" w:name="_Toc158721012"/>
      <w:bookmarkStart w:id="2" w:name="_Toc158721163"/>
      <w:r>
        <w:rPr>
          <w:sz w:val="72"/>
          <w:szCs w:val="72"/>
        </w:rPr>
        <w:t>Birmingham</w:t>
      </w:r>
      <w:r w:rsidR="003A79D4">
        <w:t xml:space="preserve"> </w:t>
      </w:r>
      <w:r w:rsidR="003A79D4">
        <w:br/>
      </w:r>
      <w:r w:rsidR="002847D6" w:rsidRPr="002847D6">
        <w:t xml:space="preserve">Walking and Cycling Index </w:t>
      </w:r>
      <w:r w:rsidR="002847D6" w:rsidRPr="00C64765">
        <w:t>202</w:t>
      </w:r>
      <w:bookmarkEnd w:id="0"/>
      <w:r w:rsidR="00EF6949" w:rsidRPr="00C64765">
        <w:t>3</w:t>
      </w:r>
      <w:bookmarkEnd w:id="1"/>
      <w:bookmarkEnd w:id="2"/>
    </w:p>
    <w:p w14:paraId="45546BB6" w14:textId="40705CE4" w:rsidR="002847D6" w:rsidRPr="002847D6" w:rsidRDefault="002847D6" w:rsidP="002847D6">
      <w:r w:rsidRPr="002847D6">
        <w:t>Published Ma</w:t>
      </w:r>
      <w:r w:rsidR="00EF6949">
        <w:t>rch</w:t>
      </w:r>
      <w:r w:rsidRPr="002847D6">
        <w:t xml:space="preserve"> </w:t>
      </w:r>
      <w:r w:rsidRPr="008A0A37">
        <w:rPr>
          <w:rStyle w:val="Normalbold"/>
          <w:b w:val="0"/>
        </w:rPr>
        <w:t>202</w:t>
      </w:r>
      <w:r w:rsidR="00EF6949" w:rsidRPr="008A0A37">
        <w:rPr>
          <w:rStyle w:val="Normalbold"/>
          <w:b w:val="0"/>
        </w:rPr>
        <w:t>4</w:t>
      </w:r>
    </w:p>
    <w:p w14:paraId="54E1C6D9" w14:textId="699E494A" w:rsidR="008F4E25" w:rsidRDefault="00A12CEE" w:rsidP="001D3F05">
      <w:r>
        <w:t>Birmingham</w:t>
      </w:r>
      <w:r w:rsidR="002847D6">
        <w:t xml:space="preserve"> City Council</w:t>
      </w:r>
    </w:p>
    <w:p w14:paraId="6FD2CB95" w14:textId="1311EC95" w:rsidR="002847D6" w:rsidRDefault="002847D6" w:rsidP="001D3F05">
      <w:r>
        <w:t>Sustrans</w:t>
      </w:r>
    </w:p>
    <w:p w14:paraId="71879D06" w14:textId="77777777" w:rsidR="002847D6" w:rsidRPr="002847D6" w:rsidRDefault="002847D6" w:rsidP="00400AA7">
      <w:pPr>
        <w:pStyle w:val="Heading2"/>
      </w:pPr>
      <w:bookmarkStart w:id="3" w:name="_Toc103073155"/>
      <w:bookmarkStart w:id="4" w:name="_Toc158721013"/>
      <w:bookmarkStart w:id="5" w:name="_Toc158721164"/>
      <w:r w:rsidRPr="002847D6">
        <w:lastRenderedPageBreak/>
        <w:t>Foreword</w:t>
      </w:r>
      <w:bookmarkEnd w:id="3"/>
      <w:bookmarkEnd w:id="4"/>
      <w:bookmarkEnd w:id="5"/>
    </w:p>
    <w:p w14:paraId="4496F0EB" w14:textId="77777777" w:rsidR="0056729D" w:rsidRDefault="0056729D" w:rsidP="0056729D">
      <w:pPr>
        <w:pStyle w:val="Subtitle"/>
      </w:pPr>
      <w:r>
        <w:t xml:space="preserve">Our vision for walking, </w:t>
      </w:r>
      <w:proofErr w:type="gramStart"/>
      <w:r>
        <w:t>wheeling</w:t>
      </w:r>
      <w:proofErr w:type="gramEnd"/>
      <w:r>
        <w:t xml:space="preserve"> and cycling in Birmingham</w:t>
      </w:r>
    </w:p>
    <w:p w14:paraId="6DA53153" w14:textId="77777777" w:rsidR="0056729D" w:rsidRDefault="0056729D" w:rsidP="0056729D">
      <w:r>
        <w:t xml:space="preserve">As Birmingham’s Cabinet Member for Transport, my hope is that we can genuinely be a city where cycling, walking and wheeling are for everybody, everyone feels </w:t>
      </w:r>
      <w:proofErr w:type="gramStart"/>
      <w:r>
        <w:t>safe</w:t>
      </w:r>
      <w:proofErr w:type="gramEnd"/>
      <w:r>
        <w:t xml:space="preserve"> and all citizens can experience the sheer fun and enjoyment of getting outside and incorporating active travel into their everyday lives.</w:t>
      </w:r>
    </w:p>
    <w:p w14:paraId="756221B4" w14:textId="77777777" w:rsidR="0056729D" w:rsidRDefault="0056729D" w:rsidP="0056729D">
      <w:r>
        <w:t>We have a vision for our city which puts walking, wheeling and cycling first for shorter journeys and to link to public transport for longer trips. We want to move away from car dependency and embrace the benefits to health, emissions and the economy which a genuinely sustainable transport network affords.</w:t>
      </w:r>
    </w:p>
    <w:p w14:paraId="50B3ED9A" w14:textId="77777777" w:rsidR="0056729D" w:rsidRDefault="0056729D" w:rsidP="0056729D">
      <w:r>
        <w:t xml:space="preserve">It’s for these reasons that we are working hard to ensure the infrastructure in Birmingham makes walking, wheeling and cycling easy and attractive – reducing traffic in local neighbourhoods and the city centre (especially around schools) and providing safe, </w:t>
      </w:r>
      <w:proofErr w:type="gramStart"/>
      <w:r>
        <w:t>high quality</w:t>
      </w:r>
      <w:proofErr w:type="gramEnd"/>
      <w:r>
        <w:t xml:space="preserve"> routes on the main road network are vital parts of our transport plan and our ambitious response to the climate crisis.</w:t>
      </w:r>
    </w:p>
    <w:p w14:paraId="21AF067D" w14:textId="30278207" w:rsidR="0056729D" w:rsidRDefault="0056729D" w:rsidP="0056729D">
      <w:r>
        <w:t>Making these changes to reshape the city is not always easy, and I want to make sure that we are taking communities with us on the journey, so I am pleased to see that in this report’s independent survey three times as many people support creating low-traffic neighbou</w:t>
      </w:r>
      <w:r w:rsidR="00D75B81">
        <w:t>r</w:t>
      </w:r>
      <w:r>
        <w:t>hoods as oppose them (</w:t>
      </w:r>
      <w:r w:rsidRPr="00EB7629">
        <w:rPr>
          <w:bCs/>
        </w:rPr>
        <w:t>57%</w:t>
      </w:r>
      <w:r>
        <w:t xml:space="preserve"> compared to </w:t>
      </w:r>
      <w:r w:rsidRPr="00F8015C">
        <w:rPr>
          <w:bCs/>
        </w:rPr>
        <w:t>19%</w:t>
      </w:r>
      <w:r>
        <w:t>).</w:t>
      </w:r>
    </w:p>
    <w:p w14:paraId="52989F35" w14:textId="77777777" w:rsidR="0056729D" w:rsidRDefault="0056729D" w:rsidP="0056729D">
      <w:r>
        <w:t xml:space="preserve">We are also pursuing creative solutions which enable more people to take up cycling and will be running a trial of on street cycle hangars to provide secure cycle storage for people without the space to keep a bike at </w:t>
      </w:r>
      <w:proofErr w:type="gramStart"/>
      <w:r>
        <w:t>home, and</w:t>
      </w:r>
      <w:proofErr w:type="gramEnd"/>
      <w:r>
        <w:t xml:space="preserve"> have allocated money from the Clean Air Zone revenue to give away more bikes to citizens who would not otherwise have access to one. Seeing in this report that </w:t>
      </w:r>
      <w:r w:rsidRPr="00EB7629">
        <w:rPr>
          <w:bCs/>
        </w:rPr>
        <w:t>45%</w:t>
      </w:r>
      <w:r>
        <w:t xml:space="preserve"> of survey respondents would be helped to cycle more with access to a cargo bike, </w:t>
      </w:r>
      <w:r w:rsidRPr="00EB7629">
        <w:rPr>
          <w:bCs/>
        </w:rPr>
        <w:t>35%</w:t>
      </w:r>
      <w:r>
        <w:t xml:space="preserve"> with access to an adapted bike and </w:t>
      </w:r>
      <w:r w:rsidRPr="00EB7629">
        <w:rPr>
          <w:bCs/>
        </w:rPr>
        <w:t>50%</w:t>
      </w:r>
      <w:r>
        <w:t xml:space="preserve"> with access to an electric bike, I am also keen to </w:t>
      </w:r>
      <w:proofErr w:type="gramStart"/>
      <w:r>
        <w:t>look into</w:t>
      </w:r>
      <w:proofErr w:type="gramEnd"/>
      <w:r>
        <w:t xml:space="preserve"> how we can incorporate these into our offer.</w:t>
      </w:r>
    </w:p>
    <w:p w14:paraId="44209E21" w14:textId="77777777" w:rsidR="0056729D" w:rsidRDefault="0056729D" w:rsidP="0056729D">
      <w:r>
        <w:t xml:space="preserve">We are all facing a tough future </w:t>
      </w:r>
      <w:proofErr w:type="gramStart"/>
      <w:r>
        <w:t>at the moment</w:t>
      </w:r>
      <w:proofErr w:type="gramEnd"/>
      <w:r>
        <w:t xml:space="preserve"> with an increasing cost of living, climate change and air quality all presenting immediate threats which cannot be understated, but, with walking, wheeling and cycling offering such perfect ready-made solutions I am optimistic about the future of active, people centric travel and transport in Birmingham and beyond.</w:t>
      </w:r>
    </w:p>
    <w:p w14:paraId="31ADC135" w14:textId="325F24B7" w:rsidR="002847D6" w:rsidRPr="0056729D" w:rsidRDefault="0056729D" w:rsidP="0056729D">
      <w:pPr>
        <w:rPr>
          <w:b/>
          <w:bCs/>
        </w:rPr>
      </w:pPr>
      <w:r w:rsidRPr="0056729D">
        <w:rPr>
          <w:b/>
          <w:bCs/>
        </w:rPr>
        <w:t>Councillor Liz Clements, Cabinet Member for Transport</w:t>
      </w:r>
    </w:p>
    <w:p w14:paraId="1B1A0017" w14:textId="6FCD6352" w:rsidR="002847D6" w:rsidRDefault="002847D6" w:rsidP="00400AA7">
      <w:pPr>
        <w:pStyle w:val="Heading2"/>
      </w:pPr>
      <w:bookmarkStart w:id="6" w:name="_Toc103073156"/>
      <w:bookmarkStart w:id="7" w:name="_Toc158721014"/>
      <w:bookmarkStart w:id="8" w:name="_Toc158721165"/>
      <w:r>
        <w:lastRenderedPageBreak/>
        <w:t>Contents</w:t>
      </w:r>
      <w:bookmarkEnd w:id="6"/>
      <w:bookmarkEnd w:id="7"/>
      <w:bookmarkEnd w:id="8"/>
    </w:p>
    <w:p w14:paraId="2D58638D" w14:textId="427EDDA0" w:rsidR="00961BCD" w:rsidRDefault="004E4742" w:rsidP="00961BCD">
      <w:pPr>
        <w:pStyle w:val="TOC1"/>
        <w:tabs>
          <w:tab w:val="right" w:leader="dot" w:pos="7360"/>
        </w:tabs>
        <w:rPr>
          <w:rFonts w:eastAsiaTheme="minorEastAsia" w:cstheme="minorBidi"/>
          <w:bCs w:val="0"/>
          <w:noProof/>
          <w:color w:val="auto"/>
          <w:kern w:val="2"/>
          <w:lang w:eastAsia="en-GB"/>
          <w14:ligatures w14:val="standardContextual"/>
        </w:rPr>
      </w:pPr>
      <w:r>
        <w:fldChar w:fldCharType="begin"/>
      </w:r>
      <w:r>
        <w:instrText xml:space="preserve"> TOC \o "1-2" \h \z \u </w:instrText>
      </w:r>
      <w:r>
        <w:fldChar w:fldCharType="separate"/>
      </w:r>
    </w:p>
    <w:p w14:paraId="32EFEC38" w14:textId="4043A72C" w:rsidR="00961BCD" w:rsidRDefault="00BB4475">
      <w:pPr>
        <w:pStyle w:val="TOC2"/>
        <w:rPr>
          <w:rFonts w:asciiTheme="minorHAnsi" w:eastAsiaTheme="minorEastAsia" w:hAnsiTheme="minorHAnsi" w:cstheme="minorBidi"/>
          <w:bCs w:val="0"/>
          <w:noProof/>
          <w:color w:val="auto"/>
          <w:kern w:val="2"/>
          <w:szCs w:val="24"/>
          <w:lang w:eastAsia="en-GB"/>
          <w14:ligatures w14:val="standardContextual"/>
        </w:rPr>
      </w:pPr>
      <w:hyperlink w:anchor="_Toc158721166" w:history="1">
        <w:r w:rsidR="00961BCD" w:rsidRPr="00AE51F3">
          <w:rPr>
            <w:rStyle w:val="Hyperlink"/>
            <w:noProof/>
          </w:rPr>
          <w:t>The Walking and Cycling Index</w:t>
        </w:r>
        <w:r w:rsidR="00961BCD">
          <w:rPr>
            <w:noProof/>
            <w:webHidden/>
          </w:rPr>
          <w:tab/>
        </w:r>
        <w:r w:rsidR="00961BCD">
          <w:rPr>
            <w:noProof/>
            <w:webHidden/>
          </w:rPr>
          <w:fldChar w:fldCharType="begin"/>
        </w:r>
        <w:r w:rsidR="00961BCD">
          <w:rPr>
            <w:noProof/>
            <w:webHidden/>
          </w:rPr>
          <w:instrText xml:space="preserve"> PAGEREF _Toc158721166 \h </w:instrText>
        </w:r>
        <w:r w:rsidR="00961BCD">
          <w:rPr>
            <w:noProof/>
            <w:webHidden/>
          </w:rPr>
        </w:r>
        <w:r w:rsidR="00961BCD">
          <w:rPr>
            <w:noProof/>
            <w:webHidden/>
          </w:rPr>
          <w:fldChar w:fldCharType="separate"/>
        </w:r>
        <w:r w:rsidR="00961BCD">
          <w:rPr>
            <w:noProof/>
            <w:webHidden/>
          </w:rPr>
          <w:t>4</w:t>
        </w:r>
        <w:r w:rsidR="00961BCD">
          <w:rPr>
            <w:noProof/>
            <w:webHidden/>
          </w:rPr>
          <w:fldChar w:fldCharType="end"/>
        </w:r>
      </w:hyperlink>
    </w:p>
    <w:p w14:paraId="3945EB93" w14:textId="33EF9D4F" w:rsidR="00961BCD" w:rsidRDefault="00BB4475">
      <w:pPr>
        <w:pStyle w:val="TOC2"/>
        <w:rPr>
          <w:rFonts w:asciiTheme="minorHAnsi" w:eastAsiaTheme="minorEastAsia" w:hAnsiTheme="minorHAnsi" w:cstheme="minorBidi"/>
          <w:bCs w:val="0"/>
          <w:noProof/>
          <w:color w:val="auto"/>
          <w:kern w:val="2"/>
          <w:szCs w:val="24"/>
          <w:lang w:eastAsia="en-GB"/>
          <w14:ligatures w14:val="standardContextual"/>
        </w:rPr>
      </w:pPr>
      <w:hyperlink w:anchor="_Toc158721167" w:history="1">
        <w:r w:rsidR="00961BCD" w:rsidRPr="00AE51F3">
          <w:rPr>
            <w:rStyle w:val="Hyperlink"/>
            <w:noProof/>
          </w:rPr>
          <w:t>Headlines</w:t>
        </w:r>
        <w:r w:rsidR="00961BCD">
          <w:rPr>
            <w:noProof/>
            <w:webHidden/>
          </w:rPr>
          <w:tab/>
        </w:r>
        <w:r w:rsidR="00961BCD">
          <w:rPr>
            <w:noProof/>
            <w:webHidden/>
          </w:rPr>
          <w:fldChar w:fldCharType="begin"/>
        </w:r>
        <w:r w:rsidR="00961BCD">
          <w:rPr>
            <w:noProof/>
            <w:webHidden/>
          </w:rPr>
          <w:instrText xml:space="preserve"> PAGEREF _Toc158721167 \h </w:instrText>
        </w:r>
        <w:r w:rsidR="00961BCD">
          <w:rPr>
            <w:noProof/>
            <w:webHidden/>
          </w:rPr>
        </w:r>
        <w:r w:rsidR="00961BCD">
          <w:rPr>
            <w:noProof/>
            <w:webHidden/>
          </w:rPr>
          <w:fldChar w:fldCharType="separate"/>
        </w:r>
        <w:r w:rsidR="00961BCD">
          <w:rPr>
            <w:noProof/>
            <w:webHidden/>
          </w:rPr>
          <w:t>6</w:t>
        </w:r>
        <w:r w:rsidR="00961BCD">
          <w:rPr>
            <w:noProof/>
            <w:webHidden/>
          </w:rPr>
          <w:fldChar w:fldCharType="end"/>
        </w:r>
      </w:hyperlink>
    </w:p>
    <w:p w14:paraId="4A6B27F7" w14:textId="17F8C4F6" w:rsidR="00961BCD" w:rsidRDefault="00BB4475">
      <w:pPr>
        <w:pStyle w:val="TOC2"/>
        <w:rPr>
          <w:rFonts w:asciiTheme="minorHAnsi" w:eastAsiaTheme="minorEastAsia" w:hAnsiTheme="minorHAnsi" w:cstheme="minorBidi"/>
          <w:bCs w:val="0"/>
          <w:noProof/>
          <w:color w:val="auto"/>
          <w:kern w:val="2"/>
          <w:szCs w:val="24"/>
          <w:lang w:eastAsia="en-GB"/>
          <w14:ligatures w14:val="standardContextual"/>
        </w:rPr>
      </w:pPr>
      <w:hyperlink w:anchor="_Toc158721168" w:history="1">
        <w:r w:rsidR="00961BCD" w:rsidRPr="00AE51F3">
          <w:rPr>
            <w:rStyle w:val="Hyperlink"/>
            <w:noProof/>
          </w:rPr>
          <w:t>Walking in Birmingham</w:t>
        </w:r>
        <w:r w:rsidR="00961BCD">
          <w:rPr>
            <w:noProof/>
            <w:webHidden/>
          </w:rPr>
          <w:tab/>
        </w:r>
        <w:r w:rsidR="00961BCD">
          <w:rPr>
            <w:noProof/>
            <w:webHidden/>
          </w:rPr>
          <w:fldChar w:fldCharType="begin"/>
        </w:r>
        <w:r w:rsidR="00961BCD">
          <w:rPr>
            <w:noProof/>
            <w:webHidden/>
          </w:rPr>
          <w:instrText xml:space="preserve"> PAGEREF _Toc158721168 \h </w:instrText>
        </w:r>
        <w:r w:rsidR="00961BCD">
          <w:rPr>
            <w:noProof/>
            <w:webHidden/>
          </w:rPr>
        </w:r>
        <w:r w:rsidR="00961BCD">
          <w:rPr>
            <w:noProof/>
            <w:webHidden/>
          </w:rPr>
          <w:fldChar w:fldCharType="separate"/>
        </w:r>
        <w:r w:rsidR="00961BCD">
          <w:rPr>
            <w:noProof/>
            <w:webHidden/>
          </w:rPr>
          <w:t>10</w:t>
        </w:r>
        <w:r w:rsidR="00961BCD">
          <w:rPr>
            <w:noProof/>
            <w:webHidden/>
          </w:rPr>
          <w:fldChar w:fldCharType="end"/>
        </w:r>
      </w:hyperlink>
    </w:p>
    <w:p w14:paraId="0BE9061A" w14:textId="5DA2891A" w:rsidR="00961BCD" w:rsidRDefault="00BB4475">
      <w:pPr>
        <w:pStyle w:val="TOC2"/>
        <w:rPr>
          <w:rFonts w:asciiTheme="minorHAnsi" w:eastAsiaTheme="minorEastAsia" w:hAnsiTheme="minorHAnsi" w:cstheme="minorBidi"/>
          <w:bCs w:val="0"/>
          <w:noProof/>
          <w:color w:val="auto"/>
          <w:kern w:val="2"/>
          <w:szCs w:val="24"/>
          <w:lang w:eastAsia="en-GB"/>
          <w14:ligatures w14:val="standardContextual"/>
        </w:rPr>
      </w:pPr>
      <w:hyperlink w:anchor="_Toc158721169" w:history="1">
        <w:r w:rsidR="00961BCD" w:rsidRPr="00AE51F3">
          <w:rPr>
            <w:rStyle w:val="Hyperlink"/>
            <w:noProof/>
          </w:rPr>
          <w:t>Cycling in Birmingham</w:t>
        </w:r>
        <w:r w:rsidR="00961BCD">
          <w:rPr>
            <w:noProof/>
            <w:webHidden/>
          </w:rPr>
          <w:tab/>
        </w:r>
        <w:r w:rsidR="00961BCD">
          <w:rPr>
            <w:noProof/>
            <w:webHidden/>
          </w:rPr>
          <w:fldChar w:fldCharType="begin"/>
        </w:r>
        <w:r w:rsidR="00961BCD">
          <w:rPr>
            <w:noProof/>
            <w:webHidden/>
          </w:rPr>
          <w:instrText xml:space="preserve"> PAGEREF _Toc158721169 \h </w:instrText>
        </w:r>
        <w:r w:rsidR="00961BCD">
          <w:rPr>
            <w:noProof/>
            <w:webHidden/>
          </w:rPr>
        </w:r>
        <w:r w:rsidR="00961BCD">
          <w:rPr>
            <w:noProof/>
            <w:webHidden/>
          </w:rPr>
          <w:fldChar w:fldCharType="separate"/>
        </w:r>
        <w:r w:rsidR="00961BCD">
          <w:rPr>
            <w:noProof/>
            <w:webHidden/>
          </w:rPr>
          <w:t>13</w:t>
        </w:r>
        <w:r w:rsidR="00961BCD">
          <w:rPr>
            <w:noProof/>
            <w:webHidden/>
          </w:rPr>
          <w:fldChar w:fldCharType="end"/>
        </w:r>
      </w:hyperlink>
    </w:p>
    <w:p w14:paraId="059BBEFC" w14:textId="22A57345" w:rsidR="00961BCD" w:rsidRDefault="00BB4475">
      <w:pPr>
        <w:pStyle w:val="TOC2"/>
        <w:rPr>
          <w:rFonts w:asciiTheme="minorHAnsi" w:eastAsiaTheme="minorEastAsia" w:hAnsiTheme="minorHAnsi" w:cstheme="minorBidi"/>
          <w:bCs w:val="0"/>
          <w:noProof/>
          <w:color w:val="auto"/>
          <w:kern w:val="2"/>
          <w:szCs w:val="24"/>
          <w:lang w:eastAsia="en-GB"/>
          <w14:ligatures w14:val="standardContextual"/>
        </w:rPr>
      </w:pPr>
      <w:hyperlink w:anchor="_Toc158721170" w:history="1">
        <w:r w:rsidR="00961BCD" w:rsidRPr="00AE51F3">
          <w:rPr>
            <w:rStyle w:val="Hyperlink"/>
            <w:noProof/>
          </w:rPr>
          <w:t>Benefits of walking</w:t>
        </w:r>
        <w:r w:rsidR="00961BCD">
          <w:rPr>
            <w:noProof/>
            <w:webHidden/>
          </w:rPr>
          <w:tab/>
        </w:r>
        <w:r w:rsidR="00961BCD">
          <w:rPr>
            <w:noProof/>
            <w:webHidden/>
          </w:rPr>
          <w:fldChar w:fldCharType="begin"/>
        </w:r>
        <w:r w:rsidR="00961BCD">
          <w:rPr>
            <w:noProof/>
            <w:webHidden/>
          </w:rPr>
          <w:instrText xml:space="preserve"> PAGEREF _Toc158721170 \h </w:instrText>
        </w:r>
        <w:r w:rsidR="00961BCD">
          <w:rPr>
            <w:noProof/>
            <w:webHidden/>
          </w:rPr>
        </w:r>
        <w:r w:rsidR="00961BCD">
          <w:rPr>
            <w:noProof/>
            <w:webHidden/>
          </w:rPr>
          <w:fldChar w:fldCharType="separate"/>
        </w:r>
        <w:r w:rsidR="00961BCD">
          <w:rPr>
            <w:noProof/>
            <w:webHidden/>
          </w:rPr>
          <w:t>16</w:t>
        </w:r>
        <w:r w:rsidR="00961BCD">
          <w:rPr>
            <w:noProof/>
            <w:webHidden/>
          </w:rPr>
          <w:fldChar w:fldCharType="end"/>
        </w:r>
      </w:hyperlink>
    </w:p>
    <w:p w14:paraId="42FA6B1D" w14:textId="468D115D" w:rsidR="00961BCD" w:rsidRDefault="00BB4475">
      <w:pPr>
        <w:pStyle w:val="TOC2"/>
        <w:rPr>
          <w:rFonts w:asciiTheme="minorHAnsi" w:eastAsiaTheme="minorEastAsia" w:hAnsiTheme="minorHAnsi" w:cstheme="minorBidi"/>
          <w:bCs w:val="0"/>
          <w:noProof/>
          <w:color w:val="auto"/>
          <w:kern w:val="2"/>
          <w:szCs w:val="24"/>
          <w:lang w:eastAsia="en-GB"/>
          <w14:ligatures w14:val="standardContextual"/>
        </w:rPr>
      </w:pPr>
      <w:hyperlink w:anchor="_Toc158721171" w:history="1">
        <w:r w:rsidR="00961BCD" w:rsidRPr="00AE51F3">
          <w:rPr>
            <w:rStyle w:val="Hyperlink"/>
            <w:noProof/>
          </w:rPr>
          <w:t>Benefits of cycling</w:t>
        </w:r>
        <w:r w:rsidR="00961BCD">
          <w:rPr>
            <w:noProof/>
            <w:webHidden/>
          </w:rPr>
          <w:tab/>
        </w:r>
        <w:r w:rsidR="00961BCD">
          <w:rPr>
            <w:noProof/>
            <w:webHidden/>
          </w:rPr>
          <w:fldChar w:fldCharType="begin"/>
        </w:r>
        <w:r w:rsidR="00961BCD">
          <w:rPr>
            <w:noProof/>
            <w:webHidden/>
          </w:rPr>
          <w:instrText xml:space="preserve"> PAGEREF _Toc158721171 \h </w:instrText>
        </w:r>
        <w:r w:rsidR="00961BCD">
          <w:rPr>
            <w:noProof/>
            <w:webHidden/>
          </w:rPr>
        </w:r>
        <w:r w:rsidR="00961BCD">
          <w:rPr>
            <w:noProof/>
            <w:webHidden/>
          </w:rPr>
          <w:fldChar w:fldCharType="separate"/>
        </w:r>
        <w:r w:rsidR="00961BCD">
          <w:rPr>
            <w:noProof/>
            <w:webHidden/>
          </w:rPr>
          <w:t>19</w:t>
        </w:r>
        <w:r w:rsidR="00961BCD">
          <w:rPr>
            <w:noProof/>
            <w:webHidden/>
          </w:rPr>
          <w:fldChar w:fldCharType="end"/>
        </w:r>
      </w:hyperlink>
    </w:p>
    <w:p w14:paraId="1BEC1FC3" w14:textId="7A29802C" w:rsidR="00961BCD" w:rsidRDefault="00BB4475">
      <w:pPr>
        <w:pStyle w:val="TOC2"/>
        <w:rPr>
          <w:rFonts w:asciiTheme="minorHAnsi" w:eastAsiaTheme="minorEastAsia" w:hAnsiTheme="minorHAnsi" w:cstheme="minorBidi"/>
          <w:bCs w:val="0"/>
          <w:noProof/>
          <w:color w:val="auto"/>
          <w:kern w:val="2"/>
          <w:szCs w:val="24"/>
          <w:lang w:eastAsia="en-GB"/>
          <w14:ligatures w14:val="standardContextual"/>
        </w:rPr>
      </w:pPr>
      <w:hyperlink w:anchor="_Toc158721172" w:history="1">
        <w:r w:rsidR="00961BCD" w:rsidRPr="00AE51F3">
          <w:rPr>
            <w:rStyle w:val="Hyperlink"/>
            <w:noProof/>
          </w:rPr>
          <w:t>Walking solutions</w:t>
        </w:r>
        <w:r w:rsidR="00961BCD">
          <w:rPr>
            <w:noProof/>
            <w:webHidden/>
          </w:rPr>
          <w:tab/>
        </w:r>
        <w:r w:rsidR="00961BCD">
          <w:rPr>
            <w:noProof/>
            <w:webHidden/>
          </w:rPr>
          <w:fldChar w:fldCharType="begin"/>
        </w:r>
        <w:r w:rsidR="00961BCD">
          <w:rPr>
            <w:noProof/>
            <w:webHidden/>
          </w:rPr>
          <w:instrText xml:space="preserve"> PAGEREF _Toc158721172 \h </w:instrText>
        </w:r>
        <w:r w:rsidR="00961BCD">
          <w:rPr>
            <w:noProof/>
            <w:webHidden/>
          </w:rPr>
        </w:r>
        <w:r w:rsidR="00961BCD">
          <w:rPr>
            <w:noProof/>
            <w:webHidden/>
          </w:rPr>
          <w:fldChar w:fldCharType="separate"/>
        </w:r>
        <w:r w:rsidR="00961BCD">
          <w:rPr>
            <w:noProof/>
            <w:webHidden/>
          </w:rPr>
          <w:t>22</w:t>
        </w:r>
        <w:r w:rsidR="00961BCD">
          <w:rPr>
            <w:noProof/>
            <w:webHidden/>
          </w:rPr>
          <w:fldChar w:fldCharType="end"/>
        </w:r>
      </w:hyperlink>
    </w:p>
    <w:p w14:paraId="4C8B48B7" w14:textId="2EE7E3BF" w:rsidR="00961BCD" w:rsidRDefault="00BB4475">
      <w:pPr>
        <w:pStyle w:val="TOC2"/>
        <w:rPr>
          <w:rFonts w:asciiTheme="minorHAnsi" w:eastAsiaTheme="minorEastAsia" w:hAnsiTheme="minorHAnsi" w:cstheme="minorBidi"/>
          <w:bCs w:val="0"/>
          <w:noProof/>
          <w:color w:val="auto"/>
          <w:kern w:val="2"/>
          <w:szCs w:val="24"/>
          <w:lang w:eastAsia="en-GB"/>
          <w14:ligatures w14:val="standardContextual"/>
        </w:rPr>
      </w:pPr>
      <w:hyperlink w:anchor="_Toc158721173" w:history="1">
        <w:r w:rsidR="00961BCD" w:rsidRPr="00AE51F3">
          <w:rPr>
            <w:rStyle w:val="Hyperlink"/>
            <w:noProof/>
          </w:rPr>
          <w:t>Cycling solutions</w:t>
        </w:r>
        <w:r w:rsidR="00961BCD">
          <w:rPr>
            <w:noProof/>
            <w:webHidden/>
          </w:rPr>
          <w:tab/>
        </w:r>
        <w:r w:rsidR="00961BCD">
          <w:rPr>
            <w:noProof/>
            <w:webHidden/>
          </w:rPr>
          <w:fldChar w:fldCharType="begin"/>
        </w:r>
        <w:r w:rsidR="00961BCD">
          <w:rPr>
            <w:noProof/>
            <w:webHidden/>
          </w:rPr>
          <w:instrText xml:space="preserve"> PAGEREF _Toc158721173 \h </w:instrText>
        </w:r>
        <w:r w:rsidR="00961BCD">
          <w:rPr>
            <w:noProof/>
            <w:webHidden/>
          </w:rPr>
        </w:r>
        <w:r w:rsidR="00961BCD">
          <w:rPr>
            <w:noProof/>
            <w:webHidden/>
          </w:rPr>
          <w:fldChar w:fldCharType="separate"/>
        </w:r>
        <w:r w:rsidR="00961BCD">
          <w:rPr>
            <w:noProof/>
            <w:webHidden/>
          </w:rPr>
          <w:t>25</w:t>
        </w:r>
        <w:r w:rsidR="00961BCD">
          <w:rPr>
            <w:noProof/>
            <w:webHidden/>
          </w:rPr>
          <w:fldChar w:fldCharType="end"/>
        </w:r>
      </w:hyperlink>
    </w:p>
    <w:p w14:paraId="16717C42" w14:textId="3AC64DEF" w:rsidR="00961BCD" w:rsidRDefault="00BB4475">
      <w:pPr>
        <w:pStyle w:val="TOC2"/>
        <w:rPr>
          <w:rFonts w:asciiTheme="minorHAnsi" w:eastAsiaTheme="minorEastAsia" w:hAnsiTheme="minorHAnsi" w:cstheme="minorBidi"/>
          <w:bCs w:val="0"/>
          <w:noProof/>
          <w:color w:val="auto"/>
          <w:kern w:val="2"/>
          <w:szCs w:val="24"/>
          <w:lang w:eastAsia="en-GB"/>
          <w14:ligatures w14:val="standardContextual"/>
        </w:rPr>
      </w:pPr>
      <w:hyperlink w:anchor="_Toc158721174" w:history="1">
        <w:r w:rsidR="00961BCD" w:rsidRPr="00AE51F3">
          <w:rPr>
            <w:rStyle w:val="Hyperlink"/>
            <w:noProof/>
          </w:rPr>
          <w:t>Neighbourhood solutions</w:t>
        </w:r>
        <w:r w:rsidR="00961BCD">
          <w:rPr>
            <w:noProof/>
            <w:webHidden/>
          </w:rPr>
          <w:tab/>
        </w:r>
        <w:r w:rsidR="00961BCD">
          <w:rPr>
            <w:noProof/>
            <w:webHidden/>
          </w:rPr>
          <w:fldChar w:fldCharType="begin"/>
        </w:r>
        <w:r w:rsidR="00961BCD">
          <w:rPr>
            <w:noProof/>
            <w:webHidden/>
          </w:rPr>
          <w:instrText xml:space="preserve"> PAGEREF _Toc158721174 \h </w:instrText>
        </w:r>
        <w:r w:rsidR="00961BCD">
          <w:rPr>
            <w:noProof/>
            <w:webHidden/>
          </w:rPr>
        </w:r>
        <w:r w:rsidR="00961BCD">
          <w:rPr>
            <w:noProof/>
            <w:webHidden/>
          </w:rPr>
          <w:fldChar w:fldCharType="separate"/>
        </w:r>
        <w:r w:rsidR="00961BCD">
          <w:rPr>
            <w:noProof/>
            <w:webHidden/>
          </w:rPr>
          <w:t>28</w:t>
        </w:r>
        <w:r w:rsidR="00961BCD">
          <w:rPr>
            <w:noProof/>
            <w:webHidden/>
          </w:rPr>
          <w:fldChar w:fldCharType="end"/>
        </w:r>
      </w:hyperlink>
    </w:p>
    <w:p w14:paraId="1AB8B969" w14:textId="2AE0DA42" w:rsidR="00961BCD" w:rsidRDefault="00BB4475">
      <w:pPr>
        <w:pStyle w:val="TOC2"/>
        <w:rPr>
          <w:rFonts w:asciiTheme="minorHAnsi" w:eastAsiaTheme="minorEastAsia" w:hAnsiTheme="minorHAnsi" w:cstheme="minorBidi"/>
          <w:bCs w:val="0"/>
          <w:noProof/>
          <w:color w:val="auto"/>
          <w:kern w:val="2"/>
          <w:szCs w:val="24"/>
          <w:lang w:eastAsia="en-GB"/>
          <w14:ligatures w14:val="standardContextual"/>
        </w:rPr>
      </w:pPr>
      <w:hyperlink w:anchor="_Toc158721175" w:history="1">
        <w:r w:rsidR="00961BCD" w:rsidRPr="00AE51F3">
          <w:rPr>
            <w:rStyle w:val="Hyperlink"/>
            <w:noProof/>
          </w:rPr>
          <w:t>Developing Birmingham</w:t>
        </w:r>
        <w:r w:rsidR="00961BCD">
          <w:rPr>
            <w:noProof/>
            <w:webHidden/>
          </w:rPr>
          <w:tab/>
        </w:r>
        <w:r w:rsidR="00961BCD">
          <w:rPr>
            <w:noProof/>
            <w:webHidden/>
          </w:rPr>
          <w:fldChar w:fldCharType="begin"/>
        </w:r>
        <w:r w:rsidR="00961BCD">
          <w:rPr>
            <w:noProof/>
            <w:webHidden/>
          </w:rPr>
          <w:instrText xml:space="preserve"> PAGEREF _Toc158721175 \h </w:instrText>
        </w:r>
        <w:r w:rsidR="00961BCD">
          <w:rPr>
            <w:noProof/>
            <w:webHidden/>
          </w:rPr>
        </w:r>
        <w:r w:rsidR="00961BCD">
          <w:rPr>
            <w:noProof/>
            <w:webHidden/>
          </w:rPr>
          <w:fldChar w:fldCharType="separate"/>
        </w:r>
        <w:r w:rsidR="00961BCD">
          <w:rPr>
            <w:noProof/>
            <w:webHidden/>
          </w:rPr>
          <w:t>31</w:t>
        </w:r>
        <w:r w:rsidR="00961BCD">
          <w:rPr>
            <w:noProof/>
            <w:webHidden/>
          </w:rPr>
          <w:fldChar w:fldCharType="end"/>
        </w:r>
      </w:hyperlink>
    </w:p>
    <w:p w14:paraId="3BADA4EC" w14:textId="047CB1C6" w:rsidR="00961BCD" w:rsidRDefault="00BB4475">
      <w:pPr>
        <w:pStyle w:val="TOC2"/>
        <w:rPr>
          <w:rFonts w:asciiTheme="minorHAnsi" w:eastAsiaTheme="minorEastAsia" w:hAnsiTheme="minorHAnsi" w:cstheme="minorBidi"/>
          <w:bCs w:val="0"/>
          <w:noProof/>
          <w:color w:val="auto"/>
          <w:kern w:val="2"/>
          <w:szCs w:val="24"/>
          <w:lang w:eastAsia="en-GB"/>
          <w14:ligatures w14:val="standardContextual"/>
        </w:rPr>
      </w:pPr>
      <w:hyperlink w:anchor="_Toc158721176" w:history="1">
        <w:r w:rsidR="00961BCD" w:rsidRPr="00AE51F3">
          <w:rPr>
            <w:rStyle w:val="Hyperlink"/>
            <w:noProof/>
          </w:rPr>
          <w:t>Looking forward</w:t>
        </w:r>
        <w:r w:rsidR="00961BCD">
          <w:rPr>
            <w:noProof/>
            <w:webHidden/>
          </w:rPr>
          <w:tab/>
        </w:r>
        <w:r w:rsidR="00961BCD">
          <w:rPr>
            <w:noProof/>
            <w:webHidden/>
          </w:rPr>
          <w:fldChar w:fldCharType="begin"/>
        </w:r>
        <w:r w:rsidR="00961BCD">
          <w:rPr>
            <w:noProof/>
            <w:webHidden/>
          </w:rPr>
          <w:instrText xml:space="preserve"> PAGEREF _Toc158721176 \h </w:instrText>
        </w:r>
        <w:r w:rsidR="00961BCD">
          <w:rPr>
            <w:noProof/>
            <w:webHidden/>
          </w:rPr>
        </w:r>
        <w:r w:rsidR="00961BCD">
          <w:rPr>
            <w:noProof/>
            <w:webHidden/>
          </w:rPr>
          <w:fldChar w:fldCharType="separate"/>
        </w:r>
        <w:r w:rsidR="00961BCD">
          <w:rPr>
            <w:noProof/>
            <w:webHidden/>
          </w:rPr>
          <w:t>33</w:t>
        </w:r>
        <w:r w:rsidR="00961BCD">
          <w:rPr>
            <w:noProof/>
            <w:webHidden/>
          </w:rPr>
          <w:fldChar w:fldCharType="end"/>
        </w:r>
      </w:hyperlink>
    </w:p>
    <w:p w14:paraId="0F9CB8EB" w14:textId="79575576" w:rsidR="00961BCD" w:rsidRDefault="00BB4475">
      <w:pPr>
        <w:pStyle w:val="TOC2"/>
        <w:rPr>
          <w:rFonts w:asciiTheme="minorHAnsi" w:eastAsiaTheme="minorEastAsia" w:hAnsiTheme="minorHAnsi" w:cstheme="minorBidi"/>
          <w:bCs w:val="0"/>
          <w:noProof/>
          <w:color w:val="auto"/>
          <w:kern w:val="2"/>
          <w:szCs w:val="24"/>
          <w:lang w:eastAsia="en-GB"/>
          <w14:ligatures w14:val="standardContextual"/>
        </w:rPr>
      </w:pPr>
      <w:hyperlink w:anchor="_Toc158721177" w:history="1">
        <w:r w:rsidR="00961BCD" w:rsidRPr="00AE51F3">
          <w:rPr>
            <w:rStyle w:val="Hyperlink"/>
            <w:noProof/>
          </w:rPr>
          <w:t>Notes on methodology:</w:t>
        </w:r>
        <w:r w:rsidR="00961BCD">
          <w:rPr>
            <w:noProof/>
            <w:webHidden/>
          </w:rPr>
          <w:tab/>
        </w:r>
        <w:r w:rsidR="00961BCD">
          <w:rPr>
            <w:noProof/>
            <w:webHidden/>
          </w:rPr>
          <w:fldChar w:fldCharType="begin"/>
        </w:r>
        <w:r w:rsidR="00961BCD">
          <w:rPr>
            <w:noProof/>
            <w:webHidden/>
          </w:rPr>
          <w:instrText xml:space="preserve"> PAGEREF _Toc158721177 \h </w:instrText>
        </w:r>
        <w:r w:rsidR="00961BCD">
          <w:rPr>
            <w:noProof/>
            <w:webHidden/>
          </w:rPr>
        </w:r>
        <w:r w:rsidR="00961BCD">
          <w:rPr>
            <w:noProof/>
            <w:webHidden/>
          </w:rPr>
          <w:fldChar w:fldCharType="separate"/>
        </w:r>
        <w:r w:rsidR="00961BCD">
          <w:rPr>
            <w:noProof/>
            <w:webHidden/>
          </w:rPr>
          <w:t>36</w:t>
        </w:r>
        <w:r w:rsidR="00961BCD">
          <w:rPr>
            <w:noProof/>
            <w:webHidden/>
          </w:rPr>
          <w:fldChar w:fldCharType="end"/>
        </w:r>
      </w:hyperlink>
    </w:p>
    <w:p w14:paraId="31D9B5A6" w14:textId="0A6ED848" w:rsidR="004E4742" w:rsidRPr="004E4742" w:rsidRDefault="004E4742" w:rsidP="004E4742">
      <w:r>
        <w:fldChar w:fldCharType="end"/>
      </w:r>
    </w:p>
    <w:p w14:paraId="0BDBCB9B" w14:textId="77777777" w:rsidR="002847D6" w:rsidRPr="002847D6" w:rsidRDefault="002847D6" w:rsidP="00400AA7">
      <w:pPr>
        <w:pStyle w:val="Heading2"/>
      </w:pPr>
      <w:bookmarkStart w:id="9" w:name="_Toc103073157"/>
      <w:bookmarkStart w:id="10" w:name="_Toc158721166"/>
      <w:r w:rsidRPr="002847D6">
        <w:lastRenderedPageBreak/>
        <w:t>The Walking and Cycling Index</w:t>
      </w:r>
      <w:bookmarkEnd w:id="9"/>
      <w:bookmarkEnd w:id="10"/>
    </w:p>
    <w:p w14:paraId="520ED7FC" w14:textId="77777777" w:rsidR="00461D99" w:rsidRDefault="00461D99" w:rsidP="00461D99">
      <w:r>
        <w:t xml:space="preserve">The Walking and Cycling Index (formerly Bike Life) is the biggest assessment of walking, wheeling and cycling in urban areas in the UK and Ireland. </w:t>
      </w:r>
    </w:p>
    <w:p w14:paraId="1E80B1A5" w14:textId="7AD33DCA" w:rsidR="00461D99" w:rsidRDefault="00461D99" w:rsidP="00461D99">
      <w:r>
        <w:t xml:space="preserve">It is delivered by Sustrans in collaboration with </w:t>
      </w:r>
      <w:r w:rsidRPr="00EB7629">
        <w:rPr>
          <w:bCs/>
        </w:rPr>
        <w:t>23</w:t>
      </w:r>
      <w:r>
        <w:t xml:space="preserve"> cities and urban areas. Each city</w:t>
      </w:r>
      <w:r w:rsidR="003A79D4">
        <w:rPr>
          <w:rStyle w:val="FootnoteReference"/>
        </w:rPr>
        <w:footnoteReference w:id="1"/>
      </w:r>
      <w:r>
        <w:t xml:space="preserve"> reports on the progress made towards making walking, wheeling and cycling more attractive, everyday ways to travel.</w:t>
      </w:r>
    </w:p>
    <w:p w14:paraId="4A2BCB47" w14:textId="77777777" w:rsidR="00461D99" w:rsidRDefault="00461D99" w:rsidP="00461D99">
      <w:r>
        <w:t xml:space="preserve">The Walking and Cycling Index reports every two years. This report and those for </w:t>
      </w:r>
      <w:r w:rsidRPr="008A0A37">
        <w:t>2015</w:t>
      </w:r>
      <w:r>
        <w:t xml:space="preserve"> and </w:t>
      </w:r>
      <w:r w:rsidRPr="008A0A37">
        <w:t>2017</w:t>
      </w:r>
      <w:r>
        <w:t xml:space="preserve"> cover Birmingham and are produced in partnership with Birmingham City Council. The </w:t>
      </w:r>
      <w:r w:rsidRPr="008A0A37">
        <w:t>2019</w:t>
      </w:r>
      <w:r>
        <w:t xml:space="preserve"> and </w:t>
      </w:r>
      <w:r w:rsidRPr="008A0A37">
        <w:t>2021</w:t>
      </w:r>
      <w:r>
        <w:t xml:space="preserve"> reports cover the West Midlands Metropolitan Area, including Birmingham. The data in this report comes from </w:t>
      </w:r>
      <w:r w:rsidRPr="008A0A37">
        <w:t>2023</w:t>
      </w:r>
      <w:r>
        <w:t xml:space="preserve"> and includes local walking, wheeling and cycling data, modelling and an independent survey of </w:t>
      </w:r>
      <w:r w:rsidRPr="00EB7629">
        <w:rPr>
          <w:bCs/>
        </w:rPr>
        <w:t>1,176</w:t>
      </w:r>
      <w:r>
        <w:t xml:space="preserve"> residents aged </w:t>
      </w:r>
      <w:r w:rsidRPr="00EB7629">
        <w:rPr>
          <w:bCs/>
        </w:rPr>
        <w:t>16</w:t>
      </w:r>
      <w:r>
        <w:t xml:space="preserve"> or above in Birmingham. The survey was conducted from March to June </w:t>
      </w:r>
      <w:r w:rsidRPr="008A0A37">
        <w:t>2023</w:t>
      </w:r>
      <w:r>
        <w:t xml:space="preserve">. Social research organisation </w:t>
      </w:r>
      <w:proofErr w:type="spellStart"/>
      <w:r>
        <w:t>NatCen</w:t>
      </w:r>
      <w:proofErr w:type="spellEnd"/>
      <w:r>
        <w:t xml:space="preserve"> conducted the survey, which is representative of all residents, not just those who walk, wheel or cycle.</w:t>
      </w:r>
    </w:p>
    <w:p w14:paraId="25B78AD0" w14:textId="0D222F73" w:rsidR="00FB5CEA" w:rsidRDefault="00461D99" w:rsidP="00461D99">
      <w:r>
        <w:t>Our thanks to the people of Birmingham who took part in the survey and shared their stories with us.</w:t>
      </w:r>
    </w:p>
    <w:p w14:paraId="3FEC23E3" w14:textId="356EA149" w:rsidR="00FB5CEA" w:rsidRDefault="00FB5CEA" w:rsidP="00FB5CEA">
      <w:r>
        <w:t xml:space="preserve">More details on all reports can be found at </w:t>
      </w:r>
      <w:hyperlink r:id="rId12" w:tooltip="Walking and Cycling Index" w:history="1">
        <w:r w:rsidR="00BB4475">
          <w:rPr>
            <w:rStyle w:val="Hyperlink"/>
          </w:rPr>
          <w:t>www.sustrans.org.uk/walking-cycling-index</w:t>
        </w:r>
      </w:hyperlink>
      <w:r>
        <w:t xml:space="preserve">. </w:t>
      </w:r>
      <w:r w:rsidR="00505102" w:rsidRPr="00505102">
        <w:t>For more data, see the</w:t>
      </w:r>
      <w:r w:rsidR="003A79D4">
        <w:t xml:space="preserve"> </w:t>
      </w:r>
      <w:hyperlink r:id="rId13" w:tgtFrame="_blank" w:tooltip="Index Data Tool" w:history="1">
        <w:r w:rsidR="00602F65">
          <w:rPr>
            <w:rStyle w:val="normaltextrun"/>
            <w:rFonts w:cs="Arial"/>
            <w:color w:val="0563C1"/>
            <w:u w:val="single"/>
            <w:shd w:val="clear" w:color="auto" w:fill="FFFFFF"/>
          </w:rPr>
          <w:t>Index Data Tool</w:t>
        </w:r>
      </w:hyperlink>
      <w:r w:rsidR="00602F65" w:rsidRPr="007847EF">
        <w:t>.</w:t>
      </w:r>
    </w:p>
    <w:p w14:paraId="02D074C6" w14:textId="5A691AEE" w:rsidR="00BE2392" w:rsidRPr="00BE2392" w:rsidRDefault="003C1B43" w:rsidP="00FB5CEA">
      <w:r w:rsidRPr="003C1B43">
        <w:t>Map of the UK and Ireland showing the cities participating in the Walking and Cycling Index: Aberdeen, Belfast, Birmingham, Bristol, Cardiff, Cork</w:t>
      </w:r>
      <w:r w:rsidR="00CA340C">
        <w:t xml:space="preserve"> Metropolitan Area</w:t>
      </w:r>
      <w:r w:rsidRPr="003C1B43">
        <w:t>, Dublin Metropolitan Area, Dundee, Dunfermline, Edinburgh, Galway</w:t>
      </w:r>
      <w:r w:rsidR="00CA340C">
        <w:t xml:space="preserve"> Metropolitan Area</w:t>
      </w:r>
      <w:r w:rsidRPr="003C1B43">
        <w:t>, Glasgow, Greater Cambridge, Greater Manchester, Inverness, Limerick</w:t>
      </w:r>
      <w:r w:rsidR="00CA340C">
        <w:t xml:space="preserve"> Metropolitan Area</w:t>
      </w:r>
      <w:r w:rsidRPr="003C1B43">
        <w:t xml:space="preserve">, Liverpool City Region, Perth, Southampton City Region, Stirling, Tower Hamlets, </w:t>
      </w:r>
      <w:proofErr w:type="gramStart"/>
      <w:r w:rsidRPr="003C1B43">
        <w:t>Tyneside</w:t>
      </w:r>
      <w:proofErr w:type="gramEnd"/>
      <w:r w:rsidRPr="003C1B43">
        <w:t xml:space="preserve"> and Waterford</w:t>
      </w:r>
      <w:r w:rsidR="00CA340C">
        <w:t xml:space="preserve"> Metropolitan Area</w:t>
      </w:r>
      <w:r w:rsidR="00BE2392" w:rsidRPr="00BE2392">
        <w:t>.</w:t>
      </w:r>
    </w:p>
    <w:p w14:paraId="061047F1" w14:textId="77777777" w:rsidR="002847D6" w:rsidRPr="002847D6" w:rsidRDefault="002847D6" w:rsidP="00400AA7">
      <w:pPr>
        <w:pStyle w:val="Heading3"/>
      </w:pPr>
      <w:r w:rsidRPr="002847D6">
        <w:t>Defining wheeling</w:t>
      </w:r>
    </w:p>
    <w:p w14:paraId="39A4A0E6" w14:textId="2BD0E77D" w:rsidR="002847D6" w:rsidRPr="002847D6" w:rsidRDefault="00C103F4" w:rsidP="002847D6">
      <w:r w:rsidRPr="00C103F4">
        <w:t xml:space="preserve">We recognise that some people who use wheeled mobility aids, for example a wheelchair or a mobility scooter, may not identify with the term walking and may prefer to use the term wheeling. We use the </w:t>
      </w:r>
      <w:r w:rsidRPr="00C103F4">
        <w:lastRenderedPageBreak/>
        <w:t>terms walking and wheeling together to</w:t>
      </w:r>
      <w:r w:rsidR="00CD2913">
        <w:t xml:space="preserve"> </w:t>
      </w:r>
      <w:r w:rsidRPr="00C103F4">
        <w:t>ensure we are as inclusive as possible</w:t>
      </w:r>
      <w:r w:rsidR="002847D6" w:rsidRPr="002847D6">
        <w:t>.</w:t>
      </w:r>
    </w:p>
    <w:p w14:paraId="47CD42CA" w14:textId="4860C5CE" w:rsidR="002847D6" w:rsidRPr="002847D6" w:rsidRDefault="00163D9F" w:rsidP="00400AA7">
      <w:pPr>
        <w:pStyle w:val="Heading2"/>
      </w:pPr>
      <w:bookmarkStart w:id="11" w:name="_Toc158721167"/>
      <w:r>
        <w:lastRenderedPageBreak/>
        <w:t>Headlines</w:t>
      </w:r>
      <w:bookmarkEnd w:id="11"/>
    </w:p>
    <w:p w14:paraId="288808AA" w14:textId="0F72284E" w:rsidR="002847D6" w:rsidRPr="002847D6" w:rsidRDefault="00961BCD" w:rsidP="00400AA7">
      <w:pPr>
        <w:pStyle w:val="Subtitle"/>
      </w:pPr>
      <w:r>
        <w:t>Birmingham</w:t>
      </w:r>
    </w:p>
    <w:p w14:paraId="05C12DF7" w14:textId="77777777" w:rsidR="002847D6" w:rsidRPr="002847D6" w:rsidRDefault="002847D6" w:rsidP="00400AA7">
      <w:pPr>
        <w:pStyle w:val="Heading3"/>
      </w:pPr>
      <w:r w:rsidRPr="002847D6">
        <w:t>Population</w:t>
      </w:r>
      <w:r w:rsidRPr="002847D6">
        <w:rPr>
          <w:vertAlign w:val="superscript"/>
        </w:rPr>
        <w:footnoteReference w:id="2"/>
      </w:r>
    </w:p>
    <w:p w14:paraId="0DF98520" w14:textId="77777777" w:rsidR="00D076E0" w:rsidRDefault="00D076E0" w:rsidP="00D076E0">
      <w:r w:rsidRPr="008A0A37">
        <w:rPr>
          <w:b/>
        </w:rPr>
        <w:t>1,145</w:t>
      </w:r>
      <w:r>
        <w:t>,</w:t>
      </w:r>
      <w:r w:rsidRPr="008A0A37">
        <w:rPr>
          <w:b/>
        </w:rPr>
        <w:t>009</w:t>
      </w:r>
    </w:p>
    <w:p w14:paraId="3874E5AE" w14:textId="77777777" w:rsidR="00D076E0" w:rsidRDefault="00D076E0" w:rsidP="00E9399F">
      <w:pPr>
        <w:pStyle w:val="Heading3"/>
      </w:pPr>
      <w:r>
        <w:t>Survey area</w:t>
      </w:r>
    </w:p>
    <w:p w14:paraId="194E87F9" w14:textId="4352FF00" w:rsidR="00604942" w:rsidRDefault="00604942" w:rsidP="00D076E0">
      <w:r w:rsidRPr="00BE2392">
        <w:t xml:space="preserve">Map showing the area covered by the survey with </w:t>
      </w:r>
      <w:r w:rsidR="00D21EEA">
        <w:t>Botanical Gardens</w:t>
      </w:r>
      <w:r w:rsidRPr="00BE2392">
        <w:t xml:space="preserve">, </w:t>
      </w:r>
      <w:r w:rsidR="00D21EEA">
        <w:t>Bullring</w:t>
      </w:r>
      <w:r w:rsidRPr="00BE2392">
        <w:t xml:space="preserve">, </w:t>
      </w:r>
      <w:r w:rsidR="00D21EEA">
        <w:t xml:space="preserve">Cadbury World </w:t>
      </w:r>
      <w:r w:rsidRPr="00BE2392">
        <w:t xml:space="preserve">and </w:t>
      </w:r>
      <w:r w:rsidR="00D21EEA">
        <w:t>Sutton</w:t>
      </w:r>
      <w:r w:rsidRPr="00BE2392">
        <w:t xml:space="preserve"> Park highlighted. The area is approximately </w:t>
      </w:r>
      <w:r w:rsidR="00167D31" w:rsidRPr="00167D31">
        <w:rPr>
          <w:b/>
          <w:bCs/>
        </w:rPr>
        <w:t>103</w:t>
      </w:r>
      <w:r w:rsidR="00D21EEA">
        <w:t xml:space="preserve"> </w:t>
      </w:r>
      <w:r w:rsidRPr="00BE2392">
        <w:t>square miles.</w:t>
      </w:r>
    </w:p>
    <w:p w14:paraId="779C21DE" w14:textId="3F0AB856" w:rsidR="00D076E0" w:rsidRDefault="00D076E0" w:rsidP="00D745E3">
      <w:pPr>
        <w:pStyle w:val="Heading3"/>
      </w:pPr>
      <w:r>
        <w:t>Walking is the most common mode of travel</w:t>
      </w:r>
    </w:p>
    <w:p w14:paraId="3BCC43CD" w14:textId="77777777" w:rsidR="00D076E0" w:rsidRDefault="00D076E0" w:rsidP="00D076E0">
      <w:r>
        <w:t>More people walk five days a week than travel that often any other way.</w:t>
      </w:r>
    </w:p>
    <w:p w14:paraId="2651D695" w14:textId="77777777" w:rsidR="00D076E0" w:rsidRDefault="00D076E0" w:rsidP="00D745E3">
      <w:pPr>
        <w:pStyle w:val="Heading4"/>
      </w:pPr>
      <w:r>
        <w:t>Residents who travel by the following modes five or more days a week in Birmingham</w:t>
      </w:r>
    </w:p>
    <w:p w14:paraId="2CA1D411" w14:textId="77777777" w:rsidR="00D076E0" w:rsidRDefault="00D076E0" w:rsidP="00D076E0">
      <w:r>
        <w:t xml:space="preserve">Walking or wheeling: </w:t>
      </w:r>
      <w:r w:rsidRPr="008A0A37">
        <w:rPr>
          <w:b/>
        </w:rPr>
        <w:t>43%</w:t>
      </w:r>
    </w:p>
    <w:p w14:paraId="57516405" w14:textId="51D22AC6" w:rsidR="00D076E0" w:rsidRDefault="00D076E0" w:rsidP="00D076E0">
      <w:r>
        <w:t>Driving</w:t>
      </w:r>
      <w:r w:rsidR="005334EB">
        <w:rPr>
          <w:rStyle w:val="FootnoteReference"/>
        </w:rPr>
        <w:footnoteReference w:id="3"/>
      </w:r>
      <w:r>
        <w:t xml:space="preserve">: </w:t>
      </w:r>
      <w:r w:rsidRPr="008A0A37">
        <w:rPr>
          <w:b/>
        </w:rPr>
        <w:t>36%</w:t>
      </w:r>
    </w:p>
    <w:p w14:paraId="6876F778" w14:textId="77777777" w:rsidR="00D076E0" w:rsidRDefault="00D076E0" w:rsidP="00D076E0">
      <w:r>
        <w:t xml:space="preserve">Public transport: </w:t>
      </w:r>
      <w:r w:rsidRPr="008A0A37">
        <w:rPr>
          <w:b/>
        </w:rPr>
        <w:t>17%</w:t>
      </w:r>
    </w:p>
    <w:p w14:paraId="3700A6C3" w14:textId="77777777" w:rsidR="00D076E0" w:rsidRDefault="00D076E0" w:rsidP="00D076E0">
      <w:r>
        <w:t xml:space="preserve">Cycling: </w:t>
      </w:r>
      <w:r w:rsidRPr="008A0A37">
        <w:rPr>
          <w:b/>
        </w:rPr>
        <w:t>4%</w:t>
      </w:r>
    </w:p>
    <w:p w14:paraId="2F0A5D75" w14:textId="21BAEC20" w:rsidR="00D076E0" w:rsidRDefault="00D076E0" w:rsidP="00D076E0">
      <w:r w:rsidRPr="008A0A37">
        <w:rPr>
          <w:b/>
        </w:rPr>
        <w:t>43%</w:t>
      </w:r>
      <w:r>
        <w:t xml:space="preserve"> of</w:t>
      </w:r>
      <w:r w:rsidR="003A79D4">
        <w:t xml:space="preserve"> </w:t>
      </w:r>
      <w:r>
        <w:t>residents</w:t>
      </w:r>
      <w:r w:rsidR="003A79D4">
        <w:t xml:space="preserve"> </w:t>
      </w:r>
      <w:r>
        <w:t>walk</w:t>
      </w:r>
      <w:r w:rsidR="003A79D4">
        <w:t xml:space="preserve"> </w:t>
      </w:r>
      <w:r>
        <w:t>or wheel at least five days a week</w:t>
      </w:r>
    </w:p>
    <w:p w14:paraId="3BB02A72" w14:textId="24DF60AD" w:rsidR="00D076E0" w:rsidRDefault="00D076E0" w:rsidP="00D076E0">
      <w:r w:rsidRPr="008A0A37">
        <w:rPr>
          <w:b/>
        </w:rPr>
        <w:t>12%</w:t>
      </w:r>
      <w:r>
        <w:t xml:space="preserve"> of</w:t>
      </w:r>
      <w:r w:rsidR="003A79D4">
        <w:t xml:space="preserve"> </w:t>
      </w:r>
      <w:r>
        <w:t>residents</w:t>
      </w:r>
      <w:r w:rsidR="003A79D4">
        <w:t xml:space="preserve"> </w:t>
      </w:r>
      <w:r>
        <w:t>cycle</w:t>
      </w:r>
      <w:r w:rsidR="003A79D4">
        <w:t xml:space="preserve"> </w:t>
      </w:r>
      <w:r>
        <w:t>at least once a week</w:t>
      </w:r>
    </w:p>
    <w:p w14:paraId="70592231" w14:textId="77777777" w:rsidR="00D076E0" w:rsidRDefault="00D076E0" w:rsidP="00B46E5A">
      <w:pPr>
        <w:pStyle w:val="Heading3"/>
      </w:pPr>
      <w:r>
        <w:lastRenderedPageBreak/>
        <w:t xml:space="preserve">Walking, </w:t>
      </w:r>
      <w:proofErr w:type="gramStart"/>
      <w:r>
        <w:t>wheeling</w:t>
      </w:r>
      <w:proofErr w:type="gramEnd"/>
      <w:r>
        <w:t xml:space="preserve"> and cycling participation is not equal</w:t>
      </w:r>
    </w:p>
    <w:p w14:paraId="26819648" w14:textId="77777777" w:rsidR="00D076E0" w:rsidRDefault="00D076E0" w:rsidP="00D076E0">
      <w:r>
        <w:t>Residents’ travel choices and their perceptions of walking, wheeling and cycling sometimes vary widely between different groups.</w:t>
      </w:r>
    </w:p>
    <w:p w14:paraId="546F11F6" w14:textId="1EE219B3" w:rsidR="00D076E0" w:rsidRDefault="00D076E0" w:rsidP="00AE7D21">
      <w:pPr>
        <w:pStyle w:val="Heading5"/>
      </w:pPr>
      <w:r>
        <w:t>Proportion of residents who walk or wheel at least five days a week</w:t>
      </w:r>
      <w:r w:rsidR="00B46E5A">
        <w:rPr>
          <w:rStyle w:val="FootnoteReference"/>
        </w:rPr>
        <w:footnoteReference w:id="4"/>
      </w:r>
    </w:p>
    <w:p w14:paraId="4410E0FC" w14:textId="77777777" w:rsidR="00D076E0" w:rsidRDefault="00D076E0" w:rsidP="00D076E0">
      <w:r w:rsidRPr="008A0A37">
        <w:rPr>
          <w:b/>
        </w:rPr>
        <w:t>42%</w:t>
      </w:r>
      <w:r>
        <w:t xml:space="preserve"> of women</w:t>
      </w:r>
    </w:p>
    <w:p w14:paraId="5693FC7C" w14:textId="77777777" w:rsidR="00D076E0" w:rsidRDefault="00D076E0" w:rsidP="00D076E0">
      <w:r w:rsidRPr="008A0A37">
        <w:rPr>
          <w:b/>
        </w:rPr>
        <w:t>44%</w:t>
      </w:r>
      <w:r>
        <w:t xml:space="preserve"> of men</w:t>
      </w:r>
    </w:p>
    <w:p w14:paraId="064A1231" w14:textId="77777777" w:rsidR="00D076E0" w:rsidRDefault="00D076E0" w:rsidP="00AE7D21">
      <w:pPr>
        <w:pStyle w:val="Heading5"/>
      </w:pPr>
      <w:r>
        <w:t>Proportion of residents who cycle at least once a week</w:t>
      </w:r>
    </w:p>
    <w:p w14:paraId="62A89FEA" w14:textId="77777777" w:rsidR="00D076E0" w:rsidRDefault="00D076E0" w:rsidP="00D076E0">
      <w:r w:rsidRPr="008A0A37">
        <w:rPr>
          <w:b/>
        </w:rPr>
        <w:t>7%</w:t>
      </w:r>
      <w:r>
        <w:t xml:space="preserve"> of women</w:t>
      </w:r>
    </w:p>
    <w:p w14:paraId="7A0BC419" w14:textId="77777777" w:rsidR="00D076E0" w:rsidRDefault="00D076E0" w:rsidP="00D076E0">
      <w:r w:rsidRPr="008A0A37">
        <w:rPr>
          <w:b/>
        </w:rPr>
        <w:t>17%</w:t>
      </w:r>
      <w:r>
        <w:t xml:space="preserve"> of men</w:t>
      </w:r>
    </w:p>
    <w:p w14:paraId="306EE918" w14:textId="77777777" w:rsidR="00D076E0" w:rsidRDefault="00D076E0" w:rsidP="00B46E5A">
      <w:pPr>
        <w:pStyle w:val="Heading3"/>
      </w:pPr>
      <w:r>
        <w:t>Not all residents feel safe and welcome in their neighbourhood</w:t>
      </w:r>
    </w:p>
    <w:p w14:paraId="29F11ADB" w14:textId="06A77CAF" w:rsidR="00D076E0" w:rsidRDefault="00D076E0" w:rsidP="00AE7D21">
      <w:pPr>
        <w:pStyle w:val="Heading5"/>
      </w:pPr>
      <w:r>
        <w:t>Proportion of residents who think walking or wheeling</w:t>
      </w:r>
      <w:r w:rsidR="003A79D4">
        <w:t xml:space="preserve"> </w:t>
      </w:r>
      <w:r>
        <w:t>safety is good</w:t>
      </w:r>
      <w:r w:rsidR="004D6DFB">
        <w:rPr>
          <w:rStyle w:val="FootnoteReference"/>
        </w:rPr>
        <w:footnoteReference w:id="5"/>
      </w:r>
    </w:p>
    <w:p w14:paraId="21A014EF" w14:textId="77777777" w:rsidR="00D076E0" w:rsidRDefault="00D076E0" w:rsidP="00D076E0">
      <w:r w:rsidRPr="008A0A37">
        <w:rPr>
          <w:b/>
        </w:rPr>
        <w:t>48%</w:t>
      </w:r>
      <w:r>
        <w:t xml:space="preserve"> of socio-economic group DE</w:t>
      </w:r>
    </w:p>
    <w:p w14:paraId="154FD258" w14:textId="77777777" w:rsidR="00D076E0" w:rsidRDefault="00D076E0" w:rsidP="00D076E0">
      <w:r w:rsidRPr="008A0A37">
        <w:rPr>
          <w:b/>
        </w:rPr>
        <w:t>54%</w:t>
      </w:r>
      <w:r>
        <w:t xml:space="preserve"> of socio-economic group C</w:t>
      </w:r>
      <w:r w:rsidRPr="00EB7629">
        <w:rPr>
          <w:bCs/>
        </w:rPr>
        <w:t>2</w:t>
      </w:r>
    </w:p>
    <w:p w14:paraId="32453251" w14:textId="77777777" w:rsidR="00D076E0" w:rsidRDefault="00D076E0" w:rsidP="0001098D">
      <w:pPr>
        <w:pStyle w:val="Heading5"/>
      </w:pPr>
      <w:r>
        <w:t>Proportion of residents who think cycling safety is good</w:t>
      </w:r>
    </w:p>
    <w:p w14:paraId="23A817AF" w14:textId="77777777" w:rsidR="00D076E0" w:rsidRDefault="00D076E0" w:rsidP="00D076E0">
      <w:r w:rsidRPr="008A0A37">
        <w:rPr>
          <w:b/>
        </w:rPr>
        <w:t>34%</w:t>
      </w:r>
      <w:r>
        <w:t xml:space="preserve"> of socio-economic group DE</w:t>
      </w:r>
    </w:p>
    <w:p w14:paraId="02A14847" w14:textId="77777777" w:rsidR="00D076E0" w:rsidRDefault="00D076E0" w:rsidP="00D076E0">
      <w:r w:rsidRPr="008A0A37">
        <w:rPr>
          <w:b/>
        </w:rPr>
        <w:t>35%</w:t>
      </w:r>
      <w:r>
        <w:t xml:space="preserve"> of socio-economic group C</w:t>
      </w:r>
      <w:r w:rsidRPr="00EB7629">
        <w:rPr>
          <w:bCs/>
        </w:rPr>
        <w:t>2</w:t>
      </w:r>
    </w:p>
    <w:p w14:paraId="005E8C03" w14:textId="77777777" w:rsidR="00D076E0" w:rsidRDefault="00D076E0" w:rsidP="00AE7D21">
      <w:pPr>
        <w:pStyle w:val="Heading5"/>
      </w:pPr>
      <w:r>
        <w:t xml:space="preserve">Proportion of residents who feel welcome and comfortable walking, </w:t>
      </w:r>
      <w:proofErr w:type="gramStart"/>
      <w:r>
        <w:t>wheeling</w:t>
      </w:r>
      <w:proofErr w:type="gramEnd"/>
      <w:r>
        <w:t xml:space="preserve"> or spending time on the streets of their neighbourhood</w:t>
      </w:r>
    </w:p>
    <w:p w14:paraId="462DF5C1" w14:textId="77777777" w:rsidR="00D076E0" w:rsidRDefault="00D076E0" w:rsidP="00D076E0">
      <w:r w:rsidRPr="008A0A37">
        <w:rPr>
          <w:b/>
        </w:rPr>
        <w:t>47%</w:t>
      </w:r>
      <w:r>
        <w:t xml:space="preserve"> of disabled people</w:t>
      </w:r>
    </w:p>
    <w:p w14:paraId="0325D5A0" w14:textId="6C39D375" w:rsidR="00B22197" w:rsidRPr="00B22197" w:rsidRDefault="00D076E0" w:rsidP="00D076E0">
      <w:r w:rsidRPr="008A0A37">
        <w:rPr>
          <w:b/>
        </w:rPr>
        <w:t>62%</w:t>
      </w:r>
      <w:r>
        <w:t xml:space="preserve"> of non-disabled people</w:t>
      </w:r>
    </w:p>
    <w:p w14:paraId="00742B6A" w14:textId="77777777" w:rsidR="00DC32DD" w:rsidRDefault="00DC32DD" w:rsidP="00AE7D21">
      <w:pPr>
        <w:pStyle w:val="Heading3"/>
      </w:pPr>
      <w:r>
        <w:lastRenderedPageBreak/>
        <w:t>Everyone benefits when more people walk, wheel and cycle</w:t>
      </w:r>
    </w:p>
    <w:p w14:paraId="03B23117" w14:textId="0F0A8F3E" w:rsidR="00DC32DD" w:rsidRDefault="00DC32DD" w:rsidP="00DC32DD">
      <w:r>
        <w:t xml:space="preserve">Every day, walking, wheeling and cycling in Birmingham take up to </w:t>
      </w:r>
      <w:r w:rsidRPr="008A0A37">
        <w:rPr>
          <w:b/>
        </w:rPr>
        <w:t>220,000</w:t>
      </w:r>
      <w:r>
        <w:t xml:space="preserve"> cars off the road</w:t>
      </w:r>
      <w:r w:rsidR="0001098D">
        <w:rPr>
          <w:rStyle w:val="FootnoteReference"/>
        </w:rPr>
        <w:footnoteReference w:id="6"/>
      </w:r>
      <w:r>
        <w:t>. Each year in Birmingham these three modes combined:</w:t>
      </w:r>
    </w:p>
    <w:p w14:paraId="5B94BBEA" w14:textId="32AAB03D" w:rsidR="00DC32DD" w:rsidRDefault="00DC32DD" w:rsidP="005F14E2">
      <w:pPr>
        <w:pStyle w:val="ListParagraph"/>
        <w:numPr>
          <w:ilvl w:val="0"/>
          <w:numId w:val="7"/>
        </w:numPr>
      </w:pPr>
      <w:r>
        <w:t>Prevent</w:t>
      </w:r>
      <w:r w:rsidR="005F14E2">
        <w:t xml:space="preserve"> </w:t>
      </w:r>
      <w:r w:rsidRPr="00EB7629">
        <w:rPr>
          <w:b/>
          <w:bCs/>
        </w:rPr>
        <w:t>1,438</w:t>
      </w:r>
      <w:r>
        <w:t xml:space="preserve"> serious</w:t>
      </w:r>
      <w:r w:rsidR="003A79D4">
        <w:t xml:space="preserve"> </w:t>
      </w:r>
      <w:r>
        <w:t>long</w:t>
      </w:r>
      <w:r w:rsidRPr="005F14E2">
        <w:rPr>
          <w:rFonts w:ascii="Cambria Math" w:hAnsi="Cambria Math" w:cs="Cambria Math"/>
        </w:rPr>
        <w:t>‑</w:t>
      </w:r>
      <w:r>
        <w:t>term health conditions</w:t>
      </w:r>
    </w:p>
    <w:p w14:paraId="554C32CD" w14:textId="59A0C914" w:rsidR="00DC32DD" w:rsidRDefault="00DC32DD" w:rsidP="005F14E2">
      <w:pPr>
        <w:pStyle w:val="ListParagraph"/>
        <w:numPr>
          <w:ilvl w:val="0"/>
          <w:numId w:val="7"/>
        </w:numPr>
      </w:pPr>
      <w:r>
        <w:t>Create</w:t>
      </w:r>
      <w:r w:rsidR="005F14E2">
        <w:t xml:space="preserve"> </w:t>
      </w:r>
      <w:r w:rsidRPr="00EB7629">
        <w:rPr>
          <w:b/>
          <w:bCs/>
        </w:rPr>
        <w:t>£454.5 million</w:t>
      </w:r>
      <w:r>
        <w:t xml:space="preserve"> in economic benefit for individuals and Birmingham</w:t>
      </w:r>
    </w:p>
    <w:p w14:paraId="7C0DBB6F" w14:textId="065CC280" w:rsidR="00DC32DD" w:rsidRDefault="00DC32DD" w:rsidP="005F14E2">
      <w:pPr>
        <w:pStyle w:val="ListParagraph"/>
        <w:numPr>
          <w:ilvl w:val="0"/>
          <w:numId w:val="7"/>
        </w:numPr>
      </w:pPr>
      <w:r>
        <w:t>Save</w:t>
      </w:r>
      <w:r w:rsidR="005F14E2">
        <w:t xml:space="preserve"> </w:t>
      </w:r>
      <w:r w:rsidRPr="00EB7629">
        <w:rPr>
          <w:b/>
          <w:bCs/>
        </w:rPr>
        <w:t>37,000 tonnes</w:t>
      </w:r>
      <w:r>
        <w:t xml:space="preserve"> of greenhouse gas emissions</w:t>
      </w:r>
    </w:p>
    <w:p w14:paraId="35DC913A" w14:textId="77777777" w:rsidR="00DC32DD" w:rsidRDefault="00DC32DD" w:rsidP="00B45738">
      <w:pPr>
        <w:pStyle w:val="Heading3"/>
      </w:pPr>
      <w:r>
        <w:t>Residents want to walk, wheel and cycle more and drive less</w:t>
      </w:r>
    </w:p>
    <w:p w14:paraId="6915C5CD" w14:textId="77777777" w:rsidR="00B45738" w:rsidRDefault="00B45738" w:rsidP="00B45738">
      <w:r w:rsidRPr="008A0A37">
        <w:rPr>
          <w:b/>
        </w:rPr>
        <w:t>22%</w:t>
      </w:r>
      <w:r>
        <w:t xml:space="preserve"> of residents want to drive less, yet </w:t>
      </w:r>
      <w:r w:rsidRPr="008A0A37">
        <w:rPr>
          <w:b/>
        </w:rPr>
        <w:t>33%</w:t>
      </w:r>
      <w:r>
        <w:t xml:space="preserve"> of residents often use a car because no other transport options are available.</w:t>
      </w:r>
    </w:p>
    <w:p w14:paraId="69BC3A4E" w14:textId="77777777" w:rsidR="00DC32DD" w:rsidRDefault="00DC32DD" w:rsidP="006F1B74">
      <w:pPr>
        <w:pStyle w:val="Heading4"/>
      </w:pPr>
      <w:r>
        <w:t xml:space="preserve">Percentage of residents who would like to use different types of transport </w:t>
      </w:r>
      <w:proofErr w:type="gramStart"/>
      <w:r>
        <w:t>more or less in</w:t>
      </w:r>
      <w:proofErr w:type="gramEnd"/>
      <w:r>
        <w:t xml:space="preserve"> the future:</w:t>
      </w:r>
    </w:p>
    <w:p w14:paraId="7515B32D" w14:textId="77777777" w:rsidR="00DC32DD" w:rsidRDefault="00DC32DD" w:rsidP="00FE6A13">
      <w:pPr>
        <w:pStyle w:val="Heading5"/>
      </w:pPr>
      <w:r>
        <w:t>Walk or wheel</w:t>
      </w:r>
    </w:p>
    <w:p w14:paraId="5C87B451" w14:textId="77777777" w:rsidR="00DC32DD" w:rsidRDefault="00DC32DD" w:rsidP="00DC32DD">
      <w:r w:rsidRPr="008A0A37">
        <w:rPr>
          <w:b/>
        </w:rPr>
        <w:t>52%</w:t>
      </w:r>
      <w:r>
        <w:t xml:space="preserve"> more</w:t>
      </w:r>
    </w:p>
    <w:p w14:paraId="5D1D61B7" w14:textId="77777777" w:rsidR="00DC32DD" w:rsidRDefault="00DC32DD" w:rsidP="00DC32DD">
      <w:r w:rsidRPr="008A0A37">
        <w:rPr>
          <w:b/>
        </w:rPr>
        <w:t>5%</w:t>
      </w:r>
      <w:r>
        <w:t xml:space="preserve"> less</w:t>
      </w:r>
    </w:p>
    <w:p w14:paraId="4B3A7E99" w14:textId="77777777" w:rsidR="00DC32DD" w:rsidRDefault="00DC32DD" w:rsidP="00FE6A13">
      <w:pPr>
        <w:pStyle w:val="Heading5"/>
      </w:pPr>
      <w:r>
        <w:t>Cycle</w:t>
      </w:r>
    </w:p>
    <w:p w14:paraId="1E179A9C" w14:textId="77777777" w:rsidR="00DC32DD" w:rsidRDefault="00DC32DD" w:rsidP="00DC32DD">
      <w:r w:rsidRPr="008A0A37">
        <w:rPr>
          <w:b/>
        </w:rPr>
        <w:t>41%</w:t>
      </w:r>
      <w:r>
        <w:t xml:space="preserve"> more</w:t>
      </w:r>
    </w:p>
    <w:p w14:paraId="0A932326" w14:textId="77777777" w:rsidR="00DC32DD" w:rsidRDefault="00DC32DD" w:rsidP="00DC32DD">
      <w:r w:rsidRPr="008A0A37">
        <w:rPr>
          <w:b/>
        </w:rPr>
        <w:t>5%</w:t>
      </w:r>
      <w:r>
        <w:t xml:space="preserve"> less</w:t>
      </w:r>
    </w:p>
    <w:p w14:paraId="49B81F6D" w14:textId="77777777" w:rsidR="00DC32DD" w:rsidRDefault="00DC32DD" w:rsidP="00FE6A13">
      <w:pPr>
        <w:pStyle w:val="Heading5"/>
      </w:pPr>
      <w:r>
        <w:t>Take public transport</w:t>
      </w:r>
    </w:p>
    <w:p w14:paraId="379A8266" w14:textId="77777777" w:rsidR="00DC32DD" w:rsidRDefault="00DC32DD" w:rsidP="00DC32DD">
      <w:r w:rsidRPr="008A0A37">
        <w:rPr>
          <w:b/>
        </w:rPr>
        <w:t>32%</w:t>
      </w:r>
      <w:r>
        <w:t xml:space="preserve"> more</w:t>
      </w:r>
    </w:p>
    <w:p w14:paraId="3D8948D0" w14:textId="77777777" w:rsidR="00DC32DD" w:rsidRDefault="00DC32DD" w:rsidP="00DC32DD">
      <w:r w:rsidRPr="008A0A37">
        <w:rPr>
          <w:b/>
        </w:rPr>
        <w:t>15%</w:t>
      </w:r>
      <w:r>
        <w:t xml:space="preserve"> less</w:t>
      </w:r>
    </w:p>
    <w:p w14:paraId="56BB3186" w14:textId="77777777" w:rsidR="00DC32DD" w:rsidRDefault="00DC32DD" w:rsidP="00FE6A13">
      <w:pPr>
        <w:pStyle w:val="Heading5"/>
      </w:pPr>
      <w:r>
        <w:t>Drive</w:t>
      </w:r>
    </w:p>
    <w:p w14:paraId="6667B2FA" w14:textId="77777777" w:rsidR="00DC32DD" w:rsidRDefault="00DC32DD" w:rsidP="00DC32DD">
      <w:r w:rsidRPr="008A0A37">
        <w:rPr>
          <w:b/>
        </w:rPr>
        <w:t>20%</w:t>
      </w:r>
      <w:r>
        <w:t xml:space="preserve"> more</w:t>
      </w:r>
    </w:p>
    <w:p w14:paraId="3349FDBC" w14:textId="77777777" w:rsidR="00DC32DD" w:rsidRDefault="00DC32DD" w:rsidP="00DC32DD">
      <w:r w:rsidRPr="008A0A37">
        <w:rPr>
          <w:b/>
        </w:rPr>
        <w:t>22%</w:t>
      </w:r>
      <w:r>
        <w:t xml:space="preserve"> less</w:t>
      </w:r>
    </w:p>
    <w:p w14:paraId="33571615" w14:textId="77777777" w:rsidR="00DC32DD" w:rsidRDefault="00DC32DD" w:rsidP="00FE6A13">
      <w:pPr>
        <w:pStyle w:val="Heading3"/>
      </w:pPr>
      <w:r>
        <w:lastRenderedPageBreak/>
        <w:t>Residents want more funding for walking, wheeling, cycling and public transport</w:t>
      </w:r>
    </w:p>
    <w:p w14:paraId="2EF70137" w14:textId="77777777" w:rsidR="00DC32DD" w:rsidRDefault="00DC32DD" w:rsidP="00FE6A13">
      <w:pPr>
        <w:pStyle w:val="Heading4"/>
      </w:pPr>
      <w:r>
        <w:t>Percentage of residents who would like to see more government spending in their local area:</w:t>
      </w:r>
    </w:p>
    <w:p w14:paraId="54F66FCC" w14:textId="77777777" w:rsidR="00DC32DD" w:rsidRDefault="00DC32DD" w:rsidP="00DC32DD">
      <w:r w:rsidRPr="008A0A37">
        <w:rPr>
          <w:b/>
        </w:rPr>
        <w:t>58%</w:t>
      </w:r>
      <w:r>
        <w:t xml:space="preserve"> on walking and wheeling</w:t>
      </w:r>
    </w:p>
    <w:p w14:paraId="0D2BD6A1" w14:textId="77777777" w:rsidR="00DC32DD" w:rsidRDefault="00DC32DD" w:rsidP="00DC32DD">
      <w:r w:rsidRPr="008A0A37">
        <w:rPr>
          <w:b/>
        </w:rPr>
        <w:t>47%</w:t>
      </w:r>
      <w:r>
        <w:t xml:space="preserve"> on cycling</w:t>
      </w:r>
    </w:p>
    <w:p w14:paraId="65D59915" w14:textId="77777777" w:rsidR="00DC32DD" w:rsidRDefault="00DC32DD" w:rsidP="00DC32DD">
      <w:r w:rsidRPr="008A0A37">
        <w:rPr>
          <w:b/>
        </w:rPr>
        <w:t>71%</w:t>
      </w:r>
      <w:r>
        <w:t xml:space="preserve"> on public transport</w:t>
      </w:r>
    </w:p>
    <w:p w14:paraId="4E5E961E" w14:textId="77777777" w:rsidR="00DC32DD" w:rsidRDefault="00DC32DD" w:rsidP="00DC32DD">
      <w:r w:rsidRPr="008A0A37">
        <w:rPr>
          <w:b/>
        </w:rPr>
        <w:t>37%</w:t>
      </w:r>
      <w:r>
        <w:t xml:space="preserve"> on driving</w:t>
      </w:r>
    </w:p>
    <w:p w14:paraId="1DB1CE6C" w14:textId="77777777" w:rsidR="00DC32DD" w:rsidRDefault="00DC32DD" w:rsidP="00930C22">
      <w:pPr>
        <w:pStyle w:val="Heading3"/>
      </w:pPr>
      <w:r>
        <w:t>Increased funding would help support more liveable neighbourhoods</w:t>
      </w:r>
    </w:p>
    <w:p w14:paraId="4948D0B0" w14:textId="77777777" w:rsidR="00DC32DD" w:rsidRDefault="00DC32DD" w:rsidP="00DC32DD">
      <w:r>
        <w:t>Among Birmingham residents:</w:t>
      </w:r>
    </w:p>
    <w:p w14:paraId="097AC669" w14:textId="77777777" w:rsidR="00DC32DD" w:rsidRDefault="00DC32DD" w:rsidP="00DC32DD">
      <w:r w:rsidRPr="008A0A37">
        <w:rPr>
          <w:b/>
        </w:rPr>
        <w:t>56%</w:t>
      </w:r>
      <w:r>
        <w:t xml:space="preserve"> support, while </w:t>
      </w:r>
      <w:r w:rsidRPr="008A0A37">
        <w:rPr>
          <w:b/>
        </w:rPr>
        <w:t>21%</w:t>
      </w:r>
      <w:r>
        <w:t xml:space="preserve"> oppose, more cycle paths along roads, physically separated from traffic and pedestrians</w:t>
      </w:r>
    </w:p>
    <w:p w14:paraId="461A4EC9" w14:textId="77777777" w:rsidR="00DC32DD" w:rsidRDefault="00DC32DD" w:rsidP="00DC32DD">
      <w:r w:rsidRPr="008A0A37">
        <w:rPr>
          <w:b/>
        </w:rPr>
        <w:t>61%</w:t>
      </w:r>
      <w:r>
        <w:t xml:space="preserve"> agree, while </w:t>
      </w:r>
      <w:r w:rsidRPr="008A0A37">
        <w:rPr>
          <w:b/>
        </w:rPr>
        <w:t>16%</w:t>
      </w:r>
      <w:r>
        <w:t xml:space="preserve"> disagree, that increasing space for people socialising, walking, </w:t>
      </w:r>
      <w:proofErr w:type="gramStart"/>
      <w:r>
        <w:t>wheeling</w:t>
      </w:r>
      <w:proofErr w:type="gramEnd"/>
      <w:r>
        <w:t xml:space="preserve"> and cycling on their local high street would improve their local area</w:t>
      </w:r>
    </w:p>
    <w:p w14:paraId="7A4D4809" w14:textId="2FE8285A" w:rsidR="00DC32DD" w:rsidRDefault="00DC32DD" w:rsidP="00DC32DD">
      <w:r w:rsidRPr="008A0A37">
        <w:rPr>
          <w:b/>
        </w:rPr>
        <w:t>72%</w:t>
      </w:r>
      <w:r>
        <w:t xml:space="preserve"> support, while </w:t>
      </w:r>
      <w:r w:rsidRPr="008A0A37">
        <w:rPr>
          <w:b/>
        </w:rPr>
        <w:t>11%</w:t>
      </w:r>
      <w:r>
        <w:t xml:space="preserve"> oppose, the creation of more </w:t>
      </w:r>
      <w:r w:rsidRPr="00EB7629">
        <w:rPr>
          <w:bCs/>
        </w:rPr>
        <w:t>20</w:t>
      </w:r>
      <w:r>
        <w:t>-minute neighbourhoods</w:t>
      </w:r>
      <w:r w:rsidR="00930C22">
        <w:rPr>
          <w:rStyle w:val="FootnoteReference"/>
        </w:rPr>
        <w:footnoteReference w:id="7"/>
      </w:r>
    </w:p>
    <w:p w14:paraId="01D18B5E" w14:textId="77777777" w:rsidR="00DC32DD" w:rsidRDefault="00DC32DD" w:rsidP="00DC32DD">
      <w:r w:rsidRPr="008A0A37">
        <w:rPr>
          <w:b/>
        </w:rPr>
        <w:t>66%</w:t>
      </w:r>
      <w:r>
        <w:t xml:space="preserve"> support, while </w:t>
      </w:r>
      <w:r w:rsidRPr="008A0A37">
        <w:rPr>
          <w:b/>
        </w:rPr>
        <w:t>15%</w:t>
      </w:r>
      <w:r>
        <w:t xml:space="preserve"> oppose, banning vehicles parking on the pavement</w:t>
      </w:r>
    </w:p>
    <w:p w14:paraId="5EDC3FA2" w14:textId="26E03B01" w:rsidR="00DC32DD" w:rsidRDefault="00DC32DD" w:rsidP="00DC32DD">
      <w:r w:rsidRPr="008A0A37">
        <w:rPr>
          <w:b/>
        </w:rPr>
        <w:t>57%</w:t>
      </w:r>
      <w:r>
        <w:t xml:space="preserve"> support, while </w:t>
      </w:r>
      <w:r w:rsidRPr="008A0A37">
        <w:rPr>
          <w:b/>
        </w:rPr>
        <w:t>19%</w:t>
      </w:r>
      <w:r>
        <w:t xml:space="preserve"> oppose, the creation of </w:t>
      </w:r>
      <w:proofErr w:type="gramStart"/>
      <w:r>
        <w:t>more low</w:t>
      </w:r>
      <w:proofErr w:type="gramEnd"/>
      <w:r>
        <w:rPr>
          <w:rFonts w:ascii="Cambria Math" w:hAnsi="Cambria Math" w:cs="Cambria Math"/>
        </w:rPr>
        <w:t>‑</w:t>
      </w:r>
      <w:r>
        <w:t>traffic neighbourhoods</w:t>
      </w:r>
      <w:r w:rsidR="00930C22">
        <w:rPr>
          <w:rStyle w:val="FootnoteReference"/>
        </w:rPr>
        <w:footnoteReference w:id="8"/>
      </w:r>
    </w:p>
    <w:p w14:paraId="21D971FE" w14:textId="42820352" w:rsidR="00DC32DD" w:rsidRPr="002847D6" w:rsidRDefault="00DC32DD" w:rsidP="00DC32DD">
      <w:r w:rsidRPr="008A0A37">
        <w:rPr>
          <w:b/>
        </w:rPr>
        <w:t>55%</w:t>
      </w:r>
      <w:r>
        <w:t xml:space="preserve"> support, while </w:t>
      </w:r>
      <w:r w:rsidRPr="008A0A37">
        <w:rPr>
          <w:b/>
        </w:rPr>
        <w:t>16%</w:t>
      </w:r>
      <w:r>
        <w:t xml:space="preserve"> oppose, shifting investment from road building schemes to fund walking, wheeling, cycling and public transport</w:t>
      </w:r>
    </w:p>
    <w:p w14:paraId="0F64C0D0" w14:textId="7662AD77" w:rsidR="002847D6" w:rsidRPr="002847D6" w:rsidRDefault="002847D6" w:rsidP="00400AA7">
      <w:pPr>
        <w:pStyle w:val="Heading2"/>
      </w:pPr>
      <w:bookmarkStart w:id="12" w:name="_Toc158721168"/>
      <w:r w:rsidRPr="002847D6">
        <w:lastRenderedPageBreak/>
        <w:t xml:space="preserve">Walking in </w:t>
      </w:r>
      <w:r w:rsidR="00961BCD">
        <w:t>Birmingham</w:t>
      </w:r>
      <w:bookmarkEnd w:id="12"/>
    </w:p>
    <w:p w14:paraId="2745B239" w14:textId="77777777" w:rsidR="002847D6" w:rsidRPr="002847D6" w:rsidRDefault="002847D6" w:rsidP="00400AA7">
      <w:pPr>
        <w:pStyle w:val="Subtitle"/>
      </w:pPr>
      <w:r w:rsidRPr="002847D6">
        <w:t>Walking and wheeling participation, safety and satisfaction</w:t>
      </w:r>
    </w:p>
    <w:p w14:paraId="37D2F333" w14:textId="77777777" w:rsidR="002847D6" w:rsidRPr="002847D6" w:rsidRDefault="002847D6" w:rsidP="00400AA7">
      <w:pPr>
        <w:pStyle w:val="Heading3"/>
      </w:pPr>
      <w:r w:rsidRPr="002847D6">
        <w:t>Walking and wheeling participation</w:t>
      </w:r>
    </w:p>
    <w:p w14:paraId="241368C1" w14:textId="77777777" w:rsidR="005021FB" w:rsidRDefault="005021FB" w:rsidP="005021FB">
      <w:r>
        <w:t>Walking and wheeling are often overlooked in transport. This is despite being an efficient use of space, good for our health and having no environmental impact.</w:t>
      </w:r>
    </w:p>
    <w:p w14:paraId="17A68736" w14:textId="580A0B3A" w:rsidR="005021FB" w:rsidRDefault="005021FB" w:rsidP="005021FB">
      <w:r>
        <w:t xml:space="preserve">A brisk </w:t>
      </w:r>
      <w:r w:rsidRPr="00EB7629">
        <w:rPr>
          <w:bCs/>
        </w:rPr>
        <w:t>10</w:t>
      </w:r>
      <w:r>
        <w:t>-minute walk every day provides many health benefits.</w:t>
      </w:r>
      <w:r>
        <w:rPr>
          <w:rStyle w:val="FootnoteReference"/>
        </w:rPr>
        <w:footnoteReference w:id="9"/>
      </w:r>
      <w:r>
        <w:t xml:space="preserve"> More needs to be done to encourage people in underrepresented groups to share in the benefits of walking and wheeling every day.</w:t>
      </w:r>
    </w:p>
    <w:p w14:paraId="6A9DE6F3" w14:textId="22B58B7F" w:rsidR="005021FB" w:rsidRDefault="005021FB" w:rsidP="005021FB">
      <w:r w:rsidRPr="008A0A37">
        <w:rPr>
          <w:b/>
        </w:rPr>
        <w:t>93%</w:t>
      </w:r>
      <w:r>
        <w:t xml:space="preserve"> of</w:t>
      </w:r>
      <w:r w:rsidR="003A79D4">
        <w:t xml:space="preserve"> </w:t>
      </w:r>
      <w:r>
        <w:t>all</w:t>
      </w:r>
      <w:r w:rsidR="003A79D4">
        <w:t xml:space="preserve"> </w:t>
      </w:r>
      <w:r>
        <w:t>residents</w:t>
      </w:r>
      <w:r w:rsidR="003A79D4">
        <w:t xml:space="preserve"> </w:t>
      </w:r>
      <w:r>
        <w:t>walk</w:t>
      </w:r>
      <w:r w:rsidR="003A79D4">
        <w:t xml:space="preserve"> </w:t>
      </w:r>
      <w:r>
        <w:t>or</w:t>
      </w:r>
      <w:r w:rsidR="003A79D4">
        <w:t xml:space="preserve"> </w:t>
      </w:r>
      <w:r>
        <w:t>wheel</w:t>
      </w:r>
    </w:p>
    <w:p w14:paraId="46B1EB4B" w14:textId="1B215439" w:rsidR="005021FB" w:rsidRDefault="005021FB" w:rsidP="005021FB">
      <w:r w:rsidRPr="008A0A37">
        <w:rPr>
          <w:b/>
        </w:rPr>
        <w:t>43%</w:t>
      </w:r>
      <w:r>
        <w:t xml:space="preserve"> of</w:t>
      </w:r>
      <w:r w:rsidR="003A79D4">
        <w:t xml:space="preserve"> </w:t>
      </w:r>
      <w:r>
        <w:t>residents</w:t>
      </w:r>
      <w:r w:rsidR="003A79D4">
        <w:t xml:space="preserve"> </w:t>
      </w:r>
      <w:r>
        <w:t>walk</w:t>
      </w:r>
      <w:r w:rsidR="003A79D4">
        <w:t xml:space="preserve"> </w:t>
      </w:r>
      <w:r>
        <w:t>or</w:t>
      </w:r>
      <w:r w:rsidR="003A79D4">
        <w:t xml:space="preserve"> </w:t>
      </w:r>
      <w:r>
        <w:t>wheel at least five days a week</w:t>
      </w:r>
    </w:p>
    <w:p w14:paraId="329C6F1E" w14:textId="77777777" w:rsidR="005021FB" w:rsidRDefault="005021FB" w:rsidP="008070FF">
      <w:pPr>
        <w:pStyle w:val="Heading4"/>
      </w:pPr>
      <w:r>
        <w:t>Proportion of residents who walk or wheel at least five days a week</w:t>
      </w:r>
    </w:p>
    <w:p w14:paraId="365FA7B1" w14:textId="63B445C6" w:rsidR="005021FB" w:rsidRDefault="005021FB" w:rsidP="00041E9B">
      <w:pPr>
        <w:pStyle w:val="Heading5"/>
      </w:pPr>
      <w:r>
        <w:t>Gender</w:t>
      </w:r>
      <w:r>
        <w:rPr>
          <w:rStyle w:val="FootnoteReference"/>
        </w:rPr>
        <w:footnoteReference w:id="10"/>
      </w:r>
      <w:r>
        <w:t xml:space="preserve"> and sexuality</w:t>
      </w:r>
    </w:p>
    <w:p w14:paraId="0EB10A52" w14:textId="77777777" w:rsidR="005021FB" w:rsidRDefault="005021FB" w:rsidP="005021FB">
      <w:r w:rsidRPr="008A0A37">
        <w:rPr>
          <w:b/>
        </w:rPr>
        <w:t>42%</w:t>
      </w:r>
      <w:r>
        <w:t xml:space="preserve"> of women</w:t>
      </w:r>
    </w:p>
    <w:p w14:paraId="38E5972C" w14:textId="77777777" w:rsidR="005021FB" w:rsidRDefault="005021FB" w:rsidP="005021FB">
      <w:r w:rsidRPr="008A0A37">
        <w:rPr>
          <w:b/>
        </w:rPr>
        <w:t>44%</w:t>
      </w:r>
      <w:r>
        <w:t xml:space="preserve"> of men</w:t>
      </w:r>
    </w:p>
    <w:p w14:paraId="5AE55357" w14:textId="77777777" w:rsidR="005021FB" w:rsidRDefault="005021FB" w:rsidP="005021FB">
      <w:r w:rsidRPr="008A0A37">
        <w:rPr>
          <w:b/>
        </w:rPr>
        <w:t>49%</w:t>
      </w:r>
      <w:r>
        <w:t xml:space="preserve"> of LGBTQ+ people</w:t>
      </w:r>
    </w:p>
    <w:p w14:paraId="2ABB2113" w14:textId="77777777" w:rsidR="005021FB" w:rsidRDefault="005021FB" w:rsidP="005021FB">
      <w:r w:rsidRPr="008A0A37">
        <w:rPr>
          <w:b/>
        </w:rPr>
        <w:t>42%</w:t>
      </w:r>
      <w:r>
        <w:t xml:space="preserve"> of non-LGBTQ+ people</w:t>
      </w:r>
    </w:p>
    <w:p w14:paraId="67F0A207" w14:textId="77777777" w:rsidR="005021FB" w:rsidRDefault="005021FB" w:rsidP="00041E9B">
      <w:pPr>
        <w:pStyle w:val="Heading5"/>
      </w:pPr>
      <w:r>
        <w:t>Ethnicity</w:t>
      </w:r>
    </w:p>
    <w:p w14:paraId="1584D55D" w14:textId="77777777" w:rsidR="005021FB" w:rsidRDefault="005021FB" w:rsidP="005021FB">
      <w:r w:rsidRPr="008A0A37">
        <w:rPr>
          <w:b/>
        </w:rPr>
        <w:t>43%</w:t>
      </w:r>
      <w:r>
        <w:t xml:space="preserve"> of people from ethnic minority groups</w:t>
      </w:r>
    </w:p>
    <w:p w14:paraId="23FA1D10" w14:textId="77777777" w:rsidR="005021FB" w:rsidRDefault="005021FB" w:rsidP="005021FB">
      <w:r w:rsidRPr="008A0A37">
        <w:rPr>
          <w:b/>
        </w:rPr>
        <w:t>43%</w:t>
      </w:r>
      <w:r>
        <w:t xml:space="preserve"> of white people</w:t>
      </w:r>
    </w:p>
    <w:p w14:paraId="4D39C534" w14:textId="77777777" w:rsidR="005021FB" w:rsidRDefault="005021FB" w:rsidP="00041E9B">
      <w:pPr>
        <w:pStyle w:val="Heading5"/>
      </w:pPr>
      <w:r>
        <w:t>Age</w:t>
      </w:r>
    </w:p>
    <w:p w14:paraId="3C4F464A" w14:textId="77777777" w:rsidR="005021FB" w:rsidRDefault="005021FB" w:rsidP="005021FB">
      <w:r w:rsidRPr="008A0A37">
        <w:rPr>
          <w:b/>
        </w:rPr>
        <w:t>50%</w:t>
      </w:r>
      <w:r>
        <w:t xml:space="preserve"> of people aged </w:t>
      </w:r>
      <w:r w:rsidRPr="00EB7629">
        <w:rPr>
          <w:bCs/>
        </w:rPr>
        <w:t>16–25</w:t>
      </w:r>
    </w:p>
    <w:p w14:paraId="48485C06" w14:textId="77777777" w:rsidR="005021FB" w:rsidRDefault="005021FB" w:rsidP="005021FB">
      <w:r w:rsidRPr="008A0A37">
        <w:rPr>
          <w:b/>
        </w:rPr>
        <w:t>39%</w:t>
      </w:r>
      <w:r>
        <w:t xml:space="preserve"> of people aged </w:t>
      </w:r>
      <w:r w:rsidRPr="00EB7629">
        <w:rPr>
          <w:bCs/>
        </w:rPr>
        <w:t>26–35</w:t>
      </w:r>
    </w:p>
    <w:p w14:paraId="1AFF358A" w14:textId="77777777" w:rsidR="005021FB" w:rsidRDefault="005021FB" w:rsidP="005021FB">
      <w:r w:rsidRPr="008A0A37">
        <w:rPr>
          <w:b/>
        </w:rPr>
        <w:t>46%</w:t>
      </w:r>
      <w:r>
        <w:t xml:space="preserve"> of people aged </w:t>
      </w:r>
      <w:r w:rsidRPr="00EB7629">
        <w:rPr>
          <w:bCs/>
        </w:rPr>
        <w:t>36–45</w:t>
      </w:r>
    </w:p>
    <w:p w14:paraId="4BB59D10" w14:textId="77777777" w:rsidR="005021FB" w:rsidRDefault="005021FB" w:rsidP="005021FB">
      <w:r w:rsidRPr="008A0A37">
        <w:rPr>
          <w:b/>
        </w:rPr>
        <w:lastRenderedPageBreak/>
        <w:t>51%</w:t>
      </w:r>
      <w:r>
        <w:t xml:space="preserve"> of people aged </w:t>
      </w:r>
      <w:r w:rsidRPr="00EB7629">
        <w:rPr>
          <w:bCs/>
        </w:rPr>
        <w:t>46–55</w:t>
      </w:r>
    </w:p>
    <w:p w14:paraId="115755EB" w14:textId="77777777" w:rsidR="005021FB" w:rsidRDefault="005021FB" w:rsidP="005021FB">
      <w:r w:rsidRPr="008A0A37">
        <w:rPr>
          <w:b/>
        </w:rPr>
        <w:t>36%</w:t>
      </w:r>
      <w:r>
        <w:t xml:space="preserve"> of people aged </w:t>
      </w:r>
      <w:r w:rsidRPr="00EB7629">
        <w:rPr>
          <w:bCs/>
        </w:rPr>
        <w:t>56–65</w:t>
      </w:r>
    </w:p>
    <w:p w14:paraId="5E87C973" w14:textId="77777777" w:rsidR="005021FB" w:rsidRDefault="005021FB" w:rsidP="005021FB">
      <w:r w:rsidRPr="008A0A37">
        <w:rPr>
          <w:b/>
        </w:rPr>
        <w:t>30%</w:t>
      </w:r>
      <w:r>
        <w:t xml:space="preserve"> of people aged </w:t>
      </w:r>
      <w:r w:rsidRPr="00EB7629">
        <w:rPr>
          <w:bCs/>
        </w:rPr>
        <w:t>66+</w:t>
      </w:r>
    </w:p>
    <w:p w14:paraId="1A4819A5" w14:textId="77777777" w:rsidR="005021FB" w:rsidRDefault="005021FB" w:rsidP="00041E9B">
      <w:pPr>
        <w:pStyle w:val="Heading5"/>
      </w:pPr>
      <w:r>
        <w:t>Disability</w:t>
      </w:r>
    </w:p>
    <w:p w14:paraId="5B0C92C0" w14:textId="77777777" w:rsidR="005021FB" w:rsidRDefault="005021FB" w:rsidP="005021FB">
      <w:r w:rsidRPr="008A0A37">
        <w:rPr>
          <w:b/>
        </w:rPr>
        <w:t>39%</w:t>
      </w:r>
      <w:r>
        <w:t xml:space="preserve"> of disabled people</w:t>
      </w:r>
    </w:p>
    <w:p w14:paraId="0C66B85A" w14:textId="77777777" w:rsidR="005021FB" w:rsidRDefault="005021FB" w:rsidP="005021FB">
      <w:r w:rsidRPr="008A0A37">
        <w:rPr>
          <w:b/>
        </w:rPr>
        <w:t>44%</w:t>
      </w:r>
      <w:r>
        <w:t xml:space="preserve"> of non-disabled people</w:t>
      </w:r>
    </w:p>
    <w:p w14:paraId="5BBB1E0C" w14:textId="07C70426" w:rsidR="005021FB" w:rsidRDefault="005021FB" w:rsidP="00041E9B">
      <w:pPr>
        <w:pStyle w:val="Heading5"/>
      </w:pPr>
      <w:r>
        <w:t>Socio-economic group</w:t>
      </w:r>
      <w:r w:rsidR="00041E9B">
        <w:rPr>
          <w:rStyle w:val="FootnoteReference"/>
        </w:rPr>
        <w:footnoteReference w:id="11"/>
      </w:r>
    </w:p>
    <w:p w14:paraId="347CABE5" w14:textId="77777777" w:rsidR="005021FB" w:rsidRDefault="005021FB" w:rsidP="005021FB">
      <w:r w:rsidRPr="008A0A37">
        <w:rPr>
          <w:b/>
        </w:rPr>
        <w:t>44%</w:t>
      </w:r>
      <w:r>
        <w:t xml:space="preserve"> of AB</w:t>
      </w:r>
    </w:p>
    <w:p w14:paraId="2DDB3B7F" w14:textId="77777777" w:rsidR="005021FB" w:rsidRDefault="005021FB" w:rsidP="005021FB">
      <w:r w:rsidRPr="008A0A37">
        <w:rPr>
          <w:b/>
        </w:rPr>
        <w:t>47%</w:t>
      </w:r>
      <w:r>
        <w:t xml:space="preserve"> of C</w:t>
      </w:r>
      <w:r w:rsidRPr="00EB7629">
        <w:rPr>
          <w:bCs/>
        </w:rPr>
        <w:t>1</w:t>
      </w:r>
    </w:p>
    <w:p w14:paraId="4E863FAB" w14:textId="77777777" w:rsidR="005021FB" w:rsidRDefault="005021FB" w:rsidP="005021FB">
      <w:r w:rsidRPr="008A0A37">
        <w:rPr>
          <w:b/>
        </w:rPr>
        <w:t>31%</w:t>
      </w:r>
      <w:r>
        <w:t xml:space="preserve"> of C</w:t>
      </w:r>
      <w:r w:rsidRPr="00EB7629">
        <w:rPr>
          <w:bCs/>
        </w:rPr>
        <w:t>2</w:t>
      </w:r>
    </w:p>
    <w:p w14:paraId="6B1FD328" w14:textId="0F45565F" w:rsidR="002847D6" w:rsidRPr="002847D6" w:rsidRDefault="005021FB" w:rsidP="005021FB">
      <w:r w:rsidRPr="008A0A37">
        <w:rPr>
          <w:b/>
        </w:rPr>
        <w:t>43%</w:t>
      </w:r>
      <w:r>
        <w:t xml:space="preserve"> of DE</w:t>
      </w:r>
    </w:p>
    <w:p w14:paraId="3EF4A61C" w14:textId="77777777" w:rsidR="002847D6" w:rsidRDefault="002847D6" w:rsidP="00400AA7">
      <w:pPr>
        <w:pStyle w:val="Heading3"/>
      </w:pPr>
      <w:r w:rsidRPr="002847D6">
        <w:t>Walking and wheeling safety and satisfaction</w:t>
      </w:r>
    </w:p>
    <w:p w14:paraId="2ACB6894" w14:textId="6CC2D5E2" w:rsidR="00440DDC" w:rsidRDefault="00440DDC" w:rsidP="00440DDC">
      <w:r w:rsidRPr="008A0A37">
        <w:rPr>
          <w:b/>
        </w:rPr>
        <w:t>54%</w:t>
      </w:r>
      <w:r>
        <w:t xml:space="preserve"> of</w:t>
      </w:r>
      <w:r w:rsidR="003A79D4">
        <w:t xml:space="preserve"> </w:t>
      </w:r>
      <w:r>
        <w:t>residents</w:t>
      </w:r>
      <w:r w:rsidR="003A79D4">
        <w:t xml:space="preserve"> </w:t>
      </w:r>
      <w:r>
        <w:t>think</w:t>
      </w:r>
      <w:r w:rsidR="003A79D4">
        <w:t xml:space="preserve"> </w:t>
      </w:r>
      <w:r>
        <w:t>the level of safety for walking or wheeling is good</w:t>
      </w:r>
    </w:p>
    <w:p w14:paraId="5877BA49" w14:textId="576E38CE" w:rsidR="00440DDC" w:rsidRDefault="00440DDC" w:rsidP="00440DDC">
      <w:r w:rsidRPr="008A0A37">
        <w:rPr>
          <w:b/>
        </w:rPr>
        <w:t>44%</w:t>
      </w:r>
      <w:r>
        <w:t xml:space="preserve"> of</w:t>
      </w:r>
      <w:r w:rsidR="003A79D4">
        <w:t xml:space="preserve"> </w:t>
      </w:r>
      <w:r>
        <w:t>residents</w:t>
      </w:r>
      <w:r w:rsidR="003A79D4">
        <w:t xml:space="preserve"> </w:t>
      </w:r>
      <w:r>
        <w:t>think</w:t>
      </w:r>
      <w:r w:rsidR="003A79D4">
        <w:t xml:space="preserve"> </w:t>
      </w:r>
      <w:r>
        <w:t>the</w:t>
      </w:r>
      <w:r w:rsidR="003A79D4">
        <w:t xml:space="preserve"> </w:t>
      </w:r>
      <w:r>
        <w:t>level of safety for children walking or wheeling is good</w:t>
      </w:r>
    </w:p>
    <w:p w14:paraId="043273C7" w14:textId="25E99132" w:rsidR="00440DDC" w:rsidRDefault="00440DDC" w:rsidP="00440DDC">
      <w:r w:rsidRPr="008A0A37">
        <w:rPr>
          <w:b/>
        </w:rPr>
        <w:t>64%</w:t>
      </w:r>
      <w:r>
        <w:t xml:space="preserve"> of</w:t>
      </w:r>
      <w:r w:rsidR="003A79D4">
        <w:t xml:space="preserve"> </w:t>
      </w:r>
      <w:r>
        <w:t>residents</w:t>
      </w:r>
      <w:r w:rsidR="003A79D4">
        <w:t xml:space="preserve"> </w:t>
      </w:r>
      <w:r>
        <w:t>think</w:t>
      </w:r>
      <w:r w:rsidR="003A79D4">
        <w:t xml:space="preserve"> </w:t>
      </w:r>
      <w:r>
        <w:t>their local area overall is a good place to walk or wheel</w:t>
      </w:r>
    </w:p>
    <w:p w14:paraId="1E904EA5" w14:textId="77777777" w:rsidR="00440DDC" w:rsidRDefault="00440DDC" w:rsidP="00440DDC">
      <w:pPr>
        <w:pStyle w:val="Heading4"/>
      </w:pPr>
      <w:r>
        <w:t>Proportion of residents who think walking or wheeling safety in their local area is good</w:t>
      </w:r>
    </w:p>
    <w:p w14:paraId="2125D002" w14:textId="77777777" w:rsidR="00440DDC" w:rsidRDefault="00440DDC" w:rsidP="00440DDC">
      <w:pPr>
        <w:pStyle w:val="Heading5"/>
      </w:pPr>
      <w:r>
        <w:t>Gender and sexuality</w:t>
      </w:r>
    </w:p>
    <w:p w14:paraId="42A99BD1" w14:textId="77777777" w:rsidR="00440DDC" w:rsidRDefault="00440DDC" w:rsidP="00440DDC">
      <w:r w:rsidRPr="008A0A37">
        <w:rPr>
          <w:b/>
        </w:rPr>
        <w:t>52%</w:t>
      </w:r>
      <w:r>
        <w:t xml:space="preserve"> of women</w:t>
      </w:r>
    </w:p>
    <w:p w14:paraId="7FCB7883" w14:textId="77777777" w:rsidR="00440DDC" w:rsidRDefault="00440DDC" w:rsidP="00440DDC">
      <w:r w:rsidRPr="008A0A37">
        <w:rPr>
          <w:b/>
        </w:rPr>
        <w:t>57%</w:t>
      </w:r>
      <w:r>
        <w:t xml:space="preserve"> of men</w:t>
      </w:r>
    </w:p>
    <w:p w14:paraId="3BDB46C1" w14:textId="77777777" w:rsidR="00440DDC" w:rsidRDefault="00440DDC" w:rsidP="00440DDC">
      <w:r w:rsidRPr="008A0A37">
        <w:rPr>
          <w:b/>
        </w:rPr>
        <w:t>55%</w:t>
      </w:r>
      <w:r>
        <w:t xml:space="preserve"> of LGBTQ+ people</w:t>
      </w:r>
    </w:p>
    <w:p w14:paraId="66363C0B" w14:textId="77777777" w:rsidR="00440DDC" w:rsidRDefault="00440DDC" w:rsidP="00440DDC">
      <w:r w:rsidRPr="008A0A37">
        <w:rPr>
          <w:b/>
        </w:rPr>
        <w:t>54%</w:t>
      </w:r>
      <w:r>
        <w:t xml:space="preserve"> of non-LGBTQ+ people</w:t>
      </w:r>
    </w:p>
    <w:p w14:paraId="49AA5B58" w14:textId="77777777" w:rsidR="00440DDC" w:rsidRDefault="00440DDC" w:rsidP="00440DDC">
      <w:pPr>
        <w:pStyle w:val="Heading5"/>
      </w:pPr>
      <w:r>
        <w:t>Ethnicity</w:t>
      </w:r>
    </w:p>
    <w:p w14:paraId="277F27A5" w14:textId="77777777" w:rsidR="00440DDC" w:rsidRDefault="00440DDC" w:rsidP="00440DDC">
      <w:r w:rsidRPr="008A0A37">
        <w:rPr>
          <w:b/>
        </w:rPr>
        <w:t>58%</w:t>
      </w:r>
      <w:r>
        <w:t xml:space="preserve"> of people from ethnic minority groups</w:t>
      </w:r>
    </w:p>
    <w:p w14:paraId="5420B543" w14:textId="77777777" w:rsidR="00440DDC" w:rsidRDefault="00440DDC" w:rsidP="00440DDC">
      <w:r w:rsidRPr="008A0A37">
        <w:rPr>
          <w:b/>
        </w:rPr>
        <w:lastRenderedPageBreak/>
        <w:t>51%</w:t>
      </w:r>
      <w:r>
        <w:t xml:space="preserve"> of white people</w:t>
      </w:r>
    </w:p>
    <w:p w14:paraId="05D6C0C2" w14:textId="77777777" w:rsidR="00440DDC" w:rsidRDefault="00440DDC" w:rsidP="00440DDC">
      <w:pPr>
        <w:pStyle w:val="Heading5"/>
      </w:pPr>
      <w:r>
        <w:t>Age</w:t>
      </w:r>
    </w:p>
    <w:p w14:paraId="1AAD77CB" w14:textId="77777777" w:rsidR="00440DDC" w:rsidRDefault="00440DDC" w:rsidP="00440DDC">
      <w:r w:rsidRPr="008A0A37">
        <w:rPr>
          <w:b/>
        </w:rPr>
        <w:t>57%</w:t>
      </w:r>
      <w:r>
        <w:t xml:space="preserve"> of people aged </w:t>
      </w:r>
      <w:r w:rsidRPr="00EB7629">
        <w:rPr>
          <w:bCs/>
        </w:rPr>
        <w:t>16–25</w:t>
      </w:r>
    </w:p>
    <w:p w14:paraId="0BD96BC2" w14:textId="77777777" w:rsidR="00440DDC" w:rsidRDefault="00440DDC" w:rsidP="00440DDC">
      <w:r w:rsidRPr="008A0A37">
        <w:rPr>
          <w:b/>
        </w:rPr>
        <w:t>57%</w:t>
      </w:r>
      <w:r>
        <w:t xml:space="preserve"> of people aged </w:t>
      </w:r>
      <w:r w:rsidRPr="00EB7629">
        <w:rPr>
          <w:bCs/>
        </w:rPr>
        <w:t>26–35</w:t>
      </w:r>
    </w:p>
    <w:p w14:paraId="2F07B01E" w14:textId="77777777" w:rsidR="00440DDC" w:rsidRDefault="00440DDC" w:rsidP="00440DDC">
      <w:r w:rsidRPr="008A0A37">
        <w:rPr>
          <w:b/>
        </w:rPr>
        <w:t>53%</w:t>
      </w:r>
      <w:r>
        <w:t xml:space="preserve"> of people aged </w:t>
      </w:r>
      <w:r w:rsidRPr="00EB7629">
        <w:rPr>
          <w:bCs/>
        </w:rPr>
        <w:t>36–45</w:t>
      </w:r>
    </w:p>
    <w:p w14:paraId="54FC430B" w14:textId="77777777" w:rsidR="00440DDC" w:rsidRDefault="00440DDC" w:rsidP="00440DDC">
      <w:r w:rsidRPr="008A0A37">
        <w:rPr>
          <w:b/>
        </w:rPr>
        <w:t>53%</w:t>
      </w:r>
      <w:r>
        <w:t xml:space="preserve"> of people aged </w:t>
      </w:r>
      <w:r w:rsidRPr="00EB7629">
        <w:rPr>
          <w:bCs/>
        </w:rPr>
        <w:t>46–55</w:t>
      </w:r>
    </w:p>
    <w:p w14:paraId="6CA4D629" w14:textId="77777777" w:rsidR="00440DDC" w:rsidRDefault="00440DDC" w:rsidP="00440DDC">
      <w:r w:rsidRPr="008A0A37">
        <w:rPr>
          <w:b/>
        </w:rPr>
        <w:t>52%</w:t>
      </w:r>
      <w:r>
        <w:t xml:space="preserve"> of people aged </w:t>
      </w:r>
      <w:r w:rsidRPr="00EB7629">
        <w:rPr>
          <w:bCs/>
        </w:rPr>
        <w:t>56–65</w:t>
      </w:r>
    </w:p>
    <w:p w14:paraId="0AB8C295" w14:textId="77777777" w:rsidR="00440DDC" w:rsidRDefault="00440DDC" w:rsidP="00440DDC">
      <w:r w:rsidRPr="008A0A37">
        <w:rPr>
          <w:b/>
        </w:rPr>
        <w:t>51%</w:t>
      </w:r>
      <w:r>
        <w:t xml:space="preserve"> of people aged </w:t>
      </w:r>
      <w:r w:rsidRPr="00EB7629">
        <w:rPr>
          <w:bCs/>
        </w:rPr>
        <w:t>66+</w:t>
      </w:r>
    </w:p>
    <w:p w14:paraId="6D0D7FF4" w14:textId="77777777" w:rsidR="00440DDC" w:rsidRDefault="00440DDC" w:rsidP="00440DDC">
      <w:pPr>
        <w:pStyle w:val="Heading5"/>
      </w:pPr>
      <w:r>
        <w:t>Disability</w:t>
      </w:r>
    </w:p>
    <w:p w14:paraId="39F2ABD4" w14:textId="77777777" w:rsidR="00440DDC" w:rsidRDefault="00440DDC" w:rsidP="00440DDC">
      <w:r w:rsidRPr="008A0A37">
        <w:rPr>
          <w:b/>
        </w:rPr>
        <w:t>42%</w:t>
      </w:r>
      <w:r>
        <w:t xml:space="preserve"> of disabled people</w:t>
      </w:r>
    </w:p>
    <w:p w14:paraId="2DB6A4FB" w14:textId="77777777" w:rsidR="00440DDC" w:rsidRDefault="00440DDC" w:rsidP="00440DDC">
      <w:r w:rsidRPr="008A0A37">
        <w:rPr>
          <w:b/>
        </w:rPr>
        <w:t>58%</w:t>
      </w:r>
      <w:r>
        <w:t xml:space="preserve"> of non-disabled people</w:t>
      </w:r>
    </w:p>
    <w:p w14:paraId="52E3F72A" w14:textId="77777777" w:rsidR="00440DDC" w:rsidRDefault="00440DDC" w:rsidP="00440DDC">
      <w:pPr>
        <w:pStyle w:val="Heading5"/>
      </w:pPr>
      <w:r>
        <w:t>Socio-economic group</w:t>
      </w:r>
    </w:p>
    <w:p w14:paraId="0E8DF920" w14:textId="77777777" w:rsidR="00440DDC" w:rsidRDefault="00440DDC" w:rsidP="00440DDC">
      <w:r w:rsidRPr="008A0A37">
        <w:rPr>
          <w:b/>
        </w:rPr>
        <w:t>59%</w:t>
      </w:r>
      <w:r>
        <w:t xml:space="preserve"> of AB</w:t>
      </w:r>
    </w:p>
    <w:p w14:paraId="779B058E" w14:textId="77777777" w:rsidR="00440DDC" w:rsidRDefault="00440DDC" w:rsidP="00440DDC">
      <w:r w:rsidRPr="008A0A37">
        <w:rPr>
          <w:b/>
        </w:rPr>
        <w:t>53%</w:t>
      </w:r>
      <w:r>
        <w:t xml:space="preserve"> of C</w:t>
      </w:r>
      <w:r w:rsidRPr="00EB7629">
        <w:rPr>
          <w:bCs/>
        </w:rPr>
        <w:t>1</w:t>
      </w:r>
    </w:p>
    <w:p w14:paraId="11311CFD" w14:textId="77777777" w:rsidR="00440DDC" w:rsidRDefault="00440DDC" w:rsidP="00440DDC">
      <w:r w:rsidRPr="008A0A37">
        <w:rPr>
          <w:b/>
        </w:rPr>
        <w:t>54%</w:t>
      </w:r>
      <w:r>
        <w:t xml:space="preserve"> of C</w:t>
      </w:r>
      <w:r w:rsidRPr="00EB7629">
        <w:rPr>
          <w:bCs/>
        </w:rPr>
        <w:t>2</w:t>
      </w:r>
    </w:p>
    <w:p w14:paraId="2431C7E4" w14:textId="77777777" w:rsidR="00440DDC" w:rsidRDefault="00440DDC" w:rsidP="00440DDC">
      <w:r w:rsidRPr="008A0A37">
        <w:rPr>
          <w:b/>
        </w:rPr>
        <w:t>48%</w:t>
      </w:r>
      <w:r>
        <w:t xml:space="preserve"> of DE</w:t>
      </w:r>
    </w:p>
    <w:p w14:paraId="24CE2F3A" w14:textId="446AB969" w:rsidR="00440DDC" w:rsidRDefault="00440DDC" w:rsidP="00440DDC">
      <w:r w:rsidRPr="008A0A37">
        <w:rPr>
          <w:b/>
        </w:rPr>
        <w:t>19%</w:t>
      </w:r>
      <w:r>
        <w:t xml:space="preserve"> of</w:t>
      </w:r>
      <w:r w:rsidR="003A79D4">
        <w:t xml:space="preserve"> </w:t>
      </w:r>
      <w:r>
        <w:t>residents</w:t>
      </w:r>
      <w:r w:rsidR="003A79D4">
        <w:t xml:space="preserve"> </w:t>
      </w:r>
      <w:r>
        <w:t>often</w:t>
      </w:r>
      <w:r w:rsidR="003A79D4">
        <w:t xml:space="preserve"> </w:t>
      </w:r>
      <w:r>
        <w:t>felt</w:t>
      </w:r>
      <w:r w:rsidR="003A79D4">
        <w:t xml:space="preserve"> </w:t>
      </w:r>
      <w:r>
        <w:t>anxious or unsafe while walking or wheeling over the last year</w:t>
      </w:r>
    </w:p>
    <w:p w14:paraId="14F67CCB" w14:textId="483AF750" w:rsidR="00440DDC" w:rsidRDefault="00440DDC" w:rsidP="00440DDC">
      <w:pPr>
        <w:pStyle w:val="Heading3"/>
      </w:pPr>
      <w:r>
        <w:t>Quote from Claire</w:t>
      </w:r>
    </w:p>
    <w:p w14:paraId="4F1E3E7A" w14:textId="77777777" w:rsidR="00440DDC" w:rsidRDefault="00440DDC" w:rsidP="00440DDC">
      <w:r>
        <w:t>I’ve got a side-by-side pushchair because the kids like to be next to each other. People who park on pavements create a whole lot of problems which you don’t think about until you’ve got a double pushchair. If there’s a car on the pavement near a lamppost, a bin, a fence or a hedge, you just can’t get through; it’s a nightmare.</w:t>
      </w:r>
    </w:p>
    <w:p w14:paraId="564FBA24" w14:textId="77777777" w:rsidR="00440DDC" w:rsidRDefault="00440DDC" w:rsidP="00440DDC">
      <w:r>
        <w:t>Charlie has spina bifida; for him, the dropped kerbs are essential – he can’t necessarily navigate the fact that there’s a kerb and he needs to step up onto it, so a dropped kerb is what he’d use. As he’s getting older, he’s learning this, but nine times out of ten he can’t use the dropped kerb because there’s a car parked over it anyway.</w:t>
      </w:r>
    </w:p>
    <w:p w14:paraId="01970116" w14:textId="4BA4DF87" w:rsidR="00440DDC" w:rsidRPr="00440DDC" w:rsidRDefault="00440DDC" w:rsidP="00440DDC">
      <w:r>
        <w:t>We’ve got a blue badge, both twins are registered disabled, but we still don’t park inconsiderately; it’s safety before anything else.</w:t>
      </w:r>
    </w:p>
    <w:p w14:paraId="00BC97F1" w14:textId="6C715F9E" w:rsidR="002847D6" w:rsidRPr="002847D6" w:rsidRDefault="002847D6" w:rsidP="001F2C16">
      <w:pPr>
        <w:pStyle w:val="Heading2"/>
      </w:pPr>
      <w:bookmarkStart w:id="13" w:name="_Toc158721169"/>
      <w:r w:rsidRPr="002847D6">
        <w:lastRenderedPageBreak/>
        <w:t xml:space="preserve">Cycling in </w:t>
      </w:r>
      <w:r w:rsidR="00961BCD">
        <w:t>Birmingham</w:t>
      </w:r>
      <w:bookmarkEnd w:id="13"/>
    </w:p>
    <w:p w14:paraId="5E1D9732" w14:textId="77777777" w:rsidR="002847D6" w:rsidRPr="002847D6" w:rsidRDefault="002847D6" w:rsidP="001F2C16">
      <w:pPr>
        <w:pStyle w:val="Subtitle"/>
      </w:pPr>
      <w:r w:rsidRPr="002847D6">
        <w:t>Cycling participation, safety and satisfaction</w:t>
      </w:r>
    </w:p>
    <w:p w14:paraId="303E49AB" w14:textId="77777777" w:rsidR="002847D6" w:rsidRPr="002847D6" w:rsidRDefault="002847D6" w:rsidP="001F2C16">
      <w:pPr>
        <w:pStyle w:val="Heading3"/>
      </w:pPr>
      <w:r w:rsidRPr="002847D6">
        <w:t>Cycling participation</w:t>
      </w:r>
    </w:p>
    <w:p w14:paraId="610D28C9" w14:textId="3A91C88D" w:rsidR="00471810" w:rsidRDefault="00A87DB3" w:rsidP="00471810">
      <w:r w:rsidRPr="00A87DB3">
        <w:t xml:space="preserve">Despite a much larger potential for cycling, only </w:t>
      </w:r>
      <w:r w:rsidRPr="008A0A37">
        <w:rPr>
          <w:b/>
        </w:rPr>
        <w:t>12%</w:t>
      </w:r>
      <w:r w:rsidRPr="00A87DB3">
        <w:t xml:space="preserve"> of people</w:t>
      </w:r>
      <w:r>
        <w:t xml:space="preserve"> </w:t>
      </w:r>
      <w:r w:rsidR="00471810">
        <w:t>cycle</w:t>
      </w:r>
      <w:r w:rsidR="003A79D4">
        <w:t xml:space="preserve"> </w:t>
      </w:r>
      <w:r w:rsidR="00471810">
        <w:t>regularly.</w:t>
      </w:r>
      <w:r>
        <w:rPr>
          <w:rStyle w:val="FootnoteReference"/>
        </w:rPr>
        <w:footnoteReference w:id="12"/>
      </w:r>
    </w:p>
    <w:p w14:paraId="50E28FC5" w14:textId="31D46BB3" w:rsidR="00471810" w:rsidRDefault="00471810" w:rsidP="00471810">
      <w:r>
        <w:t>Cycling participation, however, is not equal. Barriers to cycling can be far more pronounced for some people. Safety, including road safety and personal safety, is the single largest barrier to cycling.</w:t>
      </w:r>
      <w:r w:rsidR="00A87DB3">
        <w:rPr>
          <w:rStyle w:val="FootnoteReference"/>
        </w:rPr>
        <w:footnoteReference w:id="13"/>
      </w:r>
    </w:p>
    <w:p w14:paraId="1EB24FDC" w14:textId="59931475" w:rsidR="00471810" w:rsidRDefault="00471810" w:rsidP="00471810">
      <w:r w:rsidRPr="008A0A37">
        <w:rPr>
          <w:b/>
        </w:rPr>
        <w:t>32%</w:t>
      </w:r>
      <w:r>
        <w:t xml:space="preserve"> of</w:t>
      </w:r>
      <w:r w:rsidR="003A79D4">
        <w:t xml:space="preserve"> </w:t>
      </w:r>
      <w:r>
        <w:t>all</w:t>
      </w:r>
      <w:r w:rsidR="003A79D4">
        <w:t xml:space="preserve"> </w:t>
      </w:r>
      <w:proofErr w:type="gramStart"/>
      <w:r>
        <w:t>residents</w:t>
      </w:r>
      <w:proofErr w:type="gramEnd"/>
      <w:r w:rsidR="003A79D4">
        <w:t xml:space="preserve"> </w:t>
      </w:r>
      <w:r>
        <w:t>cycle</w:t>
      </w:r>
    </w:p>
    <w:p w14:paraId="39AE75DA" w14:textId="3587F312" w:rsidR="00471810" w:rsidRDefault="00471810" w:rsidP="00471810">
      <w:r w:rsidRPr="008A0A37">
        <w:rPr>
          <w:b/>
        </w:rPr>
        <w:t>12%</w:t>
      </w:r>
      <w:r>
        <w:t xml:space="preserve"> of</w:t>
      </w:r>
      <w:r w:rsidR="003A79D4">
        <w:t xml:space="preserve"> </w:t>
      </w:r>
      <w:r>
        <w:t>all</w:t>
      </w:r>
      <w:r w:rsidR="003A79D4">
        <w:t xml:space="preserve"> </w:t>
      </w:r>
      <w:r>
        <w:t>residents</w:t>
      </w:r>
      <w:r w:rsidR="003A79D4">
        <w:t xml:space="preserve"> </w:t>
      </w:r>
      <w:r>
        <w:t>cycle</w:t>
      </w:r>
      <w:r w:rsidR="003A79D4">
        <w:t xml:space="preserve"> </w:t>
      </w:r>
      <w:r>
        <w:t>at least once a week</w:t>
      </w:r>
    </w:p>
    <w:p w14:paraId="74EBF83F" w14:textId="77777777" w:rsidR="00471810" w:rsidRDefault="00471810" w:rsidP="001C3A6D">
      <w:pPr>
        <w:pStyle w:val="Heading4"/>
      </w:pPr>
      <w:r>
        <w:t>Proportion of residents who cycle at least once a week</w:t>
      </w:r>
    </w:p>
    <w:p w14:paraId="1B9F70BD" w14:textId="77777777" w:rsidR="00471810" w:rsidRDefault="00471810" w:rsidP="001C3A6D">
      <w:pPr>
        <w:pStyle w:val="Heading5"/>
      </w:pPr>
      <w:r>
        <w:t>Gender and sexuality</w:t>
      </w:r>
    </w:p>
    <w:p w14:paraId="4EB4D335" w14:textId="77777777" w:rsidR="00471810" w:rsidRDefault="00471810" w:rsidP="00471810">
      <w:r w:rsidRPr="008A0A37">
        <w:rPr>
          <w:b/>
        </w:rPr>
        <w:t>7%</w:t>
      </w:r>
      <w:r>
        <w:t xml:space="preserve"> of women</w:t>
      </w:r>
    </w:p>
    <w:p w14:paraId="0A177C36" w14:textId="77777777" w:rsidR="00471810" w:rsidRDefault="00471810" w:rsidP="00471810">
      <w:r w:rsidRPr="008A0A37">
        <w:rPr>
          <w:b/>
        </w:rPr>
        <w:t>17%</w:t>
      </w:r>
      <w:r>
        <w:t xml:space="preserve"> of men</w:t>
      </w:r>
    </w:p>
    <w:p w14:paraId="4204E2EF" w14:textId="77777777" w:rsidR="00471810" w:rsidRDefault="00471810" w:rsidP="00471810">
      <w:r w:rsidRPr="008A0A37">
        <w:rPr>
          <w:b/>
        </w:rPr>
        <w:t>14%</w:t>
      </w:r>
      <w:r>
        <w:t xml:space="preserve"> of LGBTQ+ people</w:t>
      </w:r>
    </w:p>
    <w:p w14:paraId="5082B0F5" w14:textId="77777777" w:rsidR="00471810" w:rsidRDefault="00471810" w:rsidP="00471810">
      <w:r w:rsidRPr="008A0A37">
        <w:rPr>
          <w:b/>
        </w:rPr>
        <w:t>12%</w:t>
      </w:r>
      <w:r>
        <w:t xml:space="preserve"> of non-LGBTQ+ people</w:t>
      </w:r>
    </w:p>
    <w:p w14:paraId="40CB8171" w14:textId="77777777" w:rsidR="00471810" w:rsidRDefault="00471810" w:rsidP="001C3A6D">
      <w:pPr>
        <w:pStyle w:val="Heading5"/>
      </w:pPr>
      <w:r>
        <w:t>Ethnicity</w:t>
      </w:r>
    </w:p>
    <w:p w14:paraId="5A31AF1B" w14:textId="77777777" w:rsidR="00471810" w:rsidRDefault="00471810" w:rsidP="00471810">
      <w:r w:rsidRPr="008A0A37">
        <w:rPr>
          <w:b/>
        </w:rPr>
        <w:t>11%</w:t>
      </w:r>
      <w:r>
        <w:t xml:space="preserve"> of people from ethnic minority groups</w:t>
      </w:r>
    </w:p>
    <w:p w14:paraId="3F177D98" w14:textId="77777777" w:rsidR="00471810" w:rsidRDefault="00471810" w:rsidP="00471810">
      <w:r w:rsidRPr="008A0A37">
        <w:rPr>
          <w:b/>
        </w:rPr>
        <w:t>13%</w:t>
      </w:r>
      <w:r>
        <w:t xml:space="preserve"> of white people</w:t>
      </w:r>
    </w:p>
    <w:p w14:paraId="033A0172" w14:textId="77777777" w:rsidR="00471810" w:rsidRDefault="00471810" w:rsidP="001C3A6D">
      <w:pPr>
        <w:pStyle w:val="Heading5"/>
      </w:pPr>
      <w:r>
        <w:t>Age</w:t>
      </w:r>
    </w:p>
    <w:p w14:paraId="635621FE" w14:textId="77777777" w:rsidR="00471810" w:rsidRDefault="00471810" w:rsidP="00471810">
      <w:r w:rsidRPr="008A0A37">
        <w:rPr>
          <w:b/>
        </w:rPr>
        <w:t>16%</w:t>
      </w:r>
      <w:r>
        <w:t xml:space="preserve"> of people aged </w:t>
      </w:r>
      <w:r w:rsidRPr="00EB7629">
        <w:rPr>
          <w:bCs/>
        </w:rPr>
        <w:t>16–25</w:t>
      </w:r>
    </w:p>
    <w:p w14:paraId="7A62F439" w14:textId="77777777" w:rsidR="00471810" w:rsidRDefault="00471810" w:rsidP="00471810">
      <w:r w:rsidRPr="008A0A37">
        <w:rPr>
          <w:b/>
        </w:rPr>
        <w:t>12%</w:t>
      </w:r>
      <w:r>
        <w:t xml:space="preserve"> of people aged </w:t>
      </w:r>
      <w:r w:rsidRPr="00EB7629">
        <w:rPr>
          <w:bCs/>
        </w:rPr>
        <w:t>26–35</w:t>
      </w:r>
    </w:p>
    <w:p w14:paraId="41403594" w14:textId="77777777" w:rsidR="00471810" w:rsidRDefault="00471810" w:rsidP="00471810">
      <w:r w:rsidRPr="008A0A37">
        <w:rPr>
          <w:b/>
        </w:rPr>
        <w:t>17%</w:t>
      </w:r>
      <w:r>
        <w:t xml:space="preserve"> of people aged </w:t>
      </w:r>
      <w:r w:rsidRPr="00EB7629">
        <w:rPr>
          <w:bCs/>
        </w:rPr>
        <w:t>36–45</w:t>
      </w:r>
    </w:p>
    <w:p w14:paraId="575446CE" w14:textId="77777777" w:rsidR="00471810" w:rsidRDefault="00471810" w:rsidP="00471810">
      <w:r w:rsidRPr="008A0A37">
        <w:rPr>
          <w:b/>
        </w:rPr>
        <w:t>14%</w:t>
      </w:r>
      <w:r>
        <w:t xml:space="preserve"> of people aged </w:t>
      </w:r>
      <w:r w:rsidRPr="00EB7629">
        <w:rPr>
          <w:bCs/>
        </w:rPr>
        <w:t>46–55</w:t>
      </w:r>
    </w:p>
    <w:p w14:paraId="572D3715" w14:textId="77777777" w:rsidR="00471810" w:rsidRDefault="00471810" w:rsidP="00471810">
      <w:r w:rsidRPr="008A0A37">
        <w:rPr>
          <w:b/>
        </w:rPr>
        <w:t>6%</w:t>
      </w:r>
      <w:r>
        <w:t xml:space="preserve"> of people aged </w:t>
      </w:r>
      <w:r w:rsidRPr="00EB7629">
        <w:rPr>
          <w:bCs/>
        </w:rPr>
        <w:t>56–65</w:t>
      </w:r>
    </w:p>
    <w:p w14:paraId="7CA71032" w14:textId="77777777" w:rsidR="00471810" w:rsidRDefault="00471810" w:rsidP="00471810">
      <w:r w:rsidRPr="008A0A37">
        <w:rPr>
          <w:b/>
        </w:rPr>
        <w:t>4%</w:t>
      </w:r>
      <w:r>
        <w:t xml:space="preserve"> of people aged </w:t>
      </w:r>
      <w:r w:rsidRPr="00EB7629">
        <w:rPr>
          <w:bCs/>
        </w:rPr>
        <w:t>66+</w:t>
      </w:r>
    </w:p>
    <w:p w14:paraId="302539C3" w14:textId="77777777" w:rsidR="00471810" w:rsidRDefault="00471810" w:rsidP="001C3A6D">
      <w:pPr>
        <w:pStyle w:val="Heading5"/>
      </w:pPr>
      <w:r>
        <w:lastRenderedPageBreak/>
        <w:t>Disability</w:t>
      </w:r>
    </w:p>
    <w:p w14:paraId="1F25C163" w14:textId="77777777" w:rsidR="00471810" w:rsidRDefault="00471810" w:rsidP="00471810">
      <w:r w:rsidRPr="008A0A37">
        <w:rPr>
          <w:b/>
        </w:rPr>
        <w:t>7%</w:t>
      </w:r>
      <w:r>
        <w:t xml:space="preserve"> of disabled people</w:t>
      </w:r>
    </w:p>
    <w:p w14:paraId="0678BAC0" w14:textId="77777777" w:rsidR="00471810" w:rsidRDefault="00471810" w:rsidP="00471810">
      <w:r w:rsidRPr="008A0A37">
        <w:rPr>
          <w:b/>
        </w:rPr>
        <w:t>14%</w:t>
      </w:r>
      <w:r>
        <w:t xml:space="preserve"> of non-disabled people</w:t>
      </w:r>
    </w:p>
    <w:p w14:paraId="60A10BAC" w14:textId="77777777" w:rsidR="00471810" w:rsidRDefault="00471810" w:rsidP="001C3A6D">
      <w:pPr>
        <w:pStyle w:val="Heading5"/>
      </w:pPr>
      <w:r>
        <w:t>Socio-economic group</w:t>
      </w:r>
    </w:p>
    <w:p w14:paraId="1D49C0F8" w14:textId="77777777" w:rsidR="00471810" w:rsidRDefault="00471810" w:rsidP="00471810">
      <w:r w:rsidRPr="008A0A37">
        <w:rPr>
          <w:b/>
        </w:rPr>
        <w:t>15%</w:t>
      </w:r>
      <w:r>
        <w:t xml:space="preserve"> of AB</w:t>
      </w:r>
    </w:p>
    <w:p w14:paraId="317CAAC2" w14:textId="77777777" w:rsidR="00471810" w:rsidRDefault="00471810" w:rsidP="00471810">
      <w:r w:rsidRPr="008A0A37">
        <w:rPr>
          <w:b/>
        </w:rPr>
        <w:t>11%</w:t>
      </w:r>
      <w:r>
        <w:t xml:space="preserve"> of C</w:t>
      </w:r>
      <w:r w:rsidRPr="00EB7629">
        <w:rPr>
          <w:bCs/>
        </w:rPr>
        <w:t>1</w:t>
      </w:r>
    </w:p>
    <w:p w14:paraId="16AFA4F4" w14:textId="77777777" w:rsidR="00471810" w:rsidRDefault="00471810" w:rsidP="00471810">
      <w:r w:rsidRPr="008A0A37">
        <w:rPr>
          <w:b/>
        </w:rPr>
        <w:t>19%</w:t>
      </w:r>
      <w:r>
        <w:t xml:space="preserve"> of C</w:t>
      </w:r>
      <w:r w:rsidRPr="00EB7629">
        <w:rPr>
          <w:bCs/>
        </w:rPr>
        <w:t>2</w:t>
      </w:r>
    </w:p>
    <w:p w14:paraId="6B57DB43" w14:textId="77777777" w:rsidR="00471810" w:rsidRDefault="00471810" w:rsidP="00471810">
      <w:r w:rsidRPr="008A0A37">
        <w:rPr>
          <w:b/>
        </w:rPr>
        <w:t>7%</w:t>
      </w:r>
      <w:r>
        <w:t xml:space="preserve"> of DE</w:t>
      </w:r>
    </w:p>
    <w:p w14:paraId="24838324" w14:textId="77777777" w:rsidR="00471810" w:rsidRDefault="00471810" w:rsidP="001C3A6D">
      <w:pPr>
        <w:pStyle w:val="Heading3"/>
      </w:pPr>
      <w:r>
        <w:t>Cycling safety and satisfaction</w:t>
      </w:r>
    </w:p>
    <w:p w14:paraId="644AC1D6" w14:textId="6448C0A7" w:rsidR="00471810" w:rsidRDefault="00471810" w:rsidP="00471810">
      <w:r w:rsidRPr="008A0A37">
        <w:rPr>
          <w:b/>
        </w:rPr>
        <w:t>35%</w:t>
      </w:r>
      <w:r>
        <w:t xml:space="preserve"> of</w:t>
      </w:r>
      <w:r w:rsidR="003A79D4">
        <w:t xml:space="preserve"> </w:t>
      </w:r>
      <w:r>
        <w:t>all</w:t>
      </w:r>
      <w:r w:rsidR="003A79D4">
        <w:t xml:space="preserve"> </w:t>
      </w:r>
      <w:r>
        <w:t>residents</w:t>
      </w:r>
      <w:r w:rsidR="003A79D4">
        <w:t xml:space="preserve"> </w:t>
      </w:r>
      <w:r>
        <w:t>think the level of safety for cycling in their local area is good</w:t>
      </w:r>
    </w:p>
    <w:p w14:paraId="22FB0CB4" w14:textId="50A6C6C7" w:rsidR="00471810" w:rsidRDefault="00471810" w:rsidP="00471810">
      <w:r w:rsidRPr="008A0A37">
        <w:rPr>
          <w:b/>
        </w:rPr>
        <w:t>30%</w:t>
      </w:r>
      <w:r>
        <w:t xml:space="preserve"> of</w:t>
      </w:r>
      <w:r w:rsidR="003A79D4">
        <w:t xml:space="preserve"> </w:t>
      </w:r>
      <w:r>
        <w:t>all</w:t>
      </w:r>
      <w:r w:rsidR="003A79D4">
        <w:t xml:space="preserve"> </w:t>
      </w:r>
      <w:r>
        <w:t>residents</w:t>
      </w:r>
      <w:r w:rsidR="003A79D4">
        <w:t xml:space="preserve"> </w:t>
      </w:r>
      <w:r>
        <w:t>think</w:t>
      </w:r>
      <w:r w:rsidR="003A79D4">
        <w:t xml:space="preserve"> </w:t>
      </w:r>
      <w:r>
        <w:t>the level of safety for children cycling is good</w:t>
      </w:r>
    </w:p>
    <w:p w14:paraId="142326B1" w14:textId="6470A169" w:rsidR="00471810" w:rsidRDefault="00471810" w:rsidP="00471810">
      <w:r w:rsidRPr="008A0A37">
        <w:rPr>
          <w:b/>
        </w:rPr>
        <w:t>40%</w:t>
      </w:r>
      <w:r>
        <w:t xml:space="preserve"> of</w:t>
      </w:r>
      <w:r w:rsidR="003A79D4">
        <w:t xml:space="preserve"> </w:t>
      </w:r>
      <w:r>
        <w:t>all</w:t>
      </w:r>
      <w:r w:rsidR="003A79D4">
        <w:t xml:space="preserve"> </w:t>
      </w:r>
      <w:r>
        <w:t>residents</w:t>
      </w:r>
      <w:r w:rsidR="003A79D4">
        <w:t xml:space="preserve"> </w:t>
      </w:r>
      <w:r>
        <w:t>think</w:t>
      </w:r>
      <w:r w:rsidR="003A79D4">
        <w:t xml:space="preserve"> </w:t>
      </w:r>
      <w:r>
        <w:t>their local area overall is a good place to cycle</w:t>
      </w:r>
    </w:p>
    <w:p w14:paraId="23900ADA" w14:textId="77777777" w:rsidR="00471810" w:rsidRDefault="00471810" w:rsidP="00E50D95">
      <w:pPr>
        <w:pStyle w:val="Heading4"/>
      </w:pPr>
      <w:r>
        <w:t>Proportion of residents who think cycling safety in their local area is good</w:t>
      </w:r>
    </w:p>
    <w:p w14:paraId="67FD09A9" w14:textId="77777777" w:rsidR="00471810" w:rsidRDefault="00471810" w:rsidP="00E50D95">
      <w:pPr>
        <w:pStyle w:val="Heading5"/>
      </w:pPr>
      <w:r>
        <w:t>Gender and sexuality</w:t>
      </w:r>
    </w:p>
    <w:p w14:paraId="716888A2" w14:textId="77777777" w:rsidR="00471810" w:rsidRDefault="00471810" w:rsidP="00471810">
      <w:r w:rsidRPr="008A0A37">
        <w:rPr>
          <w:b/>
        </w:rPr>
        <w:t>32%</w:t>
      </w:r>
      <w:r>
        <w:t xml:space="preserve"> of women</w:t>
      </w:r>
    </w:p>
    <w:p w14:paraId="524EB2CD" w14:textId="77777777" w:rsidR="00471810" w:rsidRDefault="00471810" w:rsidP="00471810">
      <w:r w:rsidRPr="008A0A37">
        <w:rPr>
          <w:b/>
        </w:rPr>
        <w:t>38%</w:t>
      </w:r>
      <w:r>
        <w:t xml:space="preserve"> of men</w:t>
      </w:r>
    </w:p>
    <w:p w14:paraId="302E375E" w14:textId="77777777" w:rsidR="00471810" w:rsidRDefault="00471810" w:rsidP="00471810">
      <w:r w:rsidRPr="008A0A37">
        <w:rPr>
          <w:b/>
        </w:rPr>
        <w:t>32%</w:t>
      </w:r>
      <w:r>
        <w:t xml:space="preserve"> of LGBTQ+ people</w:t>
      </w:r>
    </w:p>
    <w:p w14:paraId="780EE344" w14:textId="77777777" w:rsidR="00471810" w:rsidRDefault="00471810" w:rsidP="00471810">
      <w:r w:rsidRPr="008A0A37">
        <w:rPr>
          <w:b/>
        </w:rPr>
        <w:t>34%</w:t>
      </w:r>
      <w:r>
        <w:t xml:space="preserve"> of non-LGBTQ+ people</w:t>
      </w:r>
    </w:p>
    <w:p w14:paraId="6E31AAE6" w14:textId="77777777" w:rsidR="00471810" w:rsidRDefault="00471810" w:rsidP="00E50D95">
      <w:pPr>
        <w:pStyle w:val="Heading5"/>
      </w:pPr>
      <w:r>
        <w:t>Ethnicity</w:t>
      </w:r>
    </w:p>
    <w:p w14:paraId="02763BDC" w14:textId="77777777" w:rsidR="00471810" w:rsidRDefault="00471810" w:rsidP="00471810">
      <w:r w:rsidRPr="008A0A37">
        <w:rPr>
          <w:b/>
        </w:rPr>
        <w:t>44%</w:t>
      </w:r>
      <w:r>
        <w:t xml:space="preserve"> of people from ethnic minority groups</w:t>
      </w:r>
    </w:p>
    <w:p w14:paraId="0CE3159B" w14:textId="77777777" w:rsidR="00471810" w:rsidRDefault="00471810" w:rsidP="00471810">
      <w:r w:rsidRPr="008A0A37">
        <w:rPr>
          <w:b/>
        </w:rPr>
        <w:t>26%</w:t>
      </w:r>
      <w:r>
        <w:t xml:space="preserve"> of white people</w:t>
      </w:r>
    </w:p>
    <w:p w14:paraId="7EC09501" w14:textId="77777777" w:rsidR="00471810" w:rsidRDefault="00471810" w:rsidP="00E50D95">
      <w:pPr>
        <w:pStyle w:val="Heading5"/>
      </w:pPr>
      <w:r>
        <w:t>Age</w:t>
      </w:r>
    </w:p>
    <w:p w14:paraId="3D2132F4" w14:textId="77777777" w:rsidR="00471810" w:rsidRDefault="00471810" w:rsidP="00471810">
      <w:r w:rsidRPr="008A0A37">
        <w:rPr>
          <w:b/>
        </w:rPr>
        <w:t>41%</w:t>
      </w:r>
      <w:r>
        <w:t xml:space="preserve"> of people aged </w:t>
      </w:r>
      <w:r w:rsidRPr="00EB7629">
        <w:rPr>
          <w:bCs/>
        </w:rPr>
        <w:t>16–25</w:t>
      </w:r>
    </w:p>
    <w:p w14:paraId="3DAC7F0D" w14:textId="77777777" w:rsidR="00471810" w:rsidRDefault="00471810" w:rsidP="00471810">
      <w:r w:rsidRPr="008A0A37">
        <w:rPr>
          <w:b/>
        </w:rPr>
        <w:t>36%</w:t>
      </w:r>
      <w:r>
        <w:t xml:space="preserve"> of people aged </w:t>
      </w:r>
      <w:r w:rsidRPr="00EB7629">
        <w:rPr>
          <w:bCs/>
        </w:rPr>
        <w:t>26–35</w:t>
      </w:r>
    </w:p>
    <w:p w14:paraId="1D92E958" w14:textId="77777777" w:rsidR="00471810" w:rsidRDefault="00471810" w:rsidP="00471810">
      <w:r w:rsidRPr="008A0A37">
        <w:rPr>
          <w:b/>
        </w:rPr>
        <w:t>37%</w:t>
      </w:r>
      <w:r>
        <w:t xml:space="preserve"> of people aged </w:t>
      </w:r>
      <w:r w:rsidRPr="00EB7629">
        <w:rPr>
          <w:bCs/>
        </w:rPr>
        <w:t>36–45</w:t>
      </w:r>
    </w:p>
    <w:p w14:paraId="280EA3B8" w14:textId="77777777" w:rsidR="00471810" w:rsidRDefault="00471810" w:rsidP="00471810">
      <w:r w:rsidRPr="008A0A37">
        <w:rPr>
          <w:b/>
        </w:rPr>
        <w:t>33%</w:t>
      </w:r>
      <w:r>
        <w:t xml:space="preserve"> of people aged </w:t>
      </w:r>
      <w:r w:rsidRPr="00EB7629">
        <w:rPr>
          <w:bCs/>
        </w:rPr>
        <w:t>46–55</w:t>
      </w:r>
    </w:p>
    <w:p w14:paraId="54ABA003" w14:textId="77777777" w:rsidR="00471810" w:rsidRDefault="00471810" w:rsidP="00471810">
      <w:r w:rsidRPr="008A0A37">
        <w:rPr>
          <w:b/>
        </w:rPr>
        <w:t>30%</w:t>
      </w:r>
      <w:r>
        <w:t xml:space="preserve"> of people aged </w:t>
      </w:r>
      <w:r w:rsidRPr="00EB7629">
        <w:rPr>
          <w:bCs/>
        </w:rPr>
        <w:t>56–65</w:t>
      </w:r>
    </w:p>
    <w:p w14:paraId="57266895" w14:textId="77777777" w:rsidR="00471810" w:rsidRDefault="00471810" w:rsidP="00471810">
      <w:r w:rsidRPr="008A0A37">
        <w:rPr>
          <w:b/>
        </w:rPr>
        <w:t>26%</w:t>
      </w:r>
      <w:r>
        <w:t xml:space="preserve"> of people aged </w:t>
      </w:r>
      <w:r w:rsidRPr="00EB7629">
        <w:rPr>
          <w:bCs/>
        </w:rPr>
        <w:t>66+</w:t>
      </w:r>
    </w:p>
    <w:p w14:paraId="7786FFA1" w14:textId="77777777" w:rsidR="00471810" w:rsidRDefault="00471810" w:rsidP="00E50D95">
      <w:pPr>
        <w:pStyle w:val="Heading5"/>
      </w:pPr>
      <w:r>
        <w:lastRenderedPageBreak/>
        <w:t>Disability</w:t>
      </w:r>
    </w:p>
    <w:p w14:paraId="1109CC16" w14:textId="77777777" w:rsidR="00471810" w:rsidRDefault="00471810" w:rsidP="00471810">
      <w:r w:rsidRPr="008A0A37">
        <w:rPr>
          <w:b/>
        </w:rPr>
        <w:t>27%</w:t>
      </w:r>
      <w:r>
        <w:t xml:space="preserve"> of disabled people</w:t>
      </w:r>
    </w:p>
    <w:p w14:paraId="3FE72090" w14:textId="77777777" w:rsidR="00471810" w:rsidRDefault="00471810" w:rsidP="00471810">
      <w:r w:rsidRPr="008A0A37">
        <w:rPr>
          <w:b/>
        </w:rPr>
        <w:t>37%</w:t>
      </w:r>
      <w:r>
        <w:t xml:space="preserve"> of non-disabled people</w:t>
      </w:r>
    </w:p>
    <w:p w14:paraId="20D91379" w14:textId="77777777" w:rsidR="00471810" w:rsidRDefault="00471810" w:rsidP="00E50D95">
      <w:pPr>
        <w:pStyle w:val="Heading5"/>
      </w:pPr>
      <w:r>
        <w:t>Socio-economic group</w:t>
      </w:r>
    </w:p>
    <w:p w14:paraId="42CCD6A8" w14:textId="77777777" w:rsidR="00471810" w:rsidRDefault="00471810" w:rsidP="00471810">
      <w:r w:rsidRPr="008A0A37">
        <w:rPr>
          <w:b/>
        </w:rPr>
        <w:t>37%</w:t>
      </w:r>
      <w:r>
        <w:t xml:space="preserve"> of AB</w:t>
      </w:r>
    </w:p>
    <w:p w14:paraId="4753D2BB" w14:textId="77777777" w:rsidR="00471810" w:rsidRDefault="00471810" w:rsidP="00471810">
      <w:r w:rsidRPr="008A0A37">
        <w:rPr>
          <w:b/>
        </w:rPr>
        <w:t>32%</w:t>
      </w:r>
      <w:r>
        <w:t xml:space="preserve"> of C</w:t>
      </w:r>
      <w:r w:rsidRPr="00EB7629">
        <w:t>1</w:t>
      </w:r>
    </w:p>
    <w:p w14:paraId="75C838C1" w14:textId="77777777" w:rsidR="00471810" w:rsidRPr="00EB7629" w:rsidRDefault="00471810" w:rsidP="00471810">
      <w:r w:rsidRPr="008A0A37">
        <w:rPr>
          <w:b/>
        </w:rPr>
        <w:t>35%</w:t>
      </w:r>
      <w:r>
        <w:t xml:space="preserve"> of </w:t>
      </w:r>
      <w:r w:rsidRPr="00EB7629">
        <w:t>C2</w:t>
      </w:r>
    </w:p>
    <w:p w14:paraId="1D3648BD" w14:textId="77777777" w:rsidR="00471810" w:rsidRDefault="00471810" w:rsidP="00471810">
      <w:r w:rsidRPr="008A0A37">
        <w:rPr>
          <w:b/>
        </w:rPr>
        <w:t>34%</w:t>
      </w:r>
      <w:r>
        <w:t xml:space="preserve"> of DE</w:t>
      </w:r>
    </w:p>
    <w:p w14:paraId="4691419E" w14:textId="0D39E854" w:rsidR="00471810" w:rsidRDefault="00E50D95" w:rsidP="00E50D95">
      <w:pPr>
        <w:pStyle w:val="Heading3"/>
      </w:pPr>
      <w:r>
        <w:t xml:space="preserve">Quote from </w:t>
      </w:r>
      <w:r w:rsidR="00471810">
        <w:t>Andrew</w:t>
      </w:r>
    </w:p>
    <w:p w14:paraId="4D8F24C3" w14:textId="77777777" w:rsidR="00471810" w:rsidRDefault="00471810" w:rsidP="00471810">
      <w:r>
        <w:t xml:space="preserve">When I came out of the forces, my leg was all in bits because of several operations. I wanted to get back into cycling, but I couldn’t. Then when I went to college, I put weight on. I got to the point where I was </w:t>
      </w:r>
      <w:r w:rsidRPr="00EB7629">
        <w:rPr>
          <w:bCs/>
        </w:rPr>
        <w:t>26</w:t>
      </w:r>
      <w:r>
        <w:t xml:space="preserve"> stone, and I thought I can’t do this, I really can’t. I was already in a wheelchair, so I bought a clip-on cycle which clipped to the front. But the NHS told me to sell the clip because it would break the wheelchair.</w:t>
      </w:r>
    </w:p>
    <w:p w14:paraId="078228EE" w14:textId="77777777" w:rsidR="00471810" w:rsidRDefault="00471810" w:rsidP="00471810">
      <w:proofErr w:type="gramStart"/>
      <w:r>
        <w:t>So</w:t>
      </w:r>
      <w:proofErr w:type="gramEnd"/>
      <w:r>
        <w:t xml:space="preserve"> then I had to look for something else suitable, but needed some funding or something like that where I could purchase a proper handcycle.</w:t>
      </w:r>
    </w:p>
    <w:p w14:paraId="2768EF01" w14:textId="77777777" w:rsidR="00471810" w:rsidRDefault="00471810" w:rsidP="00471810">
      <w:r>
        <w:t xml:space="preserve">I went to the Royal Engineers Association, Dusk till Dawn, </w:t>
      </w:r>
      <w:proofErr w:type="gramStart"/>
      <w:r>
        <w:t>and also</w:t>
      </w:r>
      <w:proofErr w:type="gramEnd"/>
      <w:r>
        <w:t xml:space="preserve"> did crowd funding, raised some money, and bought a handcycle.</w:t>
      </w:r>
    </w:p>
    <w:p w14:paraId="26ECB83C" w14:textId="7FA5CA35" w:rsidR="002847D6" w:rsidRPr="002847D6" w:rsidRDefault="00471810" w:rsidP="00471810">
      <w:r>
        <w:t xml:space="preserve">It was a proper thing, which was all steel, and </w:t>
      </w:r>
      <w:proofErr w:type="gramStart"/>
      <w:r>
        <w:t>really heavy</w:t>
      </w:r>
      <w:proofErr w:type="gramEnd"/>
      <w:r>
        <w:t xml:space="preserve">, but it did the job. Most days I’d do somewhere between </w:t>
      </w:r>
      <w:r w:rsidRPr="00EB7629">
        <w:rPr>
          <w:bCs/>
        </w:rPr>
        <w:t>20</w:t>
      </w:r>
      <w:r>
        <w:t xml:space="preserve"> to </w:t>
      </w:r>
      <w:r w:rsidRPr="00EB7629">
        <w:rPr>
          <w:bCs/>
        </w:rPr>
        <w:t>25 miles</w:t>
      </w:r>
      <w:r>
        <w:t xml:space="preserve">. It’s got me down from </w:t>
      </w:r>
      <w:r w:rsidRPr="00EB7629">
        <w:rPr>
          <w:bCs/>
        </w:rPr>
        <w:t>26</w:t>
      </w:r>
      <w:r>
        <w:t xml:space="preserve"> stone to </w:t>
      </w:r>
      <w:r w:rsidRPr="00EB7629">
        <w:rPr>
          <w:bCs/>
        </w:rPr>
        <w:t>19</w:t>
      </w:r>
      <w:r>
        <w:t xml:space="preserve"> and a half. </w:t>
      </w:r>
      <w:proofErr w:type="gramStart"/>
      <w:r>
        <w:t>So</w:t>
      </w:r>
      <w:proofErr w:type="gramEnd"/>
      <w:r>
        <w:t xml:space="preserve"> I’ve gained longevity on my life by losing weight. And who said you can’t lose weight by exercising?</w:t>
      </w:r>
    </w:p>
    <w:p w14:paraId="00C3355B" w14:textId="77777777" w:rsidR="002847D6" w:rsidRPr="002847D6" w:rsidRDefault="002847D6" w:rsidP="001F2C16">
      <w:pPr>
        <w:pStyle w:val="Heading2"/>
      </w:pPr>
      <w:bookmarkStart w:id="14" w:name="_Toc158721170"/>
      <w:r w:rsidRPr="002847D6">
        <w:lastRenderedPageBreak/>
        <w:t>Benefits of walking</w:t>
      </w:r>
      <w:bookmarkEnd w:id="14"/>
    </w:p>
    <w:p w14:paraId="5BE28E3E" w14:textId="77777777" w:rsidR="002847D6" w:rsidRDefault="002847D6" w:rsidP="001F2C16">
      <w:pPr>
        <w:pStyle w:val="Subtitle"/>
      </w:pPr>
      <w:r w:rsidRPr="002847D6">
        <w:t>Why everyone gains when more people walk or wheel</w:t>
      </w:r>
    </w:p>
    <w:p w14:paraId="7B1D9182" w14:textId="77777777" w:rsidR="009D10A3" w:rsidRDefault="009D10A3" w:rsidP="009D10A3">
      <w:r>
        <w:t>The large numbers of walking and wheeling trips in Birmingham produce important health, economic and environmental benefits for everyone.</w:t>
      </w:r>
    </w:p>
    <w:p w14:paraId="38642715" w14:textId="77777777" w:rsidR="009D10A3" w:rsidRDefault="009D10A3" w:rsidP="009D10A3">
      <w:pPr>
        <w:pStyle w:val="Heading3"/>
      </w:pPr>
      <w:r>
        <w:t>Birmingham residents walk or wheel 34 times around the world every day</w:t>
      </w:r>
    </w:p>
    <w:p w14:paraId="753C1808" w14:textId="0EB701EF" w:rsidR="009D10A3" w:rsidRDefault="009D10A3" w:rsidP="009D10A3">
      <w:r w:rsidRPr="008A0A37">
        <w:rPr>
          <w:b/>
        </w:rPr>
        <w:t>372.9</w:t>
      </w:r>
      <w:r w:rsidR="003A79D4" w:rsidRPr="008A0A37">
        <w:rPr>
          <w:b/>
        </w:rPr>
        <w:t xml:space="preserve"> </w:t>
      </w:r>
      <w:r w:rsidRPr="008A0A37">
        <w:rPr>
          <w:b/>
        </w:rPr>
        <w:t>million</w:t>
      </w:r>
      <w:r>
        <w:t xml:space="preserve"> walking</w:t>
      </w:r>
      <w:r w:rsidR="003A79D4">
        <w:t xml:space="preserve"> </w:t>
      </w:r>
      <w:r>
        <w:t>and</w:t>
      </w:r>
      <w:r w:rsidR="003A79D4">
        <w:t xml:space="preserve"> </w:t>
      </w:r>
      <w:r>
        <w:t>wheeling trips were made in Birmingham in the past year,</w:t>
      </w:r>
      <w:r w:rsidR="003A79D4">
        <w:t xml:space="preserve"> </w:t>
      </w:r>
      <w:r>
        <w:t>which adds up to</w:t>
      </w:r>
    </w:p>
    <w:p w14:paraId="1D72EF15" w14:textId="0BEF86B7" w:rsidR="009D10A3" w:rsidRDefault="009D10A3" w:rsidP="009D10A3">
      <w:r w:rsidRPr="008A0A37">
        <w:rPr>
          <w:b/>
        </w:rPr>
        <w:t>312.8 million</w:t>
      </w:r>
      <w:r>
        <w:t xml:space="preserve"> miles =</w:t>
      </w:r>
      <w:r w:rsidR="003A79D4">
        <w:t xml:space="preserve"> </w:t>
      </w:r>
      <w:r w:rsidRPr="008A0A37">
        <w:rPr>
          <w:b/>
        </w:rPr>
        <w:t>860,000</w:t>
      </w:r>
      <w:r w:rsidR="003A79D4" w:rsidRPr="008A0A37">
        <w:rPr>
          <w:b/>
        </w:rPr>
        <w:t xml:space="preserve"> </w:t>
      </w:r>
      <w:r w:rsidRPr="008A0A37">
        <w:rPr>
          <w:b/>
        </w:rPr>
        <w:t>miles</w:t>
      </w:r>
      <w:r w:rsidR="003A79D4">
        <w:t xml:space="preserve"> </w:t>
      </w:r>
      <w:r>
        <w:t>a</w:t>
      </w:r>
      <w:r w:rsidR="003A79D4">
        <w:t xml:space="preserve"> </w:t>
      </w:r>
      <w:r>
        <w:t>day.</w:t>
      </w:r>
    </w:p>
    <w:p w14:paraId="5D4ABBFD" w14:textId="5161C4EE" w:rsidR="009D10A3" w:rsidRDefault="009D10A3" w:rsidP="009D10A3">
      <w:r>
        <w:t>This equates to each resident</w:t>
      </w:r>
      <w:r w:rsidR="003A79D4">
        <w:t xml:space="preserve"> </w:t>
      </w:r>
      <w:r>
        <w:t xml:space="preserve">spending </w:t>
      </w:r>
      <w:r w:rsidRPr="008A0A37">
        <w:rPr>
          <w:b/>
        </w:rPr>
        <w:t>3</w:t>
      </w:r>
      <w:r w:rsidR="003A79D4">
        <w:t xml:space="preserve"> </w:t>
      </w:r>
      <w:r>
        <w:t>days walking</w:t>
      </w:r>
      <w:r w:rsidR="003A79D4">
        <w:t xml:space="preserve"> </w:t>
      </w:r>
      <w:r>
        <w:t>or</w:t>
      </w:r>
      <w:r w:rsidR="003A79D4">
        <w:t xml:space="preserve"> </w:t>
      </w:r>
      <w:r>
        <w:t>wheeling continuously in the past year.</w:t>
      </w:r>
    </w:p>
    <w:p w14:paraId="171ABE11" w14:textId="4944D16F" w:rsidR="009D10A3" w:rsidRDefault="009D10A3" w:rsidP="009C6375">
      <w:pPr>
        <w:pStyle w:val="Heading4"/>
      </w:pPr>
      <w:r>
        <w:t>Annual walking and wheeling trips by purpose</w:t>
      </w:r>
      <w:r>
        <w:rPr>
          <w:rStyle w:val="FootnoteReference"/>
        </w:rPr>
        <w:footnoteReference w:id="14"/>
      </w:r>
    </w:p>
    <w:p w14:paraId="77FA4DE4" w14:textId="169D6466" w:rsidR="009D10A3" w:rsidRDefault="009D10A3" w:rsidP="009D10A3">
      <w:r>
        <w:t xml:space="preserve">Destination – adults only (like work, school, shopping): </w:t>
      </w:r>
      <w:r w:rsidRPr="008A0A37">
        <w:rPr>
          <w:b/>
        </w:rPr>
        <w:t>202,100</w:t>
      </w:r>
      <w:r>
        <w:t>,</w:t>
      </w:r>
      <w:r w:rsidRPr="008A0A37">
        <w:rPr>
          <w:b/>
        </w:rPr>
        <w:t>000</w:t>
      </w:r>
      <w:r w:rsidR="00750300">
        <w:t xml:space="preserve"> or</w:t>
      </w:r>
      <w:r>
        <w:t xml:space="preserve"> </w:t>
      </w:r>
      <w:r w:rsidRPr="008A0A37">
        <w:rPr>
          <w:b/>
        </w:rPr>
        <w:t>54%</w:t>
      </w:r>
    </w:p>
    <w:p w14:paraId="588B1B1D" w14:textId="425A6B3C" w:rsidR="009D10A3" w:rsidRDefault="009D10A3" w:rsidP="009D10A3">
      <w:r>
        <w:t>School – children only</w:t>
      </w:r>
      <w:r w:rsidR="00750300">
        <w:t xml:space="preserve"> or</w:t>
      </w:r>
      <w:r>
        <w:t xml:space="preserve"> </w:t>
      </w:r>
      <w:r w:rsidRPr="008A0A37">
        <w:rPr>
          <w:b/>
        </w:rPr>
        <w:t>26,800</w:t>
      </w:r>
      <w:r>
        <w:t>,</w:t>
      </w:r>
      <w:r w:rsidRPr="008A0A37">
        <w:rPr>
          <w:b/>
        </w:rPr>
        <w:t>000</w:t>
      </w:r>
      <w:r w:rsidR="00FB39DE">
        <w:t xml:space="preserve"> or</w:t>
      </w:r>
      <w:r>
        <w:t xml:space="preserve"> </w:t>
      </w:r>
      <w:r w:rsidRPr="008A0A37">
        <w:rPr>
          <w:b/>
        </w:rPr>
        <w:t>7%</w:t>
      </w:r>
    </w:p>
    <w:p w14:paraId="6B9C07F7" w14:textId="78B1C5A4" w:rsidR="009D10A3" w:rsidRDefault="009D10A3" w:rsidP="009D10A3">
      <w:r>
        <w:t xml:space="preserve">Enjoyment or fitness – adults and children (including running): </w:t>
      </w:r>
      <w:r w:rsidRPr="008A0A37">
        <w:rPr>
          <w:b/>
        </w:rPr>
        <w:t>144,000</w:t>
      </w:r>
      <w:r>
        <w:t>,</w:t>
      </w:r>
      <w:r w:rsidRPr="008A0A37">
        <w:rPr>
          <w:b/>
        </w:rPr>
        <w:t>000</w:t>
      </w:r>
      <w:r w:rsidR="00750300">
        <w:t xml:space="preserve"> or</w:t>
      </w:r>
      <w:r>
        <w:t xml:space="preserve"> </w:t>
      </w:r>
      <w:r w:rsidRPr="008A0A37">
        <w:rPr>
          <w:b/>
        </w:rPr>
        <w:t>39%</w:t>
      </w:r>
    </w:p>
    <w:p w14:paraId="5BEA862A" w14:textId="77777777" w:rsidR="009D10A3" w:rsidRDefault="009D10A3" w:rsidP="009C6375">
      <w:pPr>
        <w:pStyle w:val="Heading3"/>
      </w:pPr>
      <w:r>
        <w:t>Walking and wheeling benefits residents and the local economy</w:t>
      </w:r>
    </w:p>
    <w:p w14:paraId="4F29E7C7" w14:textId="77777777" w:rsidR="009D10A3" w:rsidRDefault="009D10A3" w:rsidP="009D10A3">
      <w:r>
        <w:t xml:space="preserve">The Walking and Cycling Index uses a model to understand the costs and benefits of driving and walking. For </w:t>
      </w:r>
      <w:proofErr w:type="gramStart"/>
      <w:r>
        <w:t>example</w:t>
      </w:r>
      <w:proofErr w:type="gramEnd"/>
      <w:r>
        <w:t xml:space="preserve"> travel time, vehicle operating costs, health benefits, air quality and taxation.</w:t>
      </w:r>
    </w:p>
    <w:p w14:paraId="15AD9410" w14:textId="0A44580B" w:rsidR="009D10A3" w:rsidRDefault="009D10A3" w:rsidP="009D10A3">
      <w:r w:rsidRPr="008A0A37">
        <w:rPr>
          <w:b/>
        </w:rPr>
        <w:t>69</w:t>
      </w:r>
      <w:r w:rsidRPr="00FB39DE">
        <w:rPr>
          <w:b/>
          <w:bCs/>
        </w:rPr>
        <w:t>p</w:t>
      </w:r>
      <w:r>
        <w:t xml:space="preserve"> is saved for</w:t>
      </w:r>
      <w:r w:rsidR="003A79D4">
        <w:t xml:space="preserve"> </w:t>
      </w:r>
      <w:r>
        <w:t>each</w:t>
      </w:r>
      <w:r w:rsidR="003A79D4">
        <w:t xml:space="preserve"> </w:t>
      </w:r>
      <w:r>
        <w:t>mile</w:t>
      </w:r>
      <w:r w:rsidR="003A79D4">
        <w:t xml:space="preserve"> </w:t>
      </w:r>
      <w:r>
        <w:t>walked</w:t>
      </w:r>
      <w:r w:rsidR="003A79D4">
        <w:t xml:space="preserve"> </w:t>
      </w:r>
      <w:r>
        <w:t>or wheeled instead of driven in Birmingham.</w:t>
      </w:r>
    </w:p>
    <w:p w14:paraId="3F15EA53" w14:textId="60A08A7B" w:rsidR="009D10A3" w:rsidRDefault="009D10A3" w:rsidP="009D10A3">
      <w:r>
        <w:lastRenderedPageBreak/>
        <w:t>Over a year this adds up</w:t>
      </w:r>
      <w:r w:rsidR="003A79D4">
        <w:t xml:space="preserve"> </w:t>
      </w:r>
      <w:r>
        <w:t xml:space="preserve">to </w:t>
      </w:r>
      <w:r w:rsidRPr="008A0A37">
        <w:rPr>
          <w:b/>
        </w:rPr>
        <w:t>£63.7</w:t>
      </w:r>
      <w:r w:rsidR="003A79D4" w:rsidRPr="008A0A37">
        <w:rPr>
          <w:b/>
        </w:rPr>
        <w:t xml:space="preserve"> </w:t>
      </w:r>
      <w:r w:rsidRPr="008A0A37">
        <w:rPr>
          <w:b/>
        </w:rPr>
        <w:t>million</w:t>
      </w:r>
      <w:r>
        <w:t xml:space="preserve"> from</w:t>
      </w:r>
      <w:r w:rsidR="003A79D4">
        <w:t xml:space="preserve"> </w:t>
      </w:r>
      <w:r>
        <w:t>adults</w:t>
      </w:r>
      <w:r w:rsidR="003A79D4">
        <w:t xml:space="preserve"> </w:t>
      </w:r>
      <w:r>
        <w:t>with</w:t>
      </w:r>
      <w:r w:rsidR="003A79D4">
        <w:t xml:space="preserve"> </w:t>
      </w:r>
      <w:r>
        <w:t>a</w:t>
      </w:r>
      <w:r w:rsidR="003A79D4">
        <w:t xml:space="preserve"> </w:t>
      </w:r>
      <w:r>
        <w:t>car</w:t>
      </w:r>
      <w:r w:rsidR="003A79D4">
        <w:t xml:space="preserve"> </w:t>
      </w:r>
      <w:r>
        <w:t>in their</w:t>
      </w:r>
      <w:r w:rsidR="003A79D4">
        <w:t xml:space="preserve"> </w:t>
      </w:r>
      <w:r>
        <w:t>household walking or wheeling to work, school and</w:t>
      </w:r>
      <w:r w:rsidR="003A79D4">
        <w:t xml:space="preserve"> </w:t>
      </w:r>
      <w:r>
        <w:t>other</w:t>
      </w:r>
      <w:r w:rsidR="003A79D4">
        <w:t xml:space="preserve"> </w:t>
      </w:r>
      <w:r>
        <w:t>destinations.</w:t>
      </w:r>
    </w:p>
    <w:p w14:paraId="46CB5B0D" w14:textId="1222CFB5" w:rsidR="009D10A3" w:rsidRDefault="009D10A3" w:rsidP="009D10A3">
      <w:r>
        <w:t>The total annual economic benefit from all trips walked and wheeled in</w:t>
      </w:r>
      <w:r w:rsidR="003A79D4">
        <w:t xml:space="preserve"> </w:t>
      </w:r>
      <w:r>
        <w:t>Birmingham</w:t>
      </w:r>
      <w:r w:rsidR="003A79D4">
        <w:t xml:space="preserve"> </w:t>
      </w:r>
      <w:r>
        <w:t xml:space="preserve">is </w:t>
      </w:r>
      <w:r w:rsidRPr="008A0A37">
        <w:rPr>
          <w:b/>
        </w:rPr>
        <w:t>£359.8 million</w:t>
      </w:r>
      <w:r>
        <w:rPr>
          <w:rStyle w:val="FootnoteReference"/>
        </w:rPr>
        <w:footnoteReference w:id="15"/>
      </w:r>
    </w:p>
    <w:p w14:paraId="0270E6F4" w14:textId="77777777" w:rsidR="009D10A3" w:rsidRDefault="009D10A3" w:rsidP="00AE0FA4">
      <w:pPr>
        <w:pStyle w:val="Heading3"/>
      </w:pPr>
      <w:r>
        <w:t xml:space="preserve">Walking and wheeling </w:t>
      </w:r>
      <w:proofErr w:type="gramStart"/>
      <w:r>
        <w:t>unlocks</w:t>
      </w:r>
      <w:proofErr w:type="gramEnd"/>
      <w:r>
        <w:t xml:space="preserve"> health benefits for everyone</w:t>
      </w:r>
    </w:p>
    <w:p w14:paraId="4058E154" w14:textId="43310A2E" w:rsidR="009D10A3" w:rsidRDefault="009D10A3" w:rsidP="009D10A3">
      <w:r>
        <w:t xml:space="preserve">Walking in Birmingham prevents </w:t>
      </w:r>
      <w:r w:rsidRPr="008A0A37">
        <w:rPr>
          <w:b/>
        </w:rPr>
        <w:t>1,235</w:t>
      </w:r>
      <w:r>
        <w:t xml:space="preserve"> serious long-term health conditions each year</w:t>
      </w:r>
      <w:r w:rsidR="00AE0FA4">
        <w:t>.</w:t>
      </w:r>
    </w:p>
    <w:p w14:paraId="2CC92052" w14:textId="77777777" w:rsidR="009D10A3" w:rsidRDefault="009D10A3" w:rsidP="00AE0FA4">
      <w:pPr>
        <w:pStyle w:val="Heading5"/>
      </w:pPr>
      <w:r>
        <w:t>Cases prevented</w:t>
      </w:r>
    </w:p>
    <w:p w14:paraId="3AE9BB3D" w14:textId="77777777" w:rsidR="009D10A3" w:rsidRDefault="009D10A3" w:rsidP="009D10A3">
      <w:r>
        <w:t xml:space="preserve">Hip fracture: </w:t>
      </w:r>
      <w:r w:rsidRPr="008A0A37">
        <w:rPr>
          <w:b/>
        </w:rPr>
        <w:t>494</w:t>
      </w:r>
    </w:p>
    <w:p w14:paraId="33C0D7A5" w14:textId="77777777" w:rsidR="009D10A3" w:rsidRDefault="009D10A3" w:rsidP="009D10A3">
      <w:r>
        <w:t xml:space="preserve">Dementia: </w:t>
      </w:r>
      <w:r w:rsidRPr="008A0A37">
        <w:rPr>
          <w:b/>
        </w:rPr>
        <w:t>337</w:t>
      </w:r>
    </w:p>
    <w:p w14:paraId="081DAF89" w14:textId="77777777" w:rsidR="009D10A3" w:rsidRDefault="009D10A3" w:rsidP="009D10A3">
      <w:r>
        <w:t xml:space="preserve">Depression: </w:t>
      </w:r>
      <w:r w:rsidRPr="008A0A37">
        <w:rPr>
          <w:b/>
        </w:rPr>
        <w:t>160</w:t>
      </w:r>
    </w:p>
    <w:p w14:paraId="75E3BF08" w14:textId="77777777" w:rsidR="009D10A3" w:rsidRDefault="009D10A3" w:rsidP="009D10A3">
      <w:r>
        <w:t xml:space="preserve">Coronary heart disease: </w:t>
      </w:r>
      <w:r w:rsidRPr="008A0A37">
        <w:rPr>
          <w:b/>
        </w:rPr>
        <w:t>129</w:t>
      </w:r>
    </w:p>
    <w:p w14:paraId="3D2492D0" w14:textId="77777777" w:rsidR="009D10A3" w:rsidRDefault="009D10A3" w:rsidP="009D10A3">
      <w:r>
        <w:t xml:space="preserve">Other conditions: </w:t>
      </w:r>
      <w:r w:rsidRPr="008A0A37">
        <w:rPr>
          <w:b/>
        </w:rPr>
        <w:t>115</w:t>
      </w:r>
    </w:p>
    <w:p w14:paraId="3F21079C" w14:textId="77777777" w:rsidR="009D10A3" w:rsidRDefault="009D10A3" w:rsidP="009D10A3">
      <w:r>
        <w:t xml:space="preserve">‘Other conditions’ includes type </w:t>
      </w:r>
      <w:r w:rsidRPr="00FB39DE">
        <w:rPr>
          <w:bCs/>
        </w:rPr>
        <w:t>2</w:t>
      </w:r>
      <w:r>
        <w:t xml:space="preserve"> diabetes, stroke, breast cancer, colorectal cancer.</w:t>
      </w:r>
    </w:p>
    <w:p w14:paraId="0366AB1F" w14:textId="6865BEF6" w:rsidR="009D10A3" w:rsidRDefault="009D10A3" w:rsidP="009D10A3">
      <w:r>
        <w:t xml:space="preserve">Saving the NHS in Birmingham </w:t>
      </w:r>
      <w:r w:rsidRPr="008A0A37">
        <w:rPr>
          <w:b/>
        </w:rPr>
        <w:t>£15.8</w:t>
      </w:r>
      <w:r w:rsidR="003A79D4" w:rsidRPr="008A0A37">
        <w:rPr>
          <w:b/>
        </w:rPr>
        <w:t xml:space="preserve"> </w:t>
      </w:r>
      <w:r w:rsidRPr="008A0A37">
        <w:rPr>
          <w:b/>
        </w:rPr>
        <w:t>million</w:t>
      </w:r>
      <w:r>
        <w:t xml:space="preserve"> per year</w:t>
      </w:r>
      <w:r w:rsidR="00677636">
        <w:t xml:space="preserve">, </w:t>
      </w:r>
      <w:r>
        <w:t>equivalent</w:t>
      </w:r>
      <w:r w:rsidR="003A79D4">
        <w:t xml:space="preserve"> </w:t>
      </w:r>
      <w:r>
        <w:t>to</w:t>
      </w:r>
      <w:r w:rsidR="003A79D4">
        <w:t xml:space="preserve"> </w:t>
      </w:r>
      <w:r>
        <w:t>the</w:t>
      </w:r>
      <w:r w:rsidR="003A79D4">
        <w:t xml:space="preserve"> </w:t>
      </w:r>
      <w:r>
        <w:t>cost</w:t>
      </w:r>
      <w:r w:rsidR="003A79D4">
        <w:t xml:space="preserve"> </w:t>
      </w:r>
      <w:r>
        <w:t xml:space="preserve">of </w:t>
      </w:r>
      <w:r w:rsidRPr="008A0A37">
        <w:rPr>
          <w:b/>
        </w:rPr>
        <w:t>380,000</w:t>
      </w:r>
      <w:r>
        <w:t xml:space="preserve"> GP appointments</w:t>
      </w:r>
    </w:p>
    <w:p w14:paraId="14BF6B9A" w14:textId="4AB9167A" w:rsidR="009D10A3" w:rsidRDefault="000F7B38" w:rsidP="009D10A3">
      <w:r w:rsidRPr="000F7B38">
        <w:t xml:space="preserve">These figures are based on </w:t>
      </w:r>
      <w:r w:rsidR="009D10A3">
        <w:t>Sport England MOVES tool which shows the return on investment for health of sport and physical activity.</w:t>
      </w:r>
    </w:p>
    <w:p w14:paraId="0E8FB449" w14:textId="3C85DC27" w:rsidR="009D10A3" w:rsidRDefault="009D10A3" w:rsidP="009D10A3">
      <w:r>
        <w:t xml:space="preserve">In Birmingham the physical activity benefits of walking prevent </w:t>
      </w:r>
      <w:r w:rsidRPr="008A0A37">
        <w:rPr>
          <w:b/>
        </w:rPr>
        <w:t>330</w:t>
      </w:r>
      <w:r>
        <w:t xml:space="preserve"> early deaths</w:t>
      </w:r>
      <w:r w:rsidR="003A79D4">
        <w:t xml:space="preserve"> </w:t>
      </w:r>
      <w:r>
        <w:t>annually</w:t>
      </w:r>
    </w:p>
    <w:p w14:paraId="3A0416FB" w14:textId="4595D89E" w:rsidR="009D10A3" w:rsidRDefault="009D10A3" w:rsidP="009D10A3">
      <w:r>
        <w:t>which</w:t>
      </w:r>
      <w:r w:rsidR="003A79D4">
        <w:t xml:space="preserve"> </w:t>
      </w:r>
      <w:r>
        <w:t>is</w:t>
      </w:r>
      <w:r w:rsidR="003A79D4">
        <w:t xml:space="preserve"> </w:t>
      </w:r>
      <w:r>
        <w:t>valued</w:t>
      </w:r>
      <w:r w:rsidR="003A79D4">
        <w:t xml:space="preserve"> </w:t>
      </w:r>
      <w:r>
        <w:t xml:space="preserve">at </w:t>
      </w:r>
      <w:r w:rsidRPr="008A0A37">
        <w:rPr>
          <w:b/>
        </w:rPr>
        <w:t>£1.2</w:t>
      </w:r>
      <w:r w:rsidR="003A79D4" w:rsidRPr="008A0A37">
        <w:rPr>
          <w:b/>
        </w:rPr>
        <w:t xml:space="preserve"> </w:t>
      </w:r>
      <w:r w:rsidRPr="008A0A37">
        <w:rPr>
          <w:b/>
        </w:rPr>
        <w:t>billion</w:t>
      </w:r>
      <w:r w:rsidR="00D3728B">
        <w:rPr>
          <w:rStyle w:val="FootnoteReference"/>
        </w:rPr>
        <w:footnoteReference w:id="16"/>
      </w:r>
    </w:p>
    <w:p w14:paraId="49F27971" w14:textId="77777777" w:rsidR="009D10A3" w:rsidRDefault="009D10A3" w:rsidP="009D10A3">
      <w:r>
        <w:t>Please note wheelchair or mobility scooter trips are modelled as walking trips for the purposes of the MOVES and HEAT models.</w:t>
      </w:r>
    </w:p>
    <w:p w14:paraId="7629D138" w14:textId="77777777" w:rsidR="009D10A3" w:rsidRDefault="009D10A3" w:rsidP="009D10A3">
      <w:r>
        <w:t>People walking and wheeling more instead of driving improves air quality, saving annually:</w:t>
      </w:r>
    </w:p>
    <w:p w14:paraId="3D4C4422" w14:textId="77777777" w:rsidR="009D10A3" w:rsidRDefault="009D10A3" w:rsidP="009D10A3">
      <w:r w:rsidRPr="008A0A37">
        <w:rPr>
          <w:b/>
        </w:rPr>
        <w:t>62,000 kg</w:t>
      </w:r>
      <w:r>
        <w:t xml:space="preserve"> of NOx</w:t>
      </w:r>
    </w:p>
    <w:p w14:paraId="31DEB0AF" w14:textId="77777777" w:rsidR="009D10A3" w:rsidRDefault="009D10A3" w:rsidP="009D10A3">
      <w:r>
        <w:t>and</w:t>
      </w:r>
    </w:p>
    <w:p w14:paraId="472CE55E" w14:textId="67D9C102" w:rsidR="009D10A3" w:rsidRDefault="009D10A3" w:rsidP="009D10A3">
      <w:r w:rsidRPr="008A0A37">
        <w:rPr>
          <w:b/>
        </w:rPr>
        <w:t>8,900 kg</w:t>
      </w:r>
      <w:r w:rsidR="003A79D4">
        <w:t xml:space="preserve"> </w:t>
      </w:r>
      <w:r>
        <w:t>of</w:t>
      </w:r>
      <w:r w:rsidR="003A79D4">
        <w:t xml:space="preserve"> </w:t>
      </w:r>
      <w:r>
        <w:t>particulates (PM</w:t>
      </w:r>
      <w:r w:rsidRPr="008A0A37">
        <w:rPr>
          <w:b/>
          <w:vertAlign w:val="subscript"/>
        </w:rPr>
        <w:t>10</w:t>
      </w:r>
      <w:r>
        <w:t xml:space="preserve"> and PM</w:t>
      </w:r>
      <w:r w:rsidRPr="008A0A37">
        <w:rPr>
          <w:b/>
          <w:vertAlign w:val="subscript"/>
        </w:rPr>
        <w:t>2.5</w:t>
      </w:r>
      <w:r>
        <w:t>)</w:t>
      </w:r>
    </w:p>
    <w:p w14:paraId="20681F0B" w14:textId="21D0AB53" w:rsidR="009D10A3" w:rsidRDefault="009D10A3" w:rsidP="009D10A3">
      <w:r w:rsidRPr="008A0A37">
        <w:rPr>
          <w:b/>
        </w:rPr>
        <w:t>38%</w:t>
      </w:r>
      <w:r>
        <w:t xml:space="preserve"> of residents agree the air is clean in their local area</w:t>
      </w:r>
      <w:r w:rsidR="00FB39DE">
        <w:t>.</w:t>
      </w:r>
    </w:p>
    <w:p w14:paraId="557B9EF2" w14:textId="77777777" w:rsidR="009D10A3" w:rsidRDefault="009D10A3" w:rsidP="00D3728B">
      <w:pPr>
        <w:pStyle w:val="Heading3"/>
      </w:pPr>
      <w:r>
        <w:lastRenderedPageBreak/>
        <w:t xml:space="preserve">Walking and wheeling in Birmingham </w:t>
      </w:r>
      <w:proofErr w:type="gramStart"/>
      <w:r>
        <w:t>helps</w:t>
      </w:r>
      <w:proofErr w:type="gramEnd"/>
      <w:r>
        <w:t xml:space="preserve"> mitigate our climate crisis</w:t>
      </w:r>
    </w:p>
    <w:p w14:paraId="248F96A8" w14:textId="16C7D613" w:rsidR="009D10A3" w:rsidRDefault="009D10A3" w:rsidP="009D10A3">
      <w:r w:rsidRPr="008A0A37">
        <w:rPr>
          <w:b/>
        </w:rPr>
        <w:t>25,000 tonnes</w:t>
      </w:r>
      <w:r w:rsidR="00D3728B">
        <w:t xml:space="preserve"> </w:t>
      </w:r>
      <w:r>
        <w:t>of</w:t>
      </w:r>
      <w:r w:rsidR="003A79D4">
        <w:t xml:space="preserve"> </w:t>
      </w:r>
      <w:r>
        <w:t>greenhouse</w:t>
      </w:r>
      <w:r w:rsidR="003A79D4">
        <w:t xml:space="preserve"> </w:t>
      </w:r>
      <w:r>
        <w:t>gas</w:t>
      </w:r>
      <w:r w:rsidR="003A79D4">
        <w:t xml:space="preserve"> </w:t>
      </w:r>
      <w:r>
        <w:t>emissions (carbon dioxide, methane and nitrous oxide) saved annually by walking or wheeling instead of driving, equivalent to the carbon footprint of</w:t>
      </w:r>
      <w:r w:rsidR="00D3728B">
        <w:t xml:space="preserve"> </w:t>
      </w:r>
      <w:r w:rsidRPr="008A0A37">
        <w:rPr>
          <w:b/>
        </w:rPr>
        <w:t>59,000</w:t>
      </w:r>
      <w:r>
        <w:t xml:space="preserve"> people taking</w:t>
      </w:r>
      <w:r w:rsidR="003A79D4">
        <w:t xml:space="preserve"> </w:t>
      </w:r>
      <w:r>
        <w:t>flights</w:t>
      </w:r>
      <w:r w:rsidR="00D3728B">
        <w:t xml:space="preserve"> </w:t>
      </w:r>
      <w:r>
        <w:t>from Birmingham to Tenerife</w:t>
      </w:r>
      <w:r w:rsidR="00371624">
        <w:t>.</w:t>
      </w:r>
    </w:p>
    <w:p w14:paraId="33936943" w14:textId="77777777" w:rsidR="009D10A3" w:rsidRDefault="009D10A3" w:rsidP="009D10A3">
      <w:r>
        <w:t xml:space="preserve">In </w:t>
      </w:r>
      <w:r w:rsidRPr="008A0A37">
        <w:t>2021</w:t>
      </w:r>
      <w:r>
        <w:t xml:space="preserve"> transport accounted for </w:t>
      </w:r>
      <w:r w:rsidRPr="008A0A37">
        <w:rPr>
          <w:b/>
        </w:rPr>
        <w:t>26%</w:t>
      </w:r>
      <w:r>
        <w:t xml:space="preserve"> of the UK’s greenhouse gas emissions, of which the main sources are the use of petrol and diesel in road transport.</w:t>
      </w:r>
    </w:p>
    <w:p w14:paraId="3939F057" w14:textId="03331F16" w:rsidR="009D10A3" w:rsidRDefault="009D10A3" w:rsidP="009D10A3">
      <w:r>
        <w:t xml:space="preserve">Department for Business, Energy and Industrial Strategy, </w:t>
      </w:r>
      <w:r w:rsidRPr="008A0A37">
        <w:t>2021</w:t>
      </w:r>
      <w:r>
        <w:t xml:space="preserve"> UK Greenhouse Gas Emissions, Final Figures</w:t>
      </w:r>
      <w:r w:rsidR="00371624">
        <w:t>.</w:t>
      </w:r>
    </w:p>
    <w:p w14:paraId="7EC61640" w14:textId="77777777" w:rsidR="009D10A3" w:rsidRDefault="009D10A3" w:rsidP="00D3728B">
      <w:pPr>
        <w:pStyle w:val="Heading3"/>
      </w:pPr>
      <w:r>
        <w:t xml:space="preserve">Walking and wheeling </w:t>
      </w:r>
      <w:proofErr w:type="gramStart"/>
      <w:r>
        <w:t>keeps</w:t>
      </w:r>
      <w:proofErr w:type="gramEnd"/>
      <w:r>
        <w:t xml:space="preserve"> Birmingham moving</w:t>
      </w:r>
    </w:p>
    <w:p w14:paraId="10509947" w14:textId="33734F21" w:rsidR="009D10A3" w:rsidRDefault="009D10A3" w:rsidP="009D10A3">
      <w:r>
        <w:t>Studies show walking or cycling frees up road space in comparison to driving.</w:t>
      </w:r>
      <w:r w:rsidR="00D3728B">
        <w:rPr>
          <w:rStyle w:val="FootnoteReference"/>
        </w:rPr>
        <w:footnoteReference w:id="17"/>
      </w:r>
      <w:r>
        <w:t xml:space="preserve"> This helps to keep Birmingham moving for all road users.</w:t>
      </w:r>
    </w:p>
    <w:p w14:paraId="7F14EE5D" w14:textId="7151672A" w:rsidR="009D10A3" w:rsidRDefault="009D10A3" w:rsidP="009D10A3">
      <w:r w:rsidRPr="008A0A37">
        <w:rPr>
          <w:b/>
        </w:rPr>
        <w:t>200,000</w:t>
      </w:r>
      <w:r>
        <w:t xml:space="preserve"> return</w:t>
      </w:r>
      <w:r w:rsidR="003A79D4">
        <w:t xml:space="preserve"> </w:t>
      </w:r>
      <w:r>
        <w:t>walking and</w:t>
      </w:r>
      <w:r w:rsidR="003A79D4">
        <w:t xml:space="preserve"> </w:t>
      </w:r>
      <w:r>
        <w:t>wheeling trips are</w:t>
      </w:r>
      <w:r w:rsidR="003A79D4">
        <w:t xml:space="preserve"> </w:t>
      </w:r>
      <w:r>
        <w:t>made</w:t>
      </w:r>
      <w:r w:rsidR="003A79D4">
        <w:t xml:space="preserve"> </w:t>
      </w:r>
      <w:r>
        <w:t>daily</w:t>
      </w:r>
      <w:r w:rsidR="003A79D4">
        <w:t xml:space="preserve"> </w:t>
      </w:r>
      <w:r>
        <w:t>in Birmingham by people that could have used a car.</w:t>
      </w:r>
    </w:p>
    <w:p w14:paraId="466FE107" w14:textId="7ECF7F72" w:rsidR="008D5CA0" w:rsidRPr="008D5CA0" w:rsidRDefault="009D10A3" w:rsidP="009D10A3">
      <w:r>
        <w:t>If these cars were all in a traffic</w:t>
      </w:r>
      <w:r w:rsidR="003A79D4">
        <w:t xml:space="preserve"> </w:t>
      </w:r>
      <w:r>
        <w:t>jam</w:t>
      </w:r>
      <w:r w:rsidR="003A79D4">
        <w:t xml:space="preserve"> </w:t>
      </w:r>
      <w:r>
        <w:t>it</w:t>
      </w:r>
      <w:r w:rsidR="003A79D4">
        <w:t xml:space="preserve"> </w:t>
      </w:r>
      <w:r>
        <w:t>would</w:t>
      </w:r>
      <w:r w:rsidR="003A79D4">
        <w:t xml:space="preserve"> </w:t>
      </w:r>
      <w:r>
        <w:t>tail</w:t>
      </w:r>
      <w:r w:rsidR="003A79D4">
        <w:t xml:space="preserve"> </w:t>
      </w:r>
      <w:r>
        <w:t xml:space="preserve">back </w:t>
      </w:r>
      <w:r w:rsidRPr="008A0A37">
        <w:rPr>
          <w:b/>
        </w:rPr>
        <w:t>603</w:t>
      </w:r>
      <w:r w:rsidR="003A79D4" w:rsidRPr="008A0A37">
        <w:rPr>
          <w:b/>
        </w:rPr>
        <w:t xml:space="preserve"> </w:t>
      </w:r>
      <w:r w:rsidRPr="008A0A37">
        <w:rPr>
          <w:b/>
        </w:rPr>
        <w:t>miles</w:t>
      </w:r>
      <w:r>
        <w:t xml:space="preserve"> equivalent</w:t>
      </w:r>
      <w:r w:rsidR="003A79D4">
        <w:t xml:space="preserve"> </w:t>
      </w:r>
      <w:r>
        <w:t>to</w:t>
      </w:r>
      <w:r w:rsidR="003A79D4">
        <w:t xml:space="preserve"> </w:t>
      </w:r>
      <w:r>
        <w:t>the</w:t>
      </w:r>
      <w:r w:rsidR="003A79D4">
        <w:t xml:space="preserve"> </w:t>
      </w:r>
      <w:r>
        <w:t>distance</w:t>
      </w:r>
      <w:r w:rsidR="003A79D4">
        <w:t xml:space="preserve"> </w:t>
      </w:r>
      <w:r>
        <w:t>from Birmingham to Edinburgh and back.</w:t>
      </w:r>
    </w:p>
    <w:p w14:paraId="2B226E47" w14:textId="77777777" w:rsidR="002847D6" w:rsidRPr="002847D6" w:rsidRDefault="002847D6" w:rsidP="008376E4">
      <w:pPr>
        <w:pStyle w:val="Heading2"/>
      </w:pPr>
      <w:bookmarkStart w:id="15" w:name="_Toc158721171"/>
      <w:r w:rsidRPr="002847D6">
        <w:lastRenderedPageBreak/>
        <w:t>Benefits of cycling</w:t>
      </w:r>
      <w:bookmarkEnd w:id="15"/>
    </w:p>
    <w:p w14:paraId="62ED6458" w14:textId="77777777" w:rsidR="002847D6" w:rsidRDefault="002847D6" w:rsidP="008376E4">
      <w:pPr>
        <w:pStyle w:val="Subtitle"/>
      </w:pPr>
      <w:r w:rsidRPr="002847D6">
        <w:t>Why everyone gains when more people cycle</w:t>
      </w:r>
    </w:p>
    <w:p w14:paraId="35D854A4" w14:textId="77777777" w:rsidR="009F6133" w:rsidRDefault="009F6133" w:rsidP="009F6133">
      <w:pPr>
        <w:pStyle w:val="Heading3"/>
      </w:pPr>
      <w:r>
        <w:t xml:space="preserve">Birmingham </w:t>
      </w:r>
      <w:proofErr w:type="gramStart"/>
      <w:r>
        <w:t>residents</w:t>
      </w:r>
      <w:proofErr w:type="gramEnd"/>
      <w:r>
        <w:t xml:space="preserve"> cycle 9 times around the world every day</w:t>
      </w:r>
    </w:p>
    <w:p w14:paraId="4733F371" w14:textId="77777777" w:rsidR="009F6133" w:rsidRDefault="009F6133" w:rsidP="009F6133">
      <w:r w:rsidRPr="008A0A37">
        <w:rPr>
          <w:b/>
        </w:rPr>
        <w:t>27.4 million</w:t>
      </w:r>
      <w:r>
        <w:t xml:space="preserve"> cycling trips were made in Birmingham in the past year</w:t>
      </w:r>
    </w:p>
    <w:p w14:paraId="2F0F040D" w14:textId="72B51765" w:rsidR="009F6133" w:rsidRDefault="009F6133" w:rsidP="009F6133">
      <w:r>
        <w:t xml:space="preserve">This adds up to </w:t>
      </w:r>
      <w:r w:rsidRPr="008A0A37">
        <w:rPr>
          <w:b/>
        </w:rPr>
        <w:t>85</w:t>
      </w:r>
      <w:r w:rsidR="003A79D4" w:rsidRPr="008A0A37">
        <w:rPr>
          <w:b/>
        </w:rPr>
        <w:t xml:space="preserve"> </w:t>
      </w:r>
      <w:r w:rsidRPr="008A0A37">
        <w:rPr>
          <w:b/>
        </w:rPr>
        <w:t>million</w:t>
      </w:r>
      <w:r>
        <w:t xml:space="preserve"> </w:t>
      </w:r>
      <w:r w:rsidRPr="00FB39DE">
        <w:rPr>
          <w:b/>
          <w:bCs/>
        </w:rPr>
        <w:t>miles</w:t>
      </w:r>
      <w:r>
        <w:t xml:space="preserve"> =</w:t>
      </w:r>
      <w:r w:rsidR="003A79D4">
        <w:t xml:space="preserve"> </w:t>
      </w:r>
      <w:r w:rsidRPr="008A0A37">
        <w:rPr>
          <w:b/>
        </w:rPr>
        <w:t>230,000</w:t>
      </w:r>
      <w:r w:rsidR="003A79D4" w:rsidRPr="008A0A37">
        <w:rPr>
          <w:b/>
        </w:rPr>
        <w:t xml:space="preserve"> </w:t>
      </w:r>
      <w:r w:rsidRPr="008A0A37">
        <w:rPr>
          <w:b/>
        </w:rPr>
        <w:t>miles</w:t>
      </w:r>
      <w:r w:rsidR="003A79D4">
        <w:t xml:space="preserve"> </w:t>
      </w:r>
      <w:r>
        <w:t>a</w:t>
      </w:r>
      <w:r w:rsidR="003A79D4">
        <w:t xml:space="preserve"> </w:t>
      </w:r>
      <w:r>
        <w:t>day</w:t>
      </w:r>
    </w:p>
    <w:p w14:paraId="6E1B43EE" w14:textId="31FAA0E1" w:rsidR="009F6133" w:rsidRDefault="009F6133" w:rsidP="006D0064">
      <w:pPr>
        <w:pStyle w:val="Heading4"/>
      </w:pPr>
      <w:r>
        <w:t>Annual cycling trips by purpose in Birmingham</w:t>
      </w:r>
      <w:r w:rsidR="007627A6">
        <w:rPr>
          <w:rStyle w:val="FootnoteReference"/>
        </w:rPr>
        <w:footnoteReference w:id="18"/>
      </w:r>
    </w:p>
    <w:p w14:paraId="270A002B" w14:textId="6D786829" w:rsidR="009F6133" w:rsidRDefault="009F6133" w:rsidP="009F6133">
      <w:r>
        <w:t xml:space="preserve">Work: </w:t>
      </w:r>
      <w:r w:rsidRPr="008A0A37">
        <w:rPr>
          <w:b/>
        </w:rPr>
        <w:t>9,100</w:t>
      </w:r>
      <w:r>
        <w:t>,</w:t>
      </w:r>
      <w:r w:rsidRPr="008A0A37">
        <w:rPr>
          <w:b/>
        </w:rPr>
        <w:t>000</w:t>
      </w:r>
      <w:r w:rsidR="006D0064">
        <w:t xml:space="preserve"> or</w:t>
      </w:r>
      <w:r>
        <w:t xml:space="preserve"> </w:t>
      </w:r>
      <w:r w:rsidRPr="008A0A37">
        <w:rPr>
          <w:b/>
        </w:rPr>
        <w:t>33%</w:t>
      </w:r>
    </w:p>
    <w:p w14:paraId="45B52B17" w14:textId="26C8E9B7" w:rsidR="009F6133" w:rsidRDefault="009F6133" w:rsidP="009F6133">
      <w:r>
        <w:t xml:space="preserve">School, college or university (adults): </w:t>
      </w:r>
      <w:r w:rsidRPr="008A0A37">
        <w:rPr>
          <w:b/>
        </w:rPr>
        <w:t>4,100</w:t>
      </w:r>
      <w:r>
        <w:t>,</w:t>
      </w:r>
      <w:r w:rsidRPr="008A0A37">
        <w:rPr>
          <w:b/>
        </w:rPr>
        <w:t>000</w:t>
      </w:r>
      <w:r w:rsidR="006D0064">
        <w:t xml:space="preserve"> or</w:t>
      </w:r>
      <w:r>
        <w:t xml:space="preserve"> </w:t>
      </w:r>
      <w:r w:rsidRPr="008A0A37">
        <w:rPr>
          <w:b/>
        </w:rPr>
        <w:t>15%</w:t>
      </w:r>
    </w:p>
    <w:p w14:paraId="5242F768" w14:textId="22D7EDE8" w:rsidR="009F6133" w:rsidRDefault="009F6133" w:rsidP="009F6133">
      <w:r>
        <w:t xml:space="preserve">School (children): </w:t>
      </w:r>
      <w:r w:rsidRPr="008A0A37">
        <w:rPr>
          <w:b/>
        </w:rPr>
        <w:t>1,100</w:t>
      </w:r>
      <w:r>
        <w:t>,</w:t>
      </w:r>
      <w:r w:rsidRPr="008A0A37">
        <w:rPr>
          <w:b/>
        </w:rPr>
        <w:t>000</w:t>
      </w:r>
      <w:r w:rsidR="006D0064">
        <w:t xml:space="preserve"> or</w:t>
      </w:r>
      <w:r>
        <w:t xml:space="preserve"> </w:t>
      </w:r>
      <w:r w:rsidRPr="008A0A37">
        <w:rPr>
          <w:b/>
        </w:rPr>
        <w:t>4%</w:t>
      </w:r>
    </w:p>
    <w:p w14:paraId="6E1A39C1" w14:textId="01B484BB" w:rsidR="009F6133" w:rsidRDefault="009F6133" w:rsidP="009F6133">
      <w:r>
        <w:t xml:space="preserve">Shopping, personal business and social trips: </w:t>
      </w:r>
      <w:r w:rsidRPr="008A0A37">
        <w:rPr>
          <w:b/>
        </w:rPr>
        <w:t>7,300</w:t>
      </w:r>
      <w:r>
        <w:t>,</w:t>
      </w:r>
      <w:r w:rsidRPr="008A0A37">
        <w:rPr>
          <w:b/>
        </w:rPr>
        <w:t>000</w:t>
      </w:r>
      <w:r w:rsidR="006D0064">
        <w:t xml:space="preserve"> or</w:t>
      </w:r>
      <w:r>
        <w:t xml:space="preserve"> </w:t>
      </w:r>
      <w:r w:rsidRPr="008A0A37">
        <w:rPr>
          <w:b/>
        </w:rPr>
        <w:t>27%</w:t>
      </w:r>
    </w:p>
    <w:p w14:paraId="7F268D4E" w14:textId="0DE897B7" w:rsidR="009F6133" w:rsidRDefault="009F6133" w:rsidP="009F6133">
      <w:r>
        <w:t xml:space="preserve">Leisure: </w:t>
      </w:r>
      <w:r w:rsidRPr="008A0A37">
        <w:rPr>
          <w:b/>
        </w:rPr>
        <w:t>5,800</w:t>
      </w:r>
      <w:r>
        <w:t>,</w:t>
      </w:r>
      <w:r w:rsidRPr="008A0A37">
        <w:rPr>
          <w:b/>
        </w:rPr>
        <w:t>000</w:t>
      </w:r>
      <w:r w:rsidR="006D0064">
        <w:t xml:space="preserve"> or</w:t>
      </w:r>
      <w:r>
        <w:t xml:space="preserve"> </w:t>
      </w:r>
      <w:r w:rsidRPr="008A0A37">
        <w:rPr>
          <w:b/>
        </w:rPr>
        <w:t>21%</w:t>
      </w:r>
    </w:p>
    <w:p w14:paraId="0507F4A2" w14:textId="77777777" w:rsidR="009F6133" w:rsidRDefault="009F6133" w:rsidP="007627A6">
      <w:pPr>
        <w:pStyle w:val="Heading3"/>
      </w:pPr>
      <w:r>
        <w:t>Cycling benefits residents and the local economy</w:t>
      </w:r>
    </w:p>
    <w:p w14:paraId="1D4091BE" w14:textId="77777777" w:rsidR="009F6133" w:rsidRDefault="009F6133" w:rsidP="009F6133">
      <w:r>
        <w:t xml:space="preserve">The Walking and Cycling Index uses a model to understand the costs and benefits of driving and cycling. For </w:t>
      </w:r>
      <w:proofErr w:type="gramStart"/>
      <w:r>
        <w:t>example</w:t>
      </w:r>
      <w:proofErr w:type="gramEnd"/>
      <w:r>
        <w:t xml:space="preserve"> travel time, vehicle operating costs, health benefits, air quality and taxation.</w:t>
      </w:r>
    </w:p>
    <w:p w14:paraId="5123E3EA" w14:textId="4534F59A" w:rsidR="009F6133" w:rsidRDefault="009F6133" w:rsidP="009F6133">
      <w:r w:rsidRPr="008A0A37">
        <w:rPr>
          <w:b/>
        </w:rPr>
        <w:t>£1.63</w:t>
      </w:r>
      <w:r>
        <w:t xml:space="preserve"> is saved for</w:t>
      </w:r>
      <w:r w:rsidR="003A79D4">
        <w:t xml:space="preserve"> </w:t>
      </w:r>
      <w:r>
        <w:t>each</w:t>
      </w:r>
      <w:r w:rsidR="003A79D4">
        <w:t xml:space="preserve"> </w:t>
      </w:r>
      <w:r>
        <w:t>mile</w:t>
      </w:r>
      <w:r w:rsidR="003A79D4">
        <w:t xml:space="preserve"> </w:t>
      </w:r>
      <w:r>
        <w:t>cycled</w:t>
      </w:r>
      <w:r w:rsidR="003A79D4">
        <w:t xml:space="preserve"> </w:t>
      </w:r>
      <w:r>
        <w:t>instead of driven in Birmingham.</w:t>
      </w:r>
    </w:p>
    <w:p w14:paraId="68EB6332" w14:textId="45FE5336" w:rsidR="009F6133" w:rsidRDefault="009F6133" w:rsidP="009F6133">
      <w:r>
        <w:t>Over a year this adds up</w:t>
      </w:r>
      <w:r w:rsidR="003A79D4">
        <w:t xml:space="preserve"> </w:t>
      </w:r>
      <w:r>
        <w:t xml:space="preserve">to </w:t>
      </w:r>
      <w:r w:rsidRPr="008A0A37">
        <w:rPr>
          <w:b/>
        </w:rPr>
        <w:t>£72.6</w:t>
      </w:r>
      <w:r w:rsidR="003A79D4" w:rsidRPr="008A0A37">
        <w:rPr>
          <w:b/>
        </w:rPr>
        <w:t xml:space="preserve"> </w:t>
      </w:r>
      <w:r w:rsidRPr="008A0A37">
        <w:rPr>
          <w:b/>
        </w:rPr>
        <w:t>million</w:t>
      </w:r>
      <w:r>
        <w:t xml:space="preserve"> from</w:t>
      </w:r>
      <w:r w:rsidR="003A79D4">
        <w:t xml:space="preserve"> </w:t>
      </w:r>
      <w:r>
        <w:t>adults</w:t>
      </w:r>
      <w:r w:rsidR="003A79D4">
        <w:t xml:space="preserve"> </w:t>
      </w:r>
      <w:r>
        <w:t>with</w:t>
      </w:r>
      <w:r w:rsidR="003A79D4">
        <w:t xml:space="preserve"> </w:t>
      </w:r>
      <w:r>
        <w:t>a</w:t>
      </w:r>
      <w:r w:rsidR="003A79D4">
        <w:t xml:space="preserve"> </w:t>
      </w:r>
      <w:r>
        <w:t>car</w:t>
      </w:r>
      <w:r w:rsidR="003A79D4">
        <w:t xml:space="preserve"> </w:t>
      </w:r>
      <w:r>
        <w:t>in their</w:t>
      </w:r>
      <w:r w:rsidR="003A79D4">
        <w:t xml:space="preserve"> </w:t>
      </w:r>
      <w:r>
        <w:t>household cycling to work, school and other destinations.</w:t>
      </w:r>
    </w:p>
    <w:p w14:paraId="2949512D" w14:textId="71F46BAC" w:rsidR="009F6133" w:rsidRDefault="009F6133" w:rsidP="009F6133">
      <w:r>
        <w:t>The total annual economic benefit from all trips cycled in</w:t>
      </w:r>
      <w:r w:rsidR="003A79D4">
        <w:t xml:space="preserve"> </w:t>
      </w:r>
      <w:r>
        <w:t>Birmingham</w:t>
      </w:r>
      <w:r w:rsidR="003A79D4">
        <w:t xml:space="preserve"> </w:t>
      </w:r>
      <w:r>
        <w:t xml:space="preserve">is </w:t>
      </w:r>
      <w:r w:rsidRPr="008A0A37">
        <w:rPr>
          <w:b/>
        </w:rPr>
        <w:t>£94.6 million</w:t>
      </w:r>
      <w:r w:rsidR="007627A6">
        <w:rPr>
          <w:rStyle w:val="FootnoteReference"/>
        </w:rPr>
        <w:footnoteReference w:id="19"/>
      </w:r>
    </w:p>
    <w:p w14:paraId="7CBC0748" w14:textId="77777777" w:rsidR="009F6133" w:rsidRDefault="009F6133" w:rsidP="007627A6">
      <w:pPr>
        <w:pStyle w:val="Heading3"/>
      </w:pPr>
      <w:r>
        <w:lastRenderedPageBreak/>
        <w:t>Cycling unlocks health benefits for everyone</w:t>
      </w:r>
    </w:p>
    <w:p w14:paraId="5470507D" w14:textId="6CA5BC8F" w:rsidR="009F6133" w:rsidRDefault="009F6133" w:rsidP="009F6133">
      <w:r>
        <w:t xml:space="preserve">Cycling in Birmingham prevents </w:t>
      </w:r>
      <w:r w:rsidRPr="008A0A37">
        <w:rPr>
          <w:b/>
        </w:rPr>
        <w:t>203</w:t>
      </w:r>
      <w:r>
        <w:t xml:space="preserve"> serious long-term health conditions each year</w:t>
      </w:r>
      <w:r w:rsidR="00A74FF6">
        <w:t>.</w:t>
      </w:r>
    </w:p>
    <w:p w14:paraId="73CCA4A6" w14:textId="77777777" w:rsidR="009F6133" w:rsidRDefault="009F6133" w:rsidP="00A74FF6">
      <w:pPr>
        <w:pStyle w:val="Heading5"/>
      </w:pPr>
      <w:r>
        <w:t>Cases prevented</w:t>
      </w:r>
    </w:p>
    <w:p w14:paraId="0CD55AF6" w14:textId="77777777" w:rsidR="009F6133" w:rsidRDefault="009F6133" w:rsidP="009F6133">
      <w:r>
        <w:t xml:space="preserve">Hip fracture: </w:t>
      </w:r>
      <w:r w:rsidRPr="008A0A37">
        <w:rPr>
          <w:b/>
        </w:rPr>
        <w:t>67</w:t>
      </w:r>
    </w:p>
    <w:p w14:paraId="700F3D25" w14:textId="77777777" w:rsidR="009F6133" w:rsidRDefault="009F6133" w:rsidP="009F6133">
      <w:r>
        <w:t xml:space="preserve">Dementia: </w:t>
      </w:r>
      <w:r w:rsidRPr="008A0A37">
        <w:rPr>
          <w:b/>
        </w:rPr>
        <w:t>45</w:t>
      </w:r>
    </w:p>
    <w:p w14:paraId="13A9B3F9" w14:textId="77777777" w:rsidR="009F6133" w:rsidRDefault="009F6133" w:rsidP="009F6133">
      <w:r>
        <w:t xml:space="preserve">Depression: </w:t>
      </w:r>
      <w:r w:rsidRPr="008A0A37">
        <w:rPr>
          <w:b/>
        </w:rPr>
        <w:t>44</w:t>
      </w:r>
    </w:p>
    <w:p w14:paraId="706A10ED" w14:textId="77777777" w:rsidR="009F6133" w:rsidRDefault="009F6133" w:rsidP="009F6133">
      <w:r>
        <w:t xml:space="preserve">Coronary heart disease: </w:t>
      </w:r>
      <w:r w:rsidRPr="008A0A37">
        <w:rPr>
          <w:b/>
        </w:rPr>
        <w:t>24</w:t>
      </w:r>
    </w:p>
    <w:p w14:paraId="30183A27" w14:textId="77777777" w:rsidR="009F6133" w:rsidRDefault="009F6133" w:rsidP="009F6133">
      <w:r>
        <w:t xml:space="preserve">Other conditions: </w:t>
      </w:r>
      <w:r w:rsidRPr="008A0A37">
        <w:rPr>
          <w:b/>
        </w:rPr>
        <w:t>24</w:t>
      </w:r>
    </w:p>
    <w:p w14:paraId="2C7BACEE" w14:textId="77777777" w:rsidR="009F6133" w:rsidRDefault="009F6133" w:rsidP="009F6133">
      <w:r>
        <w:t xml:space="preserve">‘Other conditions’ includes type </w:t>
      </w:r>
      <w:r w:rsidRPr="00FB39DE">
        <w:rPr>
          <w:bCs/>
        </w:rPr>
        <w:t>2</w:t>
      </w:r>
      <w:r>
        <w:t xml:space="preserve"> diabetes, stroke, breast cancer, colorectal cancer.</w:t>
      </w:r>
    </w:p>
    <w:p w14:paraId="3D7D861F" w14:textId="0E1F3359" w:rsidR="009F6133" w:rsidRDefault="009F6133" w:rsidP="009F6133">
      <w:r>
        <w:t xml:space="preserve">Saving the NHS in Birmingham </w:t>
      </w:r>
      <w:r w:rsidRPr="008A0A37">
        <w:rPr>
          <w:b/>
        </w:rPr>
        <w:t>£2.9</w:t>
      </w:r>
      <w:r w:rsidR="003A79D4" w:rsidRPr="008A0A37">
        <w:rPr>
          <w:b/>
        </w:rPr>
        <w:t xml:space="preserve"> </w:t>
      </w:r>
      <w:r w:rsidRPr="008A0A37">
        <w:rPr>
          <w:b/>
        </w:rPr>
        <w:t>million</w:t>
      </w:r>
      <w:r>
        <w:t xml:space="preserve"> per year</w:t>
      </w:r>
      <w:r w:rsidR="001B0918">
        <w:t>,</w:t>
      </w:r>
      <w:r w:rsidR="00A74FF6">
        <w:t xml:space="preserve"> </w:t>
      </w:r>
      <w:r>
        <w:t>equivalent</w:t>
      </w:r>
      <w:r w:rsidR="003A79D4">
        <w:t xml:space="preserve"> </w:t>
      </w:r>
      <w:r>
        <w:t>to</w:t>
      </w:r>
      <w:r w:rsidR="003A79D4">
        <w:t xml:space="preserve"> </w:t>
      </w:r>
      <w:r>
        <w:t>the</w:t>
      </w:r>
      <w:r w:rsidR="003A79D4">
        <w:t xml:space="preserve"> </w:t>
      </w:r>
      <w:r>
        <w:t>cost</w:t>
      </w:r>
      <w:r w:rsidR="003A79D4">
        <w:t xml:space="preserve"> </w:t>
      </w:r>
      <w:r>
        <w:t xml:space="preserve">of </w:t>
      </w:r>
      <w:r w:rsidRPr="008A0A37">
        <w:rPr>
          <w:b/>
        </w:rPr>
        <w:t>70,000</w:t>
      </w:r>
      <w:r>
        <w:t xml:space="preserve"> GP appointments</w:t>
      </w:r>
    </w:p>
    <w:p w14:paraId="138F2131" w14:textId="1266D5A7" w:rsidR="009F6133" w:rsidRDefault="001B0918" w:rsidP="009F6133">
      <w:r w:rsidRPr="001B0918">
        <w:t xml:space="preserve">These figures are based on </w:t>
      </w:r>
      <w:r w:rsidR="009F6133">
        <w:t>Sport England MOVES tool which shows the return on investment for health of sport and physical activity.</w:t>
      </w:r>
    </w:p>
    <w:p w14:paraId="6B3D9D04" w14:textId="4A568C53" w:rsidR="009F6133" w:rsidRDefault="009F6133" w:rsidP="009F6133">
      <w:r>
        <w:t>In Birmingham the physical activity benefits of cycling</w:t>
      </w:r>
      <w:r w:rsidR="00A74FF6">
        <w:t xml:space="preserve"> </w:t>
      </w:r>
      <w:r>
        <w:t xml:space="preserve">prevent </w:t>
      </w:r>
      <w:r w:rsidRPr="008A0A37">
        <w:rPr>
          <w:b/>
        </w:rPr>
        <w:t>29</w:t>
      </w:r>
      <w:r>
        <w:t xml:space="preserve"> early deaths</w:t>
      </w:r>
      <w:r w:rsidR="003A79D4">
        <w:t xml:space="preserve"> </w:t>
      </w:r>
      <w:r>
        <w:t>annually</w:t>
      </w:r>
      <w:r w:rsidR="00A74FF6">
        <w:t xml:space="preserve"> </w:t>
      </w:r>
      <w:r>
        <w:t xml:space="preserve">which is valued at </w:t>
      </w:r>
      <w:r w:rsidRPr="008A0A37">
        <w:rPr>
          <w:b/>
        </w:rPr>
        <w:t>£106 million</w:t>
      </w:r>
      <w:r w:rsidR="00A74FF6">
        <w:rPr>
          <w:rStyle w:val="FootnoteReference"/>
        </w:rPr>
        <w:footnoteReference w:id="20"/>
      </w:r>
    </w:p>
    <w:p w14:paraId="58E37336" w14:textId="77777777" w:rsidR="00AA05BC" w:rsidRDefault="009F6133" w:rsidP="009F6133">
      <w:r>
        <w:t xml:space="preserve">People cycling more instead of driving improves air quality, saving annually: </w:t>
      </w:r>
    </w:p>
    <w:p w14:paraId="35BD92FF" w14:textId="5494508F" w:rsidR="009F6133" w:rsidRDefault="009F6133" w:rsidP="009F6133">
      <w:r w:rsidRPr="008A0A37">
        <w:rPr>
          <w:b/>
        </w:rPr>
        <w:t>21,000 kg</w:t>
      </w:r>
      <w:r>
        <w:t xml:space="preserve"> of NOx</w:t>
      </w:r>
    </w:p>
    <w:p w14:paraId="44BD13E2" w14:textId="77777777" w:rsidR="009F6133" w:rsidRDefault="009F6133" w:rsidP="009F6133">
      <w:r>
        <w:t>and</w:t>
      </w:r>
    </w:p>
    <w:p w14:paraId="24B09760" w14:textId="6D31BFCD" w:rsidR="009F6133" w:rsidRDefault="009F6133" w:rsidP="009F6133">
      <w:r w:rsidRPr="008A0A37">
        <w:rPr>
          <w:b/>
        </w:rPr>
        <w:t>3,400 kg</w:t>
      </w:r>
      <w:r>
        <w:t xml:space="preserve"> of</w:t>
      </w:r>
      <w:r w:rsidR="003A79D4">
        <w:t xml:space="preserve"> </w:t>
      </w:r>
      <w:r>
        <w:t>particulates (PM</w:t>
      </w:r>
      <w:r w:rsidRPr="008A0A37">
        <w:rPr>
          <w:b/>
          <w:vertAlign w:val="subscript"/>
        </w:rPr>
        <w:t>10</w:t>
      </w:r>
      <w:r>
        <w:t xml:space="preserve"> and PM</w:t>
      </w:r>
      <w:r w:rsidRPr="008A0A37">
        <w:rPr>
          <w:b/>
          <w:vertAlign w:val="subscript"/>
        </w:rPr>
        <w:t>2.5</w:t>
      </w:r>
      <w:r>
        <w:t>)</w:t>
      </w:r>
    </w:p>
    <w:p w14:paraId="25AC0249" w14:textId="0F49A805" w:rsidR="009F6133" w:rsidRDefault="009F6133" w:rsidP="009F6133">
      <w:r w:rsidRPr="008A0A37">
        <w:rPr>
          <w:b/>
        </w:rPr>
        <w:t>38%</w:t>
      </w:r>
      <w:r>
        <w:t xml:space="preserve"> of residents agree the air is clean in their local area</w:t>
      </w:r>
      <w:r w:rsidR="00AA05BC">
        <w:t>.</w:t>
      </w:r>
    </w:p>
    <w:p w14:paraId="52E07E24" w14:textId="77777777" w:rsidR="009F6133" w:rsidRDefault="009F6133" w:rsidP="00AA05BC">
      <w:pPr>
        <w:pStyle w:val="Heading3"/>
      </w:pPr>
      <w:r>
        <w:t>Cycling in Birmingham helps mitigate our climate crisis</w:t>
      </w:r>
    </w:p>
    <w:p w14:paraId="523B8E41" w14:textId="44F4029E" w:rsidR="009F6133" w:rsidRDefault="009F6133" w:rsidP="009F6133">
      <w:r w:rsidRPr="008A0A37">
        <w:rPr>
          <w:b/>
        </w:rPr>
        <w:t>12,000 tonnes</w:t>
      </w:r>
      <w:r w:rsidR="00AA05BC">
        <w:t xml:space="preserve"> </w:t>
      </w:r>
      <w:r>
        <w:t>of greenhouse gas emissions (carbon dioxide, methane and nitrous oxide) saved annually by cycling instead of driving, equivalent to</w:t>
      </w:r>
      <w:r w:rsidR="003A79D4">
        <w:t xml:space="preserve"> </w:t>
      </w:r>
      <w:r>
        <w:t>the</w:t>
      </w:r>
      <w:r w:rsidR="003A79D4">
        <w:t xml:space="preserve"> </w:t>
      </w:r>
      <w:r>
        <w:t>carbon footprint of</w:t>
      </w:r>
      <w:r w:rsidR="00AA05BC">
        <w:t xml:space="preserve"> </w:t>
      </w:r>
      <w:r w:rsidRPr="008A0A37">
        <w:rPr>
          <w:b/>
        </w:rPr>
        <w:t>28,000</w:t>
      </w:r>
      <w:r>
        <w:t xml:space="preserve"> people taking</w:t>
      </w:r>
      <w:r w:rsidR="003A79D4">
        <w:t xml:space="preserve"> </w:t>
      </w:r>
      <w:r>
        <w:t>flights</w:t>
      </w:r>
      <w:r w:rsidR="00AA05BC">
        <w:t xml:space="preserve"> </w:t>
      </w:r>
      <w:r>
        <w:t>from Birmingham to Tenerife</w:t>
      </w:r>
      <w:r w:rsidR="00AA05BC">
        <w:t>.</w:t>
      </w:r>
    </w:p>
    <w:p w14:paraId="51CD3CD0" w14:textId="77777777" w:rsidR="009F6133" w:rsidRDefault="009F6133" w:rsidP="009F6133">
      <w:r>
        <w:lastRenderedPageBreak/>
        <w:t xml:space="preserve">In </w:t>
      </w:r>
      <w:r w:rsidRPr="008A0A37">
        <w:t>2021</w:t>
      </w:r>
      <w:r>
        <w:t xml:space="preserve"> transport accounted for </w:t>
      </w:r>
      <w:r w:rsidRPr="008A0A37">
        <w:rPr>
          <w:b/>
        </w:rPr>
        <w:t>26%</w:t>
      </w:r>
      <w:r>
        <w:t xml:space="preserve"> of the UK’s greenhouse gas emissions, of which the main sources are the use of petrol and diesel in road transport.</w:t>
      </w:r>
    </w:p>
    <w:p w14:paraId="49A2D24D" w14:textId="17BF75C0" w:rsidR="009F6133" w:rsidRDefault="009F6133" w:rsidP="009F6133">
      <w:r>
        <w:t xml:space="preserve">Department for Business, Energy and Industrial Strategy, </w:t>
      </w:r>
      <w:r w:rsidRPr="008A0A37">
        <w:t>2021</w:t>
      </w:r>
      <w:r>
        <w:t xml:space="preserve"> UK Greenhouse Gas Emissions, Final Figures</w:t>
      </w:r>
      <w:r w:rsidR="00AA05BC">
        <w:t>.</w:t>
      </w:r>
    </w:p>
    <w:p w14:paraId="066AAC8B" w14:textId="77777777" w:rsidR="009F6133" w:rsidRDefault="009F6133" w:rsidP="00AA05BC">
      <w:pPr>
        <w:pStyle w:val="Heading3"/>
      </w:pPr>
      <w:r>
        <w:t>Cycling keeps Birmingham moving</w:t>
      </w:r>
    </w:p>
    <w:p w14:paraId="4569F86F" w14:textId="28AF8085" w:rsidR="009F6133" w:rsidRDefault="009F6133" w:rsidP="009F6133">
      <w:r>
        <w:t>Studies show walking or cycling frees up road space in comparison to driving.</w:t>
      </w:r>
      <w:r w:rsidR="006B36D2">
        <w:rPr>
          <w:rStyle w:val="FootnoteReference"/>
        </w:rPr>
        <w:footnoteReference w:id="21"/>
      </w:r>
      <w:r>
        <w:t xml:space="preserve"> This helps to keep Birmingham moving for all road users.</w:t>
      </w:r>
    </w:p>
    <w:p w14:paraId="0D6C8D0C" w14:textId="143B87CC" w:rsidR="009F6133" w:rsidRDefault="009F6133" w:rsidP="009F6133">
      <w:r w:rsidRPr="008A0A37">
        <w:rPr>
          <w:b/>
        </w:rPr>
        <w:t>22,000</w:t>
      </w:r>
      <w:r>
        <w:t xml:space="preserve"> return cycling trips are</w:t>
      </w:r>
      <w:r w:rsidR="003A79D4">
        <w:t xml:space="preserve"> </w:t>
      </w:r>
      <w:r>
        <w:t>made</w:t>
      </w:r>
      <w:r w:rsidR="003A79D4">
        <w:t xml:space="preserve"> </w:t>
      </w:r>
      <w:r>
        <w:t>daily</w:t>
      </w:r>
      <w:r w:rsidR="003A79D4">
        <w:t xml:space="preserve"> </w:t>
      </w:r>
      <w:r>
        <w:t>in</w:t>
      </w:r>
      <w:r w:rsidR="003A79D4">
        <w:t xml:space="preserve"> </w:t>
      </w:r>
      <w:r>
        <w:t>Birmingham by people that could have used a car.</w:t>
      </w:r>
    </w:p>
    <w:p w14:paraId="6AECA8D9" w14:textId="1AAB267B" w:rsidR="00EC4299" w:rsidRPr="00EC4299" w:rsidRDefault="009F6133" w:rsidP="009F6133">
      <w:r>
        <w:t>If these cars were all in a traffic</w:t>
      </w:r>
      <w:r w:rsidR="003A79D4">
        <w:t xml:space="preserve"> </w:t>
      </w:r>
      <w:r>
        <w:t>jam</w:t>
      </w:r>
      <w:r w:rsidR="003A79D4">
        <w:t xml:space="preserve"> </w:t>
      </w:r>
      <w:r>
        <w:t>it</w:t>
      </w:r>
      <w:r w:rsidR="003A79D4">
        <w:t xml:space="preserve"> </w:t>
      </w:r>
      <w:r>
        <w:t>would</w:t>
      </w:r>
      <w:r w:rsidR="003A79D4">
        <w:t xml:space="preserve"> </w:t>
      </w:r>
      <w:r>
        <w:t>tail</w:t>
      </w:r>
      <w:r w:rsidR="003A79D4">
        <w:t xml:space="preserve"> </w:t>
      </w:r>
      <w:r>
        <w:t xml:space="preserve">back </w:t>
      </w:r>
      <w:r w:rsidRPr="008A0A37">
        <w:rPr>
          <w:b/>
        </w:rPr>
        <w:t>64</w:t>
      </w:r>
      <w:r w:rsidR="003A79D4" w:rsidRPr="008A0A37">
        <w:rPr>
          <w:b/>
        </w:rPr>
        <w:t xml:space="preserve"> </w:t>
      </w:r>
      <w:r w:rsidRPr="008A0A37">
        <w:rPr>
          <w:b/>
        </w:rPr>
        <w:t>miles</w:t>
      </w:r>
      <w:r>
        <w:t xml:space="preserve"> equivalent</w:t>
      </w:r>
      <w:r w:rsidR="003A79D4">
        <w:t xml:space="preserve"> </w:t>
      </w:r>
      <w:r>
        <w:t>to</w:t>
      </w:r>
      <w:r w:rsidR="003A79D4">
        <w:t xml:space="preserve"> </w:t>
      </w:r>
      <w:r>
        <w:t>the</w:t>
      </w:r>
      <w:r w:rsidR="003A79D4">
        <w:t xml:space="preserve"> </w:t>
      </w:r>
      <w:r>
        <w:t>distance</w:t>
      </w:r>
      <w:r w:rsidR="003A79D4">
        <w:t xml:space="preserve"> </w:t>
      </w:r>
      <w:r>
        <w:t>from Birmingham to Milton Keynes.</w:t>
      </w:r>
    </w:p>
    <w:p w14:paraId="42D303ED" w14:textId="66A00AD2" w:rsidR="002847D6" w:rsidRPr="002847D6" w:rsidRDefault="002847D6" w:rsidP="008376E4">
      <w:pPr>
        <w:pStyle w:val="Heading2"/>
      </w:pPr>
      <w:bookmarkStart w:id="16" w:name="_Toc158721172"/>
      <w:bookmarkStart w:id="17" w:name="_Ref160089479"/>
      <w:r w:rsidRPr="002847D6">
        <w:lastRenderedPageBreak/>
        <w:t>Walking solutions</w:t>
      </w:r>
      <w:bookmarkEnd w:id="16"/>
      <w:bookmarkEnd w:id="17"/>
    </w:p>
    <w:p w14:paraId="344A735D" w14:textId="46AC00A6" w:rsidR="002847D6" w:rsidRPr="002847D6" w:rsidRDefault="002847D6" w:rsidP="008376E4">
      <w:pPr>
        <w:pStyle w:val="Subtitle"/>
      </w:pPr>
      <w:r w:rsidRPr="002847D6">
        <w:t xml:space="preserve">What would help make walking and wheeling </w:t>
      </w:r>
      <w:r w:rsidR="00303813">
        <w:t>easier</w:t>
      </w:r>
      <w:r w:rsidRPr="002847D6">
        <w:t>?</w:t>
      </w:r>
    </w:p>
    <w:p w14:paraId="455F6542" w14:textId="77777777" w:rsidR="0095139C" w:rsidRDefault="0095139C" w:rsidP="0095139C">
      <w:pPr>
        <w:pStyle w:val="Heading3"/>
      </w:pPr>
      <w:bookmarkStart w:id="18" w:name="_Residents_want_more"/>
      <w:bookmarkEnd w:id="18"/>
      <w:r w:rsidRPr="0095139C">
        <w:t>Residents want more services and amenities within walking and wheeling distance</w:t>
      </w:r>
    </w:p>
    <w:p w14:paraId="5C5FDD2D" w14:textId="5B7F8007" w:rsidR="001224C4" w:rsidRDefault="001224C4" w:rsidP="001224C4">
      <w:r>
        <w:t>Ideally, walking or wheeling should be the most attractive option for short journeys. An area can support this by ensuring many of the things people need are found near to where people live. The environment should be safe, comfortable and welcoming.</w:t>
      </w:r>
    </w:p>
    <w:p w14:paraId="39DA1C1B" w14:textId="77777777" w:rsidR="00D3594F" w:rsidRDefault="001224C4" w:rsidP="001224C4">
      <w:r w:rsidRPr="00FB39DE">
        <w:rPr>
          <w:bCs/>
        </w:rPr>
        <w:t>20</w:t>
      </w:r>
      <w:r>
        <w:t xml:space="preserve">-minute neighbourhoods are places where you can walk from your home to many of the things you need on a regular basis. Based on a </w:t>
      </w:r>
      <w:r w:rsidRPr="00FB39DE">
        <w:rPr>
          <w:bCs/>
        </w:rPr>
        <w:t>20</w:t>
      </w:r>
      <w:r>
        <w:t xml:space="preserve">-minute return journey this is around </w:t>
      </w:r>
      <w:r w:rsidRPr="00FB39DE">
        <w:rPr>
          <w:bCs/>
        </w:rPr>
        <w:t>480</w:t>
      </w:r>
      <w:r>
        <w:t xml:space="preserve"> metres each way for </w:t>
      </w:r>
      <w:proofErr w:type="gramStart"/>
      <w:r>
        <w:t>the majority of</w:t>
      </w:r>
      <w:proofErr w:type="gramEnd"/>
      <w:r>
        <w:t xml:space="preserve"> people.</w:t>
      </w:r>
      <w:r w:rsidR="00D3594F">
        <w:rPr>
          <w:rStyle w:val="FootnoteReference"/>
        </w:rPr>
        <w:footnoteReference w:id="22"/>
      </w:r>
    </w:p>
    <w:p w14:paraId="0C2F6918" w14:textId="2D59BD4F" w:rsidR="001224C4" w:rsidRDefault="001224C4" w:rsidP="001224C4">
      <w:r w:rsidRPr="008A0A37">
        <w:rPr>
          <w:b/>
        </w:rPr>
        <w:t>64%</w:t>
      </w:r>
      <w:r w:rsidR="00D3594F">
        <w:t xml:space="preserve"> </w:t>
      </w:r>
      <w:r>
        <w:t xml:space="preserve">of Birmingham households are in neighbourhoods of more than </w:t>
      </w:r>
      <w:r w:rsidRPr="00FB39DE">
        <w:rPr>
          <w:bCs/>
        </w:rPr>
        <w:t>40</w:t>
      </w:r>
      <w:r>
        <w:t xml:space="preserve"> homes per hectare. These are or can become </w:t>
      </w:r>
      <w:r w:rsidRPr="00FB39DE">
        <w:rPr>
          <w:bCs/>
        </w:rPr>
        <w:t>20</w:t>
      </w:r>
      <w:r>
        <w:t>-minute neighbourhoods.</w:t>
      </w:r>
    </w:p>
    <w:p w14:paraId="11DF6C1A" w14:textId="541A6C98" w:rsidR="001224C4" w:rsidRDefault="001224C4" w:rsidP="001224C4">
      <w:r>
        <w:t>These higher-density neighbourhoods with more people can sustain local businesses and public transport routes.</w:t>
      </w:r>
      <w:r w:rsidR="00D3594F">
        <w:rPr>
          <w:rStyle w:val="FootnoteReference"/>
        </w:rPr>
        <w:footnoteReference w:id="23"/>
      </w:r>
    </w:p>
    <w:p w14:paraId="4342E5A1" w14:textId="4B039707" w:rsidR="001224C4" w:rsidRDefault="001224C4" w:rsidP="001224C4">
      <w:r w:rsidRPr="008A0A37">
        <w:rPr>
          <w:b/>
        </w:rPr>
        <w:t>54%</w:t>
      </w:r>
      <w:r>
        <w:t xml:space="preserve"> agree</w:t>
      </w:r>
      <w:r w:rsidR="003A79D4">
        <w:t xml:space="preserve"> </w:t>
      </w:r>
      <w:r>
        <w:t>they</w:t>
      </w:r>
      <w:r w:rsidR="003A79D4">
        <w:t xml:space="preserve"> </w:t>
      </w:r>
      <w:r>
        <w:t>can</w:t>
      </w:r>
      <w:r w:rsidR="003A79D4">
        <w:t xml:space="preserve"> </w:t>
      </w:r>
      <w:r>
        <w:t>easily</w:t>
      </w:r>
      <w:r w:rsidR="003A79D4">
        <w:t xml:space="preserve"> </w:t>
      </w:r>
      <w:r>
        <w:t>get</w:t>
      </w:r>
      <w:r w:rsidR="003A79D4">
        <w:t xml:space="preserve"> </w:t>
      </w:r>
      <w:r>
        <w:t>to many places they need to visit without having to drive</w:t>
      </w:r>
      <w:r w:rsidR="00D3594F">
        <w:t>.</w:t>
      </w:r>
    </w:p>
    <w:p w14:paraId="78703690" w14:textId="77777777" w:rsidR="001224C4" w:rsidRDefault="001224C4" w:rsidP="00D3594F">
      <w:pPr>
        <w:pStyle w:val="Heading4"/>
      </w:pPr>
      <w:r>
        <w:t>What percentage of residents would find more local amenities and services useful to help them walk or wheel more?</w:t>
      </w:r>
    </w:p>
    <w:p w14:paraId="03EA33CB" w14:textId="6CB8C4C3" w:rsidR="001224C4" w:rsidRDefault="001224C4" w:rsidP="001224C4">
      <w:r w:rsidRPr="008A0A37">
        <w:rPr>
          <w:b/>
        </w:rPr>
        <w:t>85%</w:t>
      </w:r>
      <w:r>
        <w:t xml:space="preserve"> More</w:t>
      </w:r>
      <w:r w:rsidR="003A79D4">
        <w:t xml:space="preserve"> </w:t>
      </w:r>
      <w:r>
        <w:t>shops</w:t>
      </w:r>
      <w:r w:rsidR="003A79D4">
        <w:t xml:space="preserve"> </w:t>
      </w:r>
      <w:r>
        <w:t>and everyday services, such as banks and post offices, close to your home</w:t>
      </w:r>
    </w:p>
    <w:p w14:paraId="4AD1A16D" w14:textId="3C037A63" w:rsidR="001224C4" w:rsidRDefault="001224C4" w:rsidP="001224C4">
      <w:r w:rsidRPr="008A0A37">
        <w:rPr>
          <w:b/>
        </w:rPr>
        <w:t>82%</w:t>
      </w:r>
      <w:r>
        <w:t xml:space="preserve"> More</w:t>
      </w:r>
      <w:r w:rsidR="003A79D4">
        <w:t xml:space="preserve"> </w:t>
      </w:r>
      <w:r>
        <w:t xml:space="preserve">government services, such as </w:t>
      </w:r>
      <w:proofErr w:type="gramStart"/>
      <w:r>
        <w:t>doctors</w:t>
      </w:r>
      <w:proofErr w:type="gramEnd"/>
      <w:r>
        <w:t xml:space="preserve"> surgeries and schools, close to your home</w:t>
      </w:r>
    </w:p>
    <w:p w14:paraId="672AB2A7" w14:textId="1D1F8B8E" w:rsidR="001224C4" w:rsidRDefault="001224C4" w:rsidP="001224C4">
      <w:r w:rsidRPr="008A0A37">
        <w:rPr>
          <w:b/>
        </w:rPr>
        <w:t>86%</w:t>
      </w:r>
      <w:r>
        <w:t xml:space="preserve"> More</w:t>
      </w:r>
      <w:r w:rsidR="003A79D4">
        <w:t xml:space="preserve"> </w:t>
      </w:r>
      <w:r>
        <w:t>parks</w:t>
      </w:r>
      <w:r w:rsidR="003A79D4">
        <w:t xml:space="preserve"> </w:t>
      </w:r>
      <w:r>
        <w:t>or green spaces close to your home</w:t>
      </w:r>
    </w:p>
    <w:p w14:paraId="6C14AB9F" w14:textId="527412AB" w:rsidR="001224C4" w:rsidRDefault="001224C4" w:rsidP="001224C4">
      <w:r w:rsidRPr="008A0A37">
        <w:rPr>
          <w:b/>
        </w:rPr>
        <w:t>81%</w:t>
      </w:r>
      <w:r>
        <w:t xml:space="preserve"> More</w:t>
      </w:r>
      <w:r w:rsidR="003A79D4">
        <w:t xml:space="preserve"> </w:t>
      </w:r>
      <w:r>
        <w:t>things</w:t>
      </w:r>
      <w:r w:rsidR="003A79D4">
        <w:t xml:space="preserve"> </w:t>
      </w:r>
      <w:r>
        <w:t>to see and do close to your home, like cafés or entertainment venues</w:t>
      </w:r>
    </w:p>
    <w:p w14:paraId="7008F5BC" w14:textId="77777777" w:rsidR="001224C4" w:rsidRDefault="001224C4" w:rsidP="00192D78">
      <w:pPr>
        <w:pStyle w:val="Heading4"/>
      </w:pPr>
      <w:r>
        <w:lastRenderedPageBreak/>
        <w:t>Proportion of households within a 400m radius of the following amenities</w:t>
      </w:r>
    </w:p>
    <w:p w14:paraId="22C81A9F" w14:textId="77777777" w:rsidR="001224C4" w:rsidRDefault="001224C4" w:rsidP="001224C4">
      <w:r>
        <w:t xml:space="preserve">This is modelled as a straight-line distance, as opposed to the actual walking distance based on street layout which is likely to be longer (approximately equivalent to </w:t>
      </w:r>
      <w:r w:rsidRPr="00FB39DE">
        <w:rPr>
          <w:bCs/>
        </w:rPr>
        <w:t>480m</w:t>
      </w:r>
      <w:r>
        <w:t>).</w:t>
      </w:r>
    </w:p>
    <w:p w14:paraId="71B1F9D6" w14:textId="77777777" w:rsidR="001224C4" w:rsidRDefault="001224C4" w:rsidP="001224C4">
      <w:r>
        <w:t xml:space="preserve">Food shop </w:t>
      </w:r>
      <w:r w:rsidRPr="008A0A37">
        <w:rPr>
          <w:b/>
        </w:rPr>
        <w:t>73%</w:t>
      </w:r>
    </w:p>
    <w:p w14:paraId="53CA69CC" w14:textId="77777777" w:rsidR="001224C4" w:rsidRDefault="001224C4" w:rsidP="001224C4">
      <w:r>
        <w:t xml:space="preserve">Park or space for recreation </w:t>
      </w:r>
      <w:r w:rsidRPr="008A0A37">
        <w:rPr>
          <w:b/>
        </w:rPr>
        <w:t>92%</w:t>
      </w:r>
    </w:p>
    <w:p w14:paraId="1749960C" w14:textId="77777777" w:rsidR="001224C4" w:rsidRDefault="001224C4" w:rsidP="001224C4">
      <w:proofErr w:type="gramStart"/>
      <w:r>
        <w:t>Doctors</w:t>
      </w:r>
      <w:proofErr w:type="gramEnd"/>
      <w:r>
        <w:t xml:space="preserve"> surgery </w:t>
      </w:r>
      <w:r w:rsidRPr="008A0A37">
        <w:rPr>
          <w:b/>
        </w:rPr>
        <w:t>37%</w:t>
      </w:r>
    </w:p>
    <w:p w14:paraId="7D0E0327" w14:textId="77777777" w:rsidR="001224C4" w:rsidRDefault="001224C4" w:rsidP="001224C4">
      <w:r>
        <w:t xml:space="preserve">Primary school </w:t>
      </w:r>
      <w:r w:rsidRPr="008A0A37">
        <w:rPr>
          <w:b/>
        </w:rPr>
        <w:t>58%</w:t>
      </w:r>
    </w:p>
    <w:p w14:paraId="1D9BE33C" w14:textId="77777777" w:rsidR="001224C4" w:rsidRDefault="001224C4" w:rsidP="001224C4">
      <w:r>
        <w:t xml:space="preserve">Library </w:t>
      </w:r>
      <w:r w:rsidRPr="008A0A37">
        <w:rPr>
          <w:b/>
        </w:rPr>
        <w:t>10%</w:t>
      </w:r>
    </w:p>
    <w:p w14:paraId="00693637" w14:textId="77777777" w:rsidR="001224C4" w:rsidRDefault="001224C4" w:rsidP="001224C4">
      <w:r>
        <w:t xml:space="preserve">Post Office </w:t>
      </w:r>
      <w:r w:rsidRPr="008A0A37">
        <w:rPr>
          <w:b/>
        </w:rPr>
        <w:t>28%</w:t>
      </w:r>
    </w:p>
    <w:p w14:paraId="5F517F0C" w14:textId="534DB231" w:rsidR="001224C4" w:rsidRDefault="001224C4" w:rsidP="001224C4">
      <w:r>
        <w:t>A mix of cultural and leisure venues</w:t>
      </w:r>
      <w:r w:rsidR="001D08D5">
        <w:rPr>
          <w:rStyle w:val="FootnoteReference"/>
        </w:rPr>
        <w:footnoteReference w:id="24"/>
      </w:r>
      <w:r>
        <w:t xml:space="preserve"> </w:t>
      </w:r>
      <w:r w:rsidRPr="008A0A37">
        <w:rPr>
          <w:b/>
        </w:rPr>
        <w:t>79%</w:t>
      </w:r>
    </w:p>
    <w:p w14:paraId="5483C980" w14:textId="0C0EF4B6" w:rsidR="001224C4" w:rsidRDefault="001224C4" w:rsidP="001224C4">
      <w:r>
        <w:t>Railway station and metro stop (within</w:t>
      </w:r>
      <w:r w:rsidR="003A79D4">
        <w:t xml:space="preserve"> </w:t>
      </w:r>
      <w:r w:rsidRPr="00FB39DE">
        <w:rPr>
          <w:bCs/>
        </w:rPr>
        <w:t>800m</w:t>
      </w:r>
      <w:r>
        <w:t xml:space="preserve">) </w:t>
      </w:r>
      <w:r w:rsidRPr="008A0A37">
        <w:rPr>
          <w:b/>
        </w:rPr>
        <w:t>32%</w:t>
      </w:r>
    </w:p>
    <w:p w14:paraId="5ED60911" w14:textId="77777777" w:rsidR="001224C4" w:rsidRDefault="001224C4" w:rsidP="001224C4">
      <w:r>
        <w:t xml:space="preserve">Bus stop </w:t>
      </w:r>
      <w:r w:rsidRPr="008A0A37">
        <w:rPr>
          <w:b/>
        </w:rPr>
        <w:t>99%</w:t>
      </w:r>
    </w:p>
    <w:p w14:paraId="5426BBA6" w14:textId="77777777" w:rsidR="001224C4" w:rsidRDefault="001224C4" w:rsidP="00192D78">
      <w:pPr>
        <w:pStyle w:val="Heading3"/>
      </w:pPr>
      <w:r>
        <w:t>Residents want better streets</w:t>
      </w:r>
    </w:p>
    <w:p w14:paraId="6CF9AD6A" w14:textId="77777777" w:rsidR="001224C4" w:rsidRDefault="001224C4" w:rsidP="001224C4">
      <w:r>
        <w:t>There are many ways to make our streets and neighbourhoods safe, welcoming and comfortable for everyone to walk or wheel in.</w:t>
      </w:r>
    </w:p>
    <w:p w14:paraId="417E9ABE" w14:textId="77777777" w:rsidR="001224C4" w:rsidRDefault="001224C4" w:rsidP="001D08D5">
      <w:pPr>
        <w:pStyle w:val="Heading4"/>
      </w:pPr>
      <w:r>
        <w:t>What percentage of residents think that these changes would help them walk or wheel more?</w:t>
      </w:r>
    </w:p>
    <w:p w14:paraId="182C5A3D" w14:textId="77777777" w:rsidR="001D08D5" w:rsidRDefault="001224C4" w:rsidP="001224C4">
      <w:r w:rsidRPr="008A0A37">
        <w:rPr>
          <w:b/>
        </w:rPr>
        <w:t>76%</w:t>
      </w:r>
      <w:r w:rsidR="001D08D5">
        <w:t xml:space="preserve"> </w:t>
      </w:r>
      <w:r>
        <w:t>Wider pavements</w:t>
      </w:r>
    </w:p>
    <w:p w14:paraId="226BA6D5" w14:textId="3B8E9BF4" w:rsidR="001224C4" w:rsidRDefault="001224C4" w:rsidP="001224C4">
      <w:r w:rsidRPr="008A0A37">
        <w:rPr>
          <w:b/>
        </w:rPr>
        <w:t>79%</w:t>
      </w:r>
      <w:r w:rsidR="001D08D5">
        <w:t xml:space="preserve"> </w:t>
      </w:r>
      <w:r>
        <w:t>More frequent road crossings, with reduced wait times</w:t>
      </w:r>
    </w:p>
    <w:p w14:paraId="16EBEE22" w14:textId="78EA7A93" w:rsidR="001224C4" w:rsidRDefault="001224C4" w:rsidP="001224C4">
      <w:r w:rsidRPr="008A0A37">
        <w:rPr>
          <w:b/>
        </w:rPr>
        <w:t>82%</w:t>
      </w:r>
      <w:r>
        <w:t xml:space="preserve"> Nicer</w:t>
      </w:r>
      <w:r w:rsidR="003A79D4">
        <w:t xml:space="preserve"> </w:t>
      </w:r>
      <w:r>
        <w:t xml:space="preserve">places along streets to stop and rest, like more benches, </w:t>
      </w:r>
      <w:proofErr w:type="gramStart"/>
      <w:r>
        <w:t>trees</w:t>
      </w:r>
      <w:proofErr w:type="gramEnd"/>
      <w:r>
        <w:t xml:space="preserve"> and shelters</w:t>
      </w:r>
    </w:p>
    <w:p w14:paraId="741B3D07" w14:textId="383C4D49" w:rsidR="001224C4" w:rsidRDefault="001224C4" w:rsidP="001224C4">
      <w:r w:rsidRPr="008A0A37">
        <w:rPr>
          <w:b/>
        </w:rPr>
        <w:t>77%</w:t>
      </w:r>
      <w:r>
        <w:t xml:space="preserve"> Better</w:t>
      </w:r>
      <w:r w:rsidR="003A79D4">
        <w:t xml:space="preserve"> </w:t>
      </w:r>
      <w:r>
        <w:t>pavement accessibility, like level surfaces, dropped kerbs at crossing points</w:t>
      </w:r>
    </w:p>
    <w:p w14:paraId="54013BF7" w14:textId="1965582D" w:rsidR="001224C4" w:rsidRDefault="001224C4" w:rsidP="001224C4">
      <w:r w:rsidRPr="008A0A37">
        <w:rPr>
          <w:b/>
        </w:rPr>
        <w:t>72%</w:t>
      </w:r>
      <w:r>
        <w:t xml:space="preserve"> Fewer</w:t>
      </w:r>
      <w:r w:rsidR="003A79D4">
        <w:t xml:space="preserve"> </w:t>
      </w:r>
      <w:r>
        <w:t>cars parked on the pavement</w:t>
      </w:r>
    </w:p>
    <w:p w14:paraId="4E664779" w14:textId="3EC612BD" w:rsidR="001224C4" w:rsidRDefault="001224C4" w:rsidP="001224C4">
      <w:r w:rsidRPr="008A0A37">
        <w:rPr>
          <w:b/>
        </w:rPr>
        <w:t>80%</w:t>
      </w:r>
      <w:r>
        <w:t xml:space="preserve"> Less</w:t>
      </w:r>
      <w:r w:rsidR="003A79D4">
        <w:t xml:space="preserve"> </w:t>
      </w:r>
      <w:r>
        <w:t>fear of crime or antisocial behaviour in their area</w:t>
      </w:r>
    </w:p>
    <w:p w14:paraId="44D0D781" w14:textId="77777777" w:rsidR="001224C4" w:rsidRDefault="001224C4" w:rsidP="00D754CC">
      <w:pPr>
        <w:pStyle w:val="Heading4"/>
      </w:pPr>
      <w:r>
        <w:t>In Birmingham:</w:t>
      </w:r>
    </w:p>
    <w:p w14:paraId="1AE854F2" w14:textId="62AE0AB5" w:rsidR="001224C4" w:rsidRDefault="001224C4" w:rsidP="001224C4">
      <w:r w:rsidRPr="008A0A37">
        <w:rPr>
          <w:b/>
        </w:rPr>
        <w:t>55%</w:t>
      </w:r>
      <w:r>
        <w:t xml:space="preserve"> of A and B roads have a pavement width greater than </w:t>
      </w:r>
      <w:r w:rsidRPr="00FB39DE">
        <w:rPr>
          <w:bCs/>
        </w:rPr>
        <w:t>3m</w:t>
      </w:r>
      <w:r>
        <w:t xml:space="preserve"> if unobstructed</w:t>
      </w:r>
      <w:r w:rsidR="004A67DA">
        <w:rPr>
          <w:rStyle w:val="FootnoteReference"/>
        </w:rPr>
        <w:footnoteReference w:id="25"/>
      </w:r>
    </w:p>
    <w:p w14:paraId="5E0F7CA9" w14:textId="077F68C8" w:rsidR="001224C4" w:rsidRDefault="001224C4" w:rsidP="001224C4">
      <w:r w:rsidRPr="008A0A37">
        <w:rPr>
          <w:b/>
        </w:rPr>
        <w:lastRenderedPageBreak/>
        <w:t>75%</w:t>
      </w:r>
      <w:r>
        <w:t xml:space="preserve"> of C and unclassified roads have a pavement width greater than</w:t>
      </w:r>
      <w:r w:rsidR="003A79D4">
        <w:t xml:space="preserve"> </w:t>
      </w:r>
      <w:r w:rsidRPr="00EA52FB">
        <w:rPr>
          <w:bCs/>
        </w:rPr>
        <w:t>2m</w:t>
      </w:r>
      <w:r>
        <w:t xml:space="preserve"> if unobstructed</w:t>
      </w:r>
    </w:p>
    <w:p w14:paraId="132E5ACE" w14:textId="59C84236" w:rsidR="001224C4" w:rsidRDefault="001224C4" w:rsidP="001224C4">
      <w:r w:rsidRPr="008A0A37">
        <w:rPr>
          <w:b/>
        </w:rPr>
        <w:t>86%</w:t>
      </w:r>
      <w:r>
        <w:t xml:space="preserve"> of</w:t>
      </w:r>
      <w:r w:rsidR="003A79D4">
        <w:t xml:space="preserve"> </w:t>
      </w:r>
      <w:r>
        <w:t>residents</w:t>
      </w:r>
      <w:r w:rsidR="003A79D4">
        <w:t xml:space="preserve"> </w:t>
      </w:r>
      <w:r>
        <w:t>agree</w:t>
      </w:r>
      <w:r w:rsidR="003A79D4">
        <w:t xml:space="preserve"> </w:t>
      </w:r>
      <w:r>
        <w:t>more measures to reduce crime and antisocial behaviour on the street or in public spaces would improve their local area</w:t>
      </w:r>
      <w:r w:rsidR="004A67DA">
        <w:t>.</w:t>
      </w:r>
    </w:p>
    <w:p w14:paraId="745E4A87" w14:textId="4B492B84" w:rsidR="001224C4" w:rsidRDefault="001224C4" w:rsidP="001224C4">
      <w:pPr>
        <w:pStyle w:val="Heading3"/>
      </w:pPr>
      <w:r>
        <w:t>Quote from Stella</w:t>
      </w:r>
    </w:p>
    <w:p w14:paraId="605E1800" w14:textId="77777777" w:rsidR="001224C4" w:rsidRDefault="001224C4" w:rsidP="001224C4">
      <w:r>
        <w:t>It’s mainly the school run that’s the problem when walking with the double pushchair. We had one which sat one child in front of the other; that was a nightmare to push, it was so awkward, but at least it was narrow. Then we got this pushchair, which is wider, and cars parked on the pavement are a particular problem with that – people don’t park very considerately, there’s never enough space on these little pavements.</w:t>
      </w:r>
    </w:p>
    <w:p w14:paraId="14CB94B0" w14:textId="77777777" w:rsidR="001224C4" w:rsidRDefault="001224C4" w:rsidP="001224C4">
      <w:r>
        <w:t xml:space="preserve">I do wraparound care for one of my friends, so I’ve got one more child plus my three. When my eldest was little, we almost got run over; ever since then I changed the route we take out of our little area, and this one has the narrowest little walkway you could possibly find. I’m constantly bumping the pushchair into the wall, the babies’ arms could get stuck, it’s such a hazard. And on bin day, it’s like Tetris! I constantly </w:t>
      </w:r>
      <w:proofErr w:type="gramStart"/>
      <w:r>
        <w:t>have to</w:t>
      </w:r>
      <w:proofErr w:type="gramEnd"/>
      <w:r>
        <w:t xml:space="preserve"> move people’s bins around to get through, they’re just everywhere.</w:t>
      </w:r>
    </w:p>
    <w:p w14:paraId="56A8E82F" w14:textId="6113F1DC" w:rsidR="002218C9" w:rsidRDefault="001224C4" w:rsidP="001224C4">
      <w:r>
        <w:t>We also live near an expressway; there is no safe place to walk or cross the road, and there are roundabouts everywhere, which I didn’t realise until the first time we went that way.</w:t>
      </w:r>
    </w:p>
    <w:p w14:paraId="24520AA1" w14:textId="77777777" w:rsidR="000A748F" w:rsidRDefault="000A748F" w:rsidP="00B768C9">
      <w:pPr>
        <w:pStyle w:val="Heading2"/>
      </w:pPr>
      <w:bookmarkStart w:id="19" w:name="_Toc158721173"/>
      <w:r>
        <w:lastRenderedPageBreak/>
        <w:t>Cycling solutions</w:t>
      </w:r>
      <w:bookmarkEnd w:id="19"/>
    </w:p>
    <w:p w14:paraId="7A6E78F5" w14:textId="77777777" w:rsidR="000A748F" w:rsidRDefault="000A748F" w:rsidP="00B768C9">
      <w:pPr>
        <w:pStyle w:val="Subtitle"/>
      </w:pPr>
      <w:r>
        <w:t>What would make cycling better?</w:t>
      </w:r>
    </w:p>
    <w:p w14:paraId="7B23513A" w14:textId="312A4A5D" w:rsidR="000A748F" w:rsidRDefault="000A748F" w:rsidP="0016269A">
      <w:pPr>
        <w:pStyle w:val="Heading3"/>
      </w:pPr>
      <w:r>
        <w:t xml:space="preserve">Many </w:t>
      </w:r>
      <w:r w:rsidR="00961BCD">
        <w:t>Birmingham</w:t>
      </w:r>
      <w:r>
        <w:t xml:space="preserve"> residents want to cycle</w:t>
      </w:r>
    </w:p>
    <w:p w14:paraId="20508995" w14:textId="77777777" w:rsidR="00C138B1" w:rsidRDefault="00C138B1" w:rsidP="00562CCB">
      <w:pPr>
        <w:pStyle w:val="Heading4"/>
      </w:pPr>
      <w:r>
        <w:t>How do residents see themselves when it comes to cycling?</w:t>
      </w:r>
    </w:p>
    <w:p w14:paraId="4CBAD4B3" w14:textId="77777777" w:rsidR="00C138B1" w:rsidRDefault="00C138B1" w:rsidP="00C138B1">
      <w:r>
        <w:t xml:space="preserve">Regularly cycle: </w:t>
      </w:r>
      <w:r w:rsidRPr="008A0A37">
        <w:rPr>
          <w:b/>
        </w:rPr>
        <w:t>5%</w:t>
      </w:r>
    </w:p>
    <w:p w14:paraId="367EB104" w14:textId="77777777" w:rsidR="00C138B1" w:rsidRDefault="00C138B1" w:rsidP="00C138B1">
      <w:r>
        <w:t xml:space="preserve">Occasionally cycle: </w:t>
      </w:r>
      <w:r w:rsidRPr="008A0A37">
        <w:rPr>
          <w:b/>
        </w:rPr>
        <w:t>17%</w:t>
      </w:r>
    </w:p>
    <w:p w14:paraId="3559C610" w14:textId="2310F232" w:rsidR="00C138B1" w:rsidRDefault="00C138B1" w:rsidP="00C138B1">
      <w:r>
        <w:t>New or returning to</w:t>
      </w:r>
      <w:r w:rsidR="003A79D4">
        <w:t xml:space="preserve"> </w:t>
      </w:r>
      <w:r>
        <w:t xml:space="preserve">cycling: </w:t>
      </w:r>
      <w:r w:rsidRPr="008A0A37">
        <w:rPr>
          <w:b/>
        </w:rPr>
        <w:t>5%</w:t>
      </w:r>
    </w:p>
    <w:p w14:paraId="501024F6" w14:textId="0ACD27D7" w:rsidR="00C138B1" w:rsidRDefault="00C138B1" w:rsidP="00C138B1">
      <w:r>
        <w:t>Do not cycle but would</w:t>
      </w:r>
      <w:r w:rsidR="003A79D4">
        <w:t xml:space="preserve"> </w:t>
      </w:r>
      <w:r>
        <w:t xml:space="preserve">like to: </w:t>
      </w:r>
      <w:r w:rsidRPr="008A0A37">
        <w:rPr>
          <w:b/>
        </w:rPr>
        <w:t>31%</w:t>
      </w:r>
    </w:p>
    <w:p w14:paraId="1666C058" w14:textId="2D57F945" w:rsidR="00C138B1" w:rsidRDefault="00C138B1" w:rsidP="00C138B1">
      <w:r>
        <w:t>Do not cycle and do</w:t>
      </w:r>
      <w:r w:rsidR="003A79D4">
        <w:t xml:space="preserve"> </w:t>
      </w:r>
      <w:r>
        <w:t xml:space="preserve">not want to: </w:t>
      </w:r>
      <w:r w:rsidRPr="008A0A37">
        <w:rPr>
          <w:b/>
        </w:rPr>
        <w:t>42%</w:t>
      </w:r>
    </w:p>
    <w:p w14:paraId="7EEDB4AD" w14:textId="77777777" w:rsidR="00C138B1" w:rsidRDefault="00C138B1" w:rsidP="00562CCB">
      <w:pPr>
        <w:pStyle w:val="Heading4"/>
      </w:pPr>
      <w:r>
        <w:t>What proportion of residents said they ‘do not cycle but would like to’?</w:t>
      </w:r>
    </w:p>
    <w:p w14:paraId="00394058" w14:textId="77777777" w:rsidR="00C138B1" w:rsidRDefault="00C138B1" w:rsidP="00C138B1">
      <w:r w:rsidRPr="008A0A37">
        <w:rPr>
          <w:b/>
        </w:rPr>
        <w:t>32%</w:t>
      </w:r>
      <w:r>
        <w:t xml:space="preserve"> of women</w:t>
      </w:r>
    </w:p>
    <w:p w14:paraId="2F662E3C" w14:textId="77777777" w:rsidR="00C138B1" w:rsidRDefault="00C138B1" w:rsidP="00C138B1">
      <w:r w:rsidRPr="008A0A37">
        <w:rPr>
          <w:b/>
        </w:rPr>
        <w:t>38%</w:t>
      </w:r>
      <w:r>
        <w:t xml:space="preserve"> of people from ethnic minority groups</w:t>
      </w:r>
    </w:p>
    <w:p w14:paraId="7E088B76" w14:textId="77777777" w:rsidR="00C138B1" w:rsidRDefault="00C138B1" w:rsidP="00C138B1">
      <w:r w:rsidRPr="008A0A37">
        <w:rPr>
          <w:b/>
        </w:rPr>
        <w:t>28%</w:t>
      </w:r>
      <w:r>
        <w:t xml:space="preserve"> of disabled people</w:t>
      </w:r>
    </w:p>
    <w:p w14:paraId="28DB2A06" w14:textId="77777777" w:rsidR="00C138B1" w:rsidRDefault="00C138B1" w:rsidP="00562CCB">
      <w:pPr>
        <w:pStyle w:val="Heading3"/>
      </w:pPr>
      <w:r>
        <w:t>Residents want improved cycling infrastructure</w:t>
      </w:r>
    </w:p>
    <w:p w14:paraId="7AE80144" w14:textId="77777777" w:rsidR="00C138B1" w:rsidRDefault="00C138B1" w:rsidP="0006389F">
      <w:pPr>
        <w:pStyle w:val="Heading4"/>
      </w:pPr>
      <w:r>
        <w:t>What percentage of residents would be helped to cycle more by better facilities?</w:t>
      </w:r>
    </w:p>
    <w:p w14:paraId="31858CC8" w14:textId="369B12DA" w:rsidR="00C138B1" w:rsidRDefault="00C138B1" w:rsidP="00C138B1">
      <w:r w:rsidRPr="008A0A37">
        <w:rPr>
          <w:b/>
        </w:rPr>
        <w:t>66%</w:t>
      </w:r>
      <w:r>
        <w:t xml:space="preserve"> More</w:t>
      </w:r>
      <w:r w:rsidR="003A79D4">
        <w:t xml:space="preserve"> </w:t>
      </w:r>
      <w:r>
        <w:t>traffic</w:t>
      </w:r>
      <w:r>
        <w:rPr>
          <w:rFonts w:ascii="Cambria Math" w:hAnsi="Cambria Math" w:cs="Cambria Math"/>
        </w:rPr>
        <w:t>‑</w:t>
      </w:r>
      <w:r>
        <w:t>free cycle paths away from roads, like through parks or along waterways</w:t>
      </w:r>
    </w:p>
    <w:p w14:paraId="6B76B0E4" w14:textId="5F95E164" w:rsidR="00C138B1" w:rsidRDefault="00C138B1" w:rsidP="00C138B1">
      <w:r w:rsidRPr="008A0A37">
        <w:rPr>
          <w:b/>
        </w:rPr>
        <w:t>63%</w:t>
      </w:r>
      <w:r>
        <w:t xml:space="preserve"> More</w:t>
      </w:r>
      <w:r w:rsidR="003A79D4">
        <w:t xml:space="preserve"> </w:t>
      </w:r>
      <w:r>
        <w:t>cycle</w:t>
      </w:r>
      <w:r w:rsidR="003A79D4">
        <w:t xml:space="preserve"> </w:t>
      </w:r>
      <w:r>
        <w:t>paths along roads that are physically separated from traffic and pedestrians</w:t>
      </w:r>
    </w:p>
    <w:p w14:paraId="436D0BAC" w14:textId="2CB83C83" w:rsidR="00C138B1" w:rsidRDefault="00C138B1" w:rsidP="00C138B1">
      <w:r w:rsidRPr="008A0A37">
        <w:rPr>
          <w:b/>
        </w:rPr>
        <w:t>64%</w:t>
      </w:r>
      <w:r>
        <w:t xml:space="preserve"> More</w:t>
      </w:r>
      <w:r w:rsidR="003A79D4">
        <w:t xml:space="preserve"> </w:t>
      </w:r>
      <w:r>
        <w:t>signposted local cycle routes along quieter streets</w:t>
      </w:r>
    </w:p>
    <w:p w14:paraId="49658E3D" w14:textId="145ABA21" w:rsidR="00C138B1" w:rsidRDefault="00C138B1" w:rsidP="00C138B1">
      <w:r w:rsidRPr="008A0A37">
        <w:rPr>
          <w:b/>
        </w:rPr>
        <w:t>68%</w:t>
      </w:r>
      <w:r>
        <w:t xml:space="preserve"> Better</w:t>
      </w:r>
      <w:r w:rsidR="003A79D4">
        <w:t xml:space="preserve"> </w:t>
      </w:r>
      <w:r>
        <w:t>links</w:t>
      </w:r>
      <w:r w:rsidR="003A79D4">
        <w:t xml:space="preserve"> </w:t>
      </w:r>
      <w:r>
        <w:t>with</w:t>
      </w:r>
      <w:r w:rsidR="003A79D4">
        <w:t xml:space="preserve"> </w:t>
      </w:r>
      <w:r>
        <w:t>public</w:t>
      </w:r>
      <w:r w:rsidR="003A79D4">
        <w:t xml:space="preserve"> </w:t>
      </w:r>
      <w:r>
        <w:t>transport,</w:t>
      </w:r>
      <w:r w:rsidR="003A79D4">
        <w:t xml:space="preserve"> </w:t>
      </w:r>
      <w:r>
        <w:t>like. secure cycle parking at railway stations</w:t>
      </w:r>
    </w:p>
    <w:p w14:paraId="580EA24F" w14:textId="77777777" w:rsidR="00C138B1" w:rsidRDefault="00C138B1" w:rsidP="00C138B1">
      <w:r>
        <w:t xml:space="preserve">There are </w:t>
      </w:r>
      <w:r w:rsidRPr="008A0A37">
        <w:rPr>
          <w:b/>
        </w:rPr>
        <w:t>849</w:t>
      </w:r>
      <w:r>
        <w:t xml:space="preserve"> cycle parking spaces across all </w:t>
      </w:r>
      <w:r w:rsidRPr="008A0A37">
        <w:rPr>
          <w:b/>
        </w:rPr>
        <w:t>47</w:t>
      </w:r>
      <w:r>
        <w:t xml:space="preserve"> railway stations and metro stops and no dedicated cycle parking spaces at the only bus station in Birmingham.</w:t>
      </w:r>
    </w:p>
    <w:p w14:paraId="44759CF8" w14:textId="7FB05A80" w:rsidR="00C138B1" w:rsidRDefault="00C138B1" w:rsidP="00575AF2">
      <w:pPr>
        <w:pStyle w:val="Heading4"/>
      </w:pPr>
      <w:r>
        <w:lastRenderedPageBreak/>
        <w:t>Birmingham has:</w:t>
      </w:r>
      <w:r w:rsidR="008305AD">
        <w:rPr>
          <w:rStyle w:val="FootnoteReference"/>
        </w:rPr>
        <w:footnoteReference w:id="26"/>
      </w:r>
    </w:p>
    <w:p w14:paraId="6F13C1FD" w14:textId="77777777" w:rsidR="00C138B1" w:rsidRDefault="00C138B1" w:rsidP="00C138B1">
      <w:r w:rsidRPr="008A0A37">
        <w:rPr>
          <w:b/>
        </w:rPr>
        <w:t>71 miles</w:t>
      </w:r>
      <w:r>
        <w:t xml:space="preserve"> of traffic</w:t>
      </w:r>
      <w:r>
        <w:rPr>
          <w:rFonts w:ascii="Cambria Math" w:hAnsi="Cambria Math" w:cs="Cambria Math"/>
        </w:rPr>
        <w:t>‑</w:t>
      </w:r>
      <w:r>
        <w:t>free cycle paths away from the road</w:t>
      </w:r>
    </w:p>
    <w:p w14:paraId="6405F654" w14:textId="44CC3298" w:rsidR="00C138B1" w:rsidRDefault="00C138B1" w:rsidP="00C138B1">
      <w:r w:rsidRPr="008A0A37">
        <w:rPr>
          <w:b/>
        </w:rPr>
        <w:t>18 miles</w:t>
      </w:r>
      <w:r>
        <w:t xml:space="preserve"> of</w:t>
      </w:r>
      <w:r w:rsidR="003A79D4">
        <w:t xml:space="preserve"> </w:t>
      </w:r>
      <w:r>
        <w:t>cycle</w:t>
      </w:r>
      <w:r w:rsidR="003A79D4">
        <w:t xml:space="preserve"> </w:t>
      </w:r>
      <w:r>
        <w:t>paths</w:t>
      </w:r>
      <w:r w:rsidR="003A79D4">
        <w:t xml:space="preserve"> </w:t>
      </w:r>
      <w:r>
        <w:t>physically separated from traffic and pedestrians</w:t>
      </w:r>
    </w:p>
    <w:p w14:paraId="53C7D240" w14:textId="07C9FFF3" w:rsidR="00C138B1" w:rsidRDefault="00C138B1" w:rsidP="00C138B1">
      <w:r w:rsidRPr="008A0A37">
        <w:rPr>
          <w:b/>
        </w:rPr>
        <w:t>11%</w:t>
      </w:r>
      <w:r>
        <w:t xml:space="preserve"> of</w:t>
      </w:r>
      <w:r w:rsidR="003A79D4">
        <w:t xml:space="preserve"> </w:t>
      </w:r>
      <w:r>
        <w:t>households</w:t>
      </w:r>
      <w:r w:rsidR="003A79D4">
        <w:t xml:space="preserve"> </w:t>
      </w:r>
      <w:r>
        <w:t xml:space="preserve">within </w:t>
      </w:r>
      <w:r w:rsidRPr="007C34D3">
        <w:rPr>
          <w:bCs/>
        </w:rPr>
        <w:t>125m</w:t>
      </w:r>
      <w:r>
        <w:t xml:space="preserve"> of these routes</w:t>
      </w:r>
    </w:p>
    <w:p w14:paraId="33D9C402" w14:textId="1C6E0EE6" w:rsidR="00C138B1" w:rsidRDefault="00C138B1" w:rsidP="00C138B1">
      <w:r w:rsidRPr="008A0A37">
        <w:rPr>
          <w:b/>
        </w:rPr>
        <w:t>56%</w:t>
      </w:r>
      <w:r>
        <w:t xml:space="preserve"> of</w:t>
      </w:r>
      <w:r w:rsidR="003A79D4">
        <w:t xml:space="preserve"> </w:t>
      </w:r>
      <w:r>
        <w:t>residents</w:t>
      </w:r>
      <w:r w:rsidR="003A79D4">
        <w:t xml:space="preserve"> </w:t>
      </w:r>
      <w:r>
        <w:t>support</w:t>
      </w:r>
      <w:r w:rsidR="003A79D4">
        <w:t xml:space="preserve"> </w:t>
      </w:r>
      <w:r>
        <w:t>building</w:t>
      </w:r>
      <w:r w:rsidR="003A79D4">
        <w:t xml:space="preserve"> </w:t>
      </w:r>
      <w:r>
        <w:t>more</w:t>
      </w:r>
      <w:r w:rsidR="003A79D4">
        <w:t xml:space="preserve"> </w:t>
      </w:r>
      <w:r>
        <w:t>cycle paths physically separated from traffic and pedestrians, even when this would mean less room for other road traffic</w:t>
      </w:r>
      <w:r w:rsidR="00AF411E">
        <w:t>.</w:t>
      </w:r>
    </w:p>
    <w:p w14:paraId="444143A3" w14:textId="77777777" w:rsidR="00C138B1" w:rsidRDefault="00C138B1" w:rsidP="00AF411E">
      <w:pPr>
        <w:pStyle w:val="Heading3"/>
      </w:pPr>
      <w:r>
        <w:t>Residents want more support to cycle</w:t>
      </w:r>
    </w:p>
    <w:p w14:paraId="16CCA5ED" w14:textId="77777777" w:rsidR="00C138B1" w:rsidRDefault="00C138B1" w:rsidP="00AF411E">
      <w:pPr>
        <w:pStyle w:val="Heading4"/>
      </w:pPr>
      <w:r>
        <w:t>What percentage of residents think that these kinds of support would help them cycle more?</w:t>
      </w:r>
    </w:p>
    <w:p w14:paraId="4406232E" w14:textId="0F9D3B00" w:rsidR="00C138B1" w:rsidRDefault="00C138B1" w:rsidP="00C138B1">
      <w:r w:rsidRPr="008A0A37">
        <w:rPr>
          <w:b/>
        </w:rPr>
        <w:t>50%</w:t>
      </w:r>
      <w:r>
        <w:t xml:space="preserve"> Cycling</w:t>
      </w:r>
      <w:r w:rsidR="003A79D4">
        <w:t xml:space="preserve"> </w:t>
      </w:r>
      <w:r>
        <w:t>training</w:t>
      </w:r>
      <w:r w:rsidR="003A79D4">
        <w:t xml:space="preserve"> </w:t>
      </w:r>
      <w:r>
        <w:t>courses and</w:t>
      </w:r>
      <w:r w:rsidR="003A79D4">
        <w:t xml:space="preserve"> </w:t>
      </w:r>
      <w:r>
        <w:t>organised social rides</w:t>
      </w:r>
    </w:p>
    <w:p w14:paraId="3A806A63" w14:textId="7066B249" w:rsidR="00C138B1" w:rsidRDefault="00C138B1" w:rsidP="00C138B1">
      <w:r w:rsidRPr="008A0A37">
        <w:rPr>
          <w:b/>
        </w:rPr>
        <w:t>52%</w:t>
      </w:r>
      <w:r>
        <w:t xml:space="preserve"> Access</w:t>
      </w:r>
      <w:r w:rsidR="003A79D4">
        <w:t xml:space="preserve"> </w:t>
      </w:r>
      <w:r>
        <w:t>or</w:t>
      </w:r>
      <w:r w:rsidR="003A79D4">
        <w:t xml:space="preserve"> </w:t>
      </w:r>
      <w:r>
        <w:t>improvements to a city cycle hire scheme</w:t>
      </w:r>
    </w:p>
    <w:p w14:paraId="6B7E2729" w14:textId="6A473DA6" w:rsidR="00C138B1" w:rsidRDefault="00C138B1" w:rsidP="00C138B1">
      <w:r w:rsidRPr="008A0A37">
        <w:rPr>
          <w:b/>
        </w:rPr>
        <w:t>57%</w:t>
      </w:r>
      <w:r>
        <w:t xml:space="preserve"> Access</w:t>
      </w:r>
      <w:r w:rsidR="003A79D4">
        <w:t xml:space="preserve"> </w:t>
      </w:r>
      <w:r>
        <w:t>to</w:t>
      </w:r>
      <w:r w:rsidR="003A79D4">
        <w:t xml:space="preserve"> </w:t>
      </w:r>
      <w:r>
        <w:t>secure</w:t>
      </w:r>
      <w:r w:rsidR="003A79D4">
        <w:t xml:space="preserve"> </w:t>
      </w:r>
      <w:r>
        <w:t>cycle storage at or near home</w:t>
      </w:r>
    </w:p>
    <w:p w14:paraId="61B14FDF" w14:textId="237DE2D9" w:rsidR="00C138B1" w:rsidRDefault="00C138B1" w:rsidP="00C138B1">
      <w:r w:rsidRPr="008A0A37">
        <w:rPr>
          <w:b/>
        </w:rPr>
        <w:t>58%</w:t>
      </w:r>
      <w:r>
        <w:t xml:space="preserve"> Access</w:t>
      </w:r>
      <w:r w:rsidR="003A79D4">
        <w:t xml:space="preserve"> </w:t>
      </w:r>
      <w:r>
        <w:t>to a</w:t>
      </w:r>
      <w:r w:rsidR="003A79D4">
        <w:t xml:space="preserve"> </w:t>
      </w:r>
      <w:r>
        <w:t>bicycle</w:t>
      </w:r>
    </w:p>
    <w:p w14:paraId="6A520124" w14:textId="22ECBE26" w:rsidR="00C138B1" w:rsidRDefault="00C138B1" w:rsidP="00C138B1">
      <w:r w:rsidRPr="008A0A37">
        <w:rPr>
          <w:b/>
        </w:rPr>
        <w:t>50%</w:t>
      </w:r>
      <w:r>
        <w:t xml:space="preserve"> Access</w:t>
      </w:r>
      <w:r w:rsidR="003A79D4">
        <w:t xml:space="preserve"> </w:t>
      </w:r>
      <w:r>
        <w:t>to</w:t>
      </w:r>
      <w:r w:rsidR="003A79D4">
        <w:t xml:space="preserve"> </w:t>
      </w:r>
      <w:r>
        <w:t>an electric cycle</w:t>
      </w:r>
    </w:p>
    <w:p w14:paraId="6702A7D4" w14:textId="453BA73F" w:rsidR="00C138B1" w:rsidRDefault="00C138B1" w:rsidP="00C138B1">
      <w:r w:rsidRPr="008A0A37">
        <w:rPr>
          <w:b/>
        </w:rPr>
        <w:t>45%</w:t>
      </w:r>
      <w:r>
        <w:t xml:space="preserve"> Access</w:t>
      </w:r>
      <w:r w:rsidR="003A79D4">
        <w:t xml:space="preserve"> </w:t>
      </w:r>
      <w:r>
        <w:t>to</w:t>
      </w:r>
      <w:r w:rsidR="003A79D4">
        <w:t xml:space="preserve"> </w:t>
      </w:r>
      <w:r>
        <w:t>a</w:t>
      </w:r>
      <w:r w:rsidR="003A79D4">
        <w:t xml:space="preserve"> </w:t>
      </w:r>
      <w:r>
        <w:t>cargo</w:t>
      </w:r>
      <w:r w:rsidR="003A79D4">
        <w:t xml:space="preserve"> </w:t>
      </w:r>
      <w:r>
        <w:t>cycle with space to carry children or shopping</w:t>
      </w:r>
    </w:p>
    <w:p w14:paraId="6BED637A" w14:textId="2F49432F" w:rsidR="00C138B1" w:rsidRDefault="00C138B1" w:rsidP="00C138B1">
      <w:r w:rsidRPr="008A0A37">
        <w:rPr>
          <w:b/>
        </w:rPr>
        <w:t>35%</w:t>
      </w:r>
      <w:r>
        <w:t xml:space="preserve"> Access</w:t>
      </w:r>
      <w:r w:rsidR="003A79D4">
        <w:t xml:space="preserve"> </w:t>
      </w:r>
      <w:r>
        <w:t>to</w:t>
      </w:r>
      <w:r w:rsidR="003A79D4">
        <w:t xml:space="preserve"> </w:t>
      </w:r>
      <w:r>
        <w:t>an adapted cycle, like a tricycle or handcycle</w:t>
      </w:r>
    </w:p>
    <w:p w14:paraId="0D0E3C01" w14:textId="693F7B2F" w:rsidR="00C138B1" w:rsidRDefault="00C138B1" w:rsidP="008305AD">
      <w:pPr>
        <w:pStyle w:val="Heading4"/>
      </w:pPr>
      <w:r>
        <w:t>WM Cycle Hire scheme in Birmingham</w:t>
      </w:r>
      <w:r w:rsidR="00AF411E">
        <w:rPr>
          <w:rStyle w:val="FootnoteReference"/>
        </w:rPr>
        <w:footnoteReference w:id="27"/>
      </w:r>
    </w:p>
    <w:p w14:paraId="7620AF6D" w14:textId="17612727" w:rsidR="00C138B1" w:rsidRDefault="00C138B1" w:rsidP="00C138B1">
      <w:r w:rsidRPr="008A0A37">
        <w:rPr>
          <w:b/>
        </w:rPr>
        <w:t>450</w:t>
      </w:r>
      <w:r>
        <w:t xml:space="preserve"> hire</w:t>
      </w:r>
      <w:r w:rsidR="003A79D4">
        <w:t xml:space="preserve"> </w:t>
      </w:r>
      <w:r>
        <w:t>cycles (approximately)</w:t>
      </w:r>
    </w:p>
    <w:p w14:paraId="5EF6EA39" w14:textId="5E8E3582" w:rsidR="00C138B1" w:rsidRDefault="00C138B1" w:rsidP="00C138B1">
      <w:r w:rsidRPr="008A0A37">
        <w:rPr>
          <w:b/>
        </w:rPr>
        <w:t>133</w:t>
      </w:r>
      <w:r>
        <w:t xml:space="preserve"> cycle</w:t>
      </w:r>
      <w:r w:rsidR="003A79D4">
        <w:t xml:space="preserve"> </w:t>
      </w:r>
      <w:r>
        <w:t>hire stations</w:t>
      </w:r>
    </w:p>
    <w:p w14:paraId="41846FD6" w14:textId="77777777" w:rsidR="00C138B1" w:rsidRDefault="00C138B1" w:rsidP="00AF411E">
      <w:pPr>
        <w:pStyle w:val="Heading4"/>
      </w:pPr>
      <w:r>
        <w:t>Reported cycle thefts</w:t>
      </w:r>
    </w:p>
    <w:p w14:paraId="2F0DB73D" w14:textId="2A43D145" w:rsidR="00C138B1" w:rsidRDefault="00C138B1" w:rsidP="00C138B1">
      <w:r>
        <w:t xml:space="preserve">There were </w:t>
      </w:r>
      <w:r w:rsidRPr="008A0A37">
        <w:rPr>
          <w:b/>
        </w:rPr>
        <w:t>1,013</w:t>
      </w:r>
      <w:r>
        <w:t xml:space="preserve"> reported cycle thefts in Birmingham in </w:t>
      </w:r>
      <w:r w:rsidRPr="008A0A37">
        <w:t>2022</w:t>
      </w:r>
      <w:r>
        <w:t>/</w:t>
      </w:r>
      <w:r w:rsidRPr="007C34D3">
        <w:rPr>
          <w:bCs/>
        </w:rPr>
        <w:t>23</w:t>
      </w:r>
      <w:r w:rsidR="00AF411E">
        <w:t xml:space="preserve"> (</w:t>
      </w:r>
      <w:r w:rsidRPr="008A0A37">
        <w:rPr>
          <w:b/>
        </w:rPr>
        <w:t>1,091</w:t>
      </w:r>
      <w:r>
        <w:t xml:space="preserve"> in </w:t>
      </w:r>
      <w:r w:rsidRPr="008A0A37">
        <w:t>2021</w:t>
      </w:r>
      <w:r>
        <w:t>/</w:t>
      </w:r>
      <w:r w:rsidRPr="007C34D3">
        <w:rPr>
          <w:bCs/>
        </w:rPr>
        <w:t>22</w:t>
      </w:r>
      <w:r w:rsidR="00AF411E">
        <w:t>).</w:t>
      </w:r>
    </w:p>
    <w:p w14:paraId="3C3B757A" w14:textId="77777777" w:rsidR="00C138B1" w:rsidRDefault="00C138B1" w:rsidP="00C138B1">
      <w:r>
        <w:t xml:space="preserve">For every </w:t>
      </w:r>
      <w:r w:rsidRPr="008A0A37">
        <w:rPr>
          <w:b/>
        </w:rPr>
        <w:t>409</w:t>
      </w:r>
      <w:r>
        <w:t xml:space="preserve"> people who own an adult cycle in Birmingham, there was </w:t>
      </w:r>
      <w:r w:rsidRPr="008A0A37">
        <w:rPr>
          <w:b/>
        </w:rPr>
        <w:t>1</w:t>
      </w:r>
      <w:r>
        <w:t xml:space="preserve"> reported cycle theft in the past year.</w:t>
      </w:r>
    </w:p>
    <w:p w14:paraId="5016ACC0" w14:textId="77777777" w:rsidR="00C138B1" w:rsidRDefault="00C138B1" w:rsidP="00C138B1">
      <w:r>
        <w:t xml:space="preserve">There is a public cycle parking space for every </w:t>
      </w:r>
      <w:r w:rsidRPr="008A0A37">
        <w:rPr>
          <w:b/>
        </w:rPr>
        <w:t>47</w:t>
      </w:r>
      <w:r>
        <w:t xml:space="preserve"> people who cycle in Birmingham.</w:t>
      </w:r>
    </w:p>
    <w:p w14:paraId="10EE1D04" w14:textId="77777777" w:rsidR="00C138B1" w:rsidRDefault="00C138B1" w:rsidP="00AF411E">
      <w:pPr>
        <w:pStyle w:val="Heading4"/>
      </w:pPr>
      <w:r>
        <w:lastRenderedPageBreak/>
        <w:t>Proportions of residents with access to an adult cycle</w:t>
      </w:r>
    </w:p>
    <w:p w14:paraId="19DBDF13" w14:textId="77777777" w:rsidR="00C138B1" w:rsidRDefault="00C138B1" w:rsidP="00C138B1">
      <w:r w:rsidRPr="008A0A37">
        <w:rPr>
          <w:b/>
        </w:rPr>
        <w:t>47%</w:t>
      </w:r>
      <w:r>
        <w:t xml:space="preserve"> of residents</w:t>
      </w:r>
    </w:p>
    <w:p w14:paraId="23098D5B" w14:textId="77777777" w:rsidR="00C138B1" w:rsidRDefault="00C138B1" w:rsidP="00C138B1">
      <w:r w:rsidRPr="008A0A37">
        <w:rPr>
          <w:b/>
        </w:rPr>
        <w:t>33%</w:t>
      </w:r>
      <w:r>
        <w:t xml:space="preserve"> of socio-economic group DE</w:t>
      </w:r>
    </w:p>
    <w:p w14:paraId="4080B167" w14:textId="77777777" w:rsidR="00C138B1" w:rsidRDefault="00C138B1" w:rsidP="00C138B1">
      <w:r w:rsidRPr="008A0A37">
        <w:rPr>
          <w:b/>
        </w:rPr>
        <w:t>58%</w:t>
      </w:r>
      <w:r>
        <w:t xml:space="preserve"> of socio-economic group AB</w:t>
      </w:r>
    </w:p>
    <w:p w14:paraId="242291FD" w14:textId="51A72C5E" w:rsidR="00C138B1" w:rsidRDefault="00C138B1" w:rsidP="00C138B1">
      <w:r w:rsidRPr="008A0A37">
        <w:rPr>
          <w:b/>
        </w:rPr>
        <w:t>59%</w:t>
      </w:r>
      <w:r>
        <w:t xml:space="preserve"> of</w:t>
      </w:r>
      <w:r w:rsidR="003A79D4">
        <w:t xml:space="preserve"> </w:t>
      </w:r>
      <w:r>
        <w:t>residents</w:t>
      </w:r>
      <w:r w:rsidR="003A79D4">
        <w:t xml:space="preserve"> </w:t>
      </w:r>
      <w:r>
        <w:t>support financial discounts for people on low incomes or not in employment to help them buy a cycle</w:t>
      </w:r>
    </w:p>
    <w:p w14:paraId="5D475B05" w14:textId="4D6CEF04" w:rsidR="00C138B1" w:rsidRDefault="00C138B1" w:rsidP="00C138B1">
      <w:r w:rsidRPr="008A0A37">
        <w:rPr>
          <w:b/>
        </w:rPr>
        <w:t>30%</w:t>
      </w:r>
      <w:r>
        <w:t xml:space="preserve"> of</w:t>
      </w:r>
      <w:r w:rsidR="003A79D4">
        <w:t xml:space="preserve"> </w:t>
      </w:r>
      <w:r>
        <w:t xml:space="preserve">households are within </w:t>
      </w:r>
      <w:r w:rsidRPr="007C34D3">
        <w:rPr>
          <w:bCs/>
        </w:rPr>
        <w:t>800m</w:t>
      </w:r>
      <w:r>
        <w:t xml:space="preserve"> of a cycle shop.</w:t>
      </w:r>
      <w:r>
        <w:rPr>
          <w:rStyle w:val="FootnoteReference"/>
        </w:rPr>
        <w:footnoteReference w:id="28"/>
      </w:r>
    </w:p>
    <w:p w14:paraId="157BACEE" w14:textId="422942E1" w:rsidR="00C138B1" w:rsidRDefault="00C138B1" w:rsidP="00C138B1">
      <w:pPr>
        <w:pStyle w:val="Heading3"/>
      </w:pPr>
      <w:r>
        <w:t>Quote from James</w:t>
      </w:r>
    </w:p>
    <w:p w14:paraId="44A5DF55" w14:textId="77777777" w:rsidR="00C138B1" w:rsidRDefault="00C138B1" w:rsidP="00C138B1">
      <w:r>
        <w:t xml:space="preserve">Every school day, I use the Priory Road and </w:t>
      </w:r>
      <w:r w:rsidRPr="007C34D3">
        <w:t>A38</w:t>
      </w:r>
      <w:r>
        <w:t xml:space="preserve"> cycle routes to get to and from school, unless the weather is bad, when I’ll go by bus.</w:t>
      </w:r>
    </w:p>
    <w:p w14:paraId="2A75948D" w14:textId="77777777" w:rsidR="00C138B1" w:rsidRDefault="00C138B1" w:rsidP="00C138B1">
      <w:r>
        <w:t>Riding my bike gives me a sense of freedom, because I know when I should leave to get to school on time, and I don’t have to worry about the buses being on time.</w:t>
      </w:r>
    </w:p>
    <w:p w14:paraId="7BD0A270" w14:textId="77777777" w:rsidR="00C138B1" w:rsidRDefault="00C138B1" w:rsidP="00C138B1">
      <w:r>
        <w:t>The protected cycle lanes give me a safer environment to cycle along than the road, without the risks of cars passing too closely, especially with the designated crossings. On traffic light systems at the big junctions, I would prefer priority for the cycle lane, to encourage more people to cycle.</w:t>
      </w:r>
    </w:p>
    <w:p w14:paraId="0DF48BE4" w14:textId="77777777" w:rsidR="00C138B1" w:rsidRDefault="00C138B1" w:rsidP="00C138B1">
      <w:r>
        <w:t xml:space="preserve">When I pass under the cycle counter sign on the </w:t>
      </w:r>
      <w:r w:rsidRPr="007C34D3">
        <w:t>A38</w:t>
      </w:r>
      <w:r>
        <w:t xml:space="preserve"> route, it really makes me happy to know that there are lots of other people cycling to and from work and school instead of taking the car.</w:t>
      </w:r>
    </w:p>
    <w:p w14:paraId="493BBB2B" w14:textId="79A75E33" w:rsidR="00BB667F" w:rsidRDefault="00C138B1" w:rsidP="00C138B1">
      <w:r>
        <w:t xml:space="preserve">Maintenance is almost as important as putting in these new cycle lanes. In the winter, it gets clogged up with lots of leaves which block the drains; then it’ll be </w:t>
      </w:r>
      <w:proofErr w:type="gramStart"/>
      <w:r>
        <w:t>really slippery</w:t>
      </w:r>
      <w:proofErr w:type="gramEnd"/>
      <w:r>
        <w:t xml:space="preserve"> to cycle over, especially on corners, and it’ll be completely flooded.</w:t>
      </w:r>
    </w:p>
    <w:p w14:paraId="08C40A58" w14:textId="77777777" w:rsidR="009B1310" w:rsidRDefault="009B1310" w:rsidP="009B1310">
      <w:pPr>
        <w:pStyle w:val="Heading2"/>
      </w:pPr>
      <w:bookmarkStart w:id="20" w:name="_Toc158721174"/>
      <w:r>
        <w:lastRenderedPageBreak/>
        <w:t>Neighbourhood solutions</w:t>
      </w:r>
      <w:bookmarkEnd w:id="20"/>
    </w:p>
    <w:p w14:paraId="63CD7C14" w14:textId="77777777" w:rsidR="009B1310" w:rsidRDefault="009B1310" w:rsidP="009B1310">
      <w:pPr>
        <w:pStyle w:val="Subtitle"/>
      </w:pPr>
      <w:r>
        <w:t>What would help make neighbourhoods better?</w:t>
      </w:r>
    </w:p>
    <w:p w14:paraId="5D1DE840" w14:textId="77777777" w:rsidR="009B1310" w:rsidRDefault="009B1310" w:rsidP="009B1310">
      <w:pPr>
        <w:pStyle w:val="Heading3"/>
      </w:pPr>
      <w:r>
        <w:t>All residents should feel welcome in their neighbourhood</w:t>
      </w:r>
    </w:p>
    <w:p w14:paraId="11525E92" w14:textId="77777777" w:rsidR="004578F9" w:rsidRDefault="004578F9" w:rsidP="004578F9">
      <w:r>
        <w:t xml:space="preserve">Proportion of residents that feel welcome and comfortable walking, </w:t>
      </w:r>
      <w:proofErr w:type="gramStart"/>
      <w:r>
        <w:t>wheeling</w:t>
      </w:r>
      <w:proofErr w:type="gramEnd"/>
      <w:r>
        <w:t xml:space="preserve"> or spending time on the streets of their neighbourhood</w:t>
      </w:r>
    </w:p>
    <w:p w14:paraId="2002D305" w14:textId="75CDFF80" w:rsidR="004578F9" w:rsidRDefault="004578F9" w:rsidP="004578F9">
      <w:r w:rsidRPr="008A0A37">
        <w:rPr>
          <w:b/>
        </w:rPr>
        <w:t>58%</w:t>
      </w:r>
      <w:r>
        <w:t xml:space="preserve"> of</w:t>
      </w:r>
      <w:r w:rsidR="003A79D4">
        <w:t xml:space="preserve"> </w:t>
      </w:r>
      <w:r>
        <w:t>residents</w:t>
      </w:r>
    </w:p>
    <w:p w14:paraId="27662156" w14:textId="77777777" w:rsidR="004578F9" w:rsidRDefault="004578F9" w:rsidP="004578F9">
      <w:r w:rsidRPr="008A0A37">
        <w:rPr>
          <w:b/>
        </w:rPr>
        <w:t>61%</w:t>
      </w:r>
      <w:r>
        <w:t xml:space="preserve"> of people from ethnic minority groups</w:t>
      </w:r>
    </w:p>
    <w:p w14:paraId="1419B4C4" w14:textId="77777777" w:rsidR="004578F9" w:rsidRDefault="004578F9" w:rsidP="004578F9">
      <w:r w:rsidRPr="008A0A37">
        <w:rPr>
          <w:b/>
        </w:rPr>
        <w:t>56%</w:t>
      </w:r>
      <w:r>
        <w:t xml:space="preserve"> of white people</w:t>
      </w:r>
    </w:p>
    <w:p w14:paraId="3938727C" w14:textId="77777777" w:rsidR="004578F9" w:rsidRDefault="004578F9" w:rsidP="004578F9">
      <w:r w:rsidRPr="008A0A37">
        <w:rPr>
          <w:b/>
        </w:rPr>
        <w:t>54%</w:t>
      </w:r>
      <w:r>
        <w:t xml:space="preserve"> of women</w:t>
      </w:r>
    </w:p>
    <w:p w14:paraId="458CCA20" w14:textId="77777777" w:rsidR="004578F9" w:rsidRDefault="004578F9" w:rsidP="004578F9">
      <w:r w:rsidRPr="008A0A37">
        <w:rPr>
          <w:b/>
        </w:rPr>
        <w:t>63%</w:t>
      </w:r>
      <w:r>
        <w:t xml:space="preserve"> of men</w:t>
      </w:r>
    </w:p>
    <w:p w14:paraId="4533079D" w14:textId="77777777" w:rsidR="004578F9" w:rsidRDefault="004578F9" w:rsidP="004578F9">
      <w:r w:rsidRPr="008A0A37">
        <w:rPr>
          <w:b/>
        </w:rPr>
        <w:t>61%</w:t>
      </w:r>
      <w:r>
        <w:t xml:space="preserve"> of LGBTQ+ people</w:t>
      </w:r>
    </w:p>
    <w:p w14:paraId="51B7F1A5" w14:textId="77777777" w:rsidR="004578F9" w:rsidRDefault="004578F9" w:rsidP="004578F9">
      <w:r w:rsidRPr="008A0A37">
        <w:rPr>
          <w:b/>
        </w:rPr>
        <w:t>58%</w:t>
      </w:r>
      <w:r>
        <w:t xml:space="preserve"> of non-LGBTQ+ people</w:t>
      </w:r>
    </w:p>
    <w:p w14:paraId="18BE1817" w14:textId="77777777" w:rsidR="004578F9" w:rsidRDefault="004578F9" w:rsidP="004578F9">
      <w:r w:rsidRPr="008A0A37">
        <w:rPr>
          <w:b/>
        </w:rPr>
        <w:t>47%</w:t>
      </w:r>
      <w:r>
        <w:t xml:space="preserve"> of disabled people</w:t>
      </w:r>
    </w:p>
    <w:p w14:paraId="4FAEF954" w14:textId="77777777" w:rsidR="004578F9" w:rsidRDefault="004578F9" w:rsidP="004578F9">
      <w:r w:rsidRPr="008A0A37">
        <w:rPr>
          <w:b/>
        </w:rPr>
        <w:t>62%</w:t>
      </w:r>
      <w:r>
        <w:t xml:space="preserve"> of non-disabled people</w:t>
      </w:r>
    </w:p>
    <w:p w14:paraId="069FF698" w14:textId="77777777" w:rsidR="004578F9" w:rsidRDefault="004578F9" w:rsidP="004578F9">
      <w:r w:rsidRPr="008A0A37">
        <w:rPr>
          <w:b/>
        </w:rPr>
        <w:t>54%</w:t>
      </w:r>
      <w:r>
        <w:t xml:space="preserve"> of socio-economic group DE</w:t>
      </w:r>
    </w:p>
    <w:p w14:paraId="41C3C7FC" w14:textId="77777777" w:rsidR="004578F9" w:rsidRDefault="004578F9" w:rsidP="004578F9">
      <w:r w:rsidRPr="008A0A37">
        <w:rPr>
          <w:b/>
        </w:rPr>
        <w:t>71%</w:t>
      </w:r>
      <w:r>
        <w:t xml:space="preserve"> of socio-economic group AB</w:t>
      </w:r>
    </w:p>
    <w:p w14:paraId="0EDBF32E" w14:textId="77777777" w:rsidR="004578F9" w:rsidRDefault="004578F9" w:rsidP="00774213">
      <w:pPr>
        <w:pStyle w:val="Heading3"/>
      </w:pPr>
      <w:r>
        <w:t xml:space="preserve">The dominance of motor vehicles can discourage walking, </w:t>
      </w:r>
      <w:proofErr w:type="gramStart"/>
      <w:r>
        <w:t>wheeling</w:t>
      </w:r>
      <w:proofErr w:type="gramEnd"/>
      <w:r>
        <w:t xml:space="preserve"> and cycling</w:t>
      </w:r>
    </w:p>
    <w:p w14:paraId="270CDD04" w14:textId="77777777" w:rsidR="004578F9" w:rsidRDefault="004578F9" w:rsidP="004578F9">
      <w:r>
        <w:t xml:space="preserve">Only </w:t>
      </w:r>
      <w:r w:rsidRPr="008A0A37">
        <w:rPr>
          <w:b/>
        </w:rPr>
        <w:t>32%</w:t>
      </w:r>
      <w:r>
        <w:t xml:space="preserve"> of residents think that their streets are not dominated by moving or parked motor vehicles.</w:t>
      </w:r>
    </w:p>
    <w:p w14:paraId="3387A9DC" w14:textId="77777777" w:rsidR="004578F9" w:rsidRDefault="004578F9" w:rsidP="006D588F">
      <w:pPr>
        <w:pStyle w:val="Heading4"/>
      </w:pPr>
      <w:r>
        <w:t>Residents would find fewer motor vehicles on their streets useful to:</w:t>
      </w:r>
    </w:p>
    <w:p w14:paraId="768C3ABB" w14:textId="77777777" w:rsidR="004578F9" w:rsidRDefault="004578F9" w:rsidP="004578F9">
      <w:r w:rsidRPr="008A0A37">
        <w:rPr>
          <w:b/>
        </w:rPr>
        <w:t>66%</w:t>
      </w:r>
      <w:r>
        <w:t xml:space="preserve"> Walk or wheel more</w:t>
      </w:r>
    </w:p>
    <w:p w14:paraId="7CB601A7" w14:textId="77777777" w:rsidR="004578F9" w:rsidRDefault="004578F9" w:rsidP="004578F9">
      <w:r w:rsidRPr="008A0A37">
        <w:rPr>
          <w:b/>
        </w:rPr>
        <w:t>61%</w:t>
      </w:r>
      <w:r>
        <w:t xml:space="preserve"> Cycle more</w:t>
      </w:r>
    </w:p>
    <w:p w14:paraId="6D6A6F42" w14:textId="219F3C56" w:rsidR="004578F9" w:rsidRDefault="004578F9" w:rsidP="004578F9">
      <w:r>
        <w:lastRenderedPageBreak/>
        <w:t xml:space="preserve">Unclassified roads are not designed to carry through-traffic, but in Birmingham </w:t>
      </w:r>
      <w:r w:rsidRPr="008A0A37">
        <w:rPr>
          <w:b/>
        </w:rPr>
        <w:t>33%</w:t>
      </w:r>
      <w:r>
        <w:t xml:space="preserve"> of their total length has nothing to prevent it. This can result in </w:t>
      </w:r>
      <w:proofErr w:type="gramStart"/>
      <w:r>
        <w:t>rat-running</w:t>
      </w:r>
      <w:proofErr w:type="gramEnd"/>
      <w:r>
        <w:t>.</w:t>
      </w:r>
      <w:r w:rsidR="006D588F">
        <w:rPr>
          <w:rStyle w:val="FootnoteReference"/>
        </w:rPr>
        <w:footnoteReference w:id="29"/>
      </w:r>
    </w:p>
    <w:p w14:paraId="273B201A" w14:textId="77777777" w:rsidR="004578F9" w:rsidRDefault="004578F9" w:rsidP="004578F9">
      <w:r w:rsidRPr="008A0A37">
        <w:rPr>
          <w:b/>
        </w:rPr>
        <w:t>50%</w:t>
      </w:r>
      <w:r>
        <w:t xml:space="preserve"> agree that restricting through-traffic on local residential streets would make their area a better place.</w:t>
      </w:r>
    </w:p>
    <w:p w14:paraId="224B594B" w14:textId="349B41AF" w:rsidR="004578F9" w:rsidRDefault="004578F9" w:rsidP="004578F9">
      <w:r w:rsidRPr="008A0A37">
        <w:rPr>
          <w:b/>
        </w:rPr>
        <w:t>11%</w:t>
      </w:r>
      <w:r>
        <w:t xml:space="preserve"> of Birmingham’s streets have </w:t>
      </w:r>
      <w:r w:rsidRPr="007C34D3">
        <w:rPr>
          <w:bCs/>
        </w:rPr>
        <w:t>20mph</w:t>
      </w:r>
      <w:r>
        <w:t xml:space="preserve"> speed limits.</w:t>
      </w:r>
      <w:r w:rsidR="006D588F">
        <w:rPr>
          <w:rStyle w:val="FootnoteReference"/>
        </w:rPr>
        <w:footnoteReference w:id="30"/>
      </w:r>
    </w:p>
    <w:p w14:paraId="3FAD4F8A" w14:textId="77777777" w:rsidR="004578F9" w:rsidRDefault="004578F9" w:rsidP="00495C4D">
      <w:pPr>
        <w:pStyle w:val="Heading4"/>
      </w:pPr>
      <w:r>
        <w:t>Residents would find more streets with 20mph speed limits useful to:</w:t>
      </w:r>
    </w:p>
    <w:p w14:paraId="76D12AEF" w14:textId="77777777" w:rsidR="004578F9" w:rsidRDefault="004578F9" w:rsidP="004578F9">
      <w:r w:rsidRPr="008A0A37">
        <w:rPr>
          <w:b/>
        </w:rPr>
        <w:t>58%</w:t>
      </w:r>
      <w:r>
        <w:t xml:space="preserve"> Walk or wheel more</w:t>
      </w:r>
    </w:p>
    <w:p w14:paraId="51690FCE" w14:textId="77777777" w:rsidR="004578F9" w:rsidRDefault="004578F9" w:rsidP="004578F9">
      <w:r w:rsidRPr="008A0A37">
        <w:rPr>
          <w:b/>
        </w:rPr>
        <w:t>54%</w:t>
      </w:r>
      <w:r>
        <w:t xml:space="preserve"> Cycle more</w:t>
      </w:r>
    </w:p>
    <w:p w14:paraId="46902AC7" w14:textId="77777777" w:rsidR="004578F9" w:rsidRDefault="004578F9" w:rsidP="00495C4D">
      <w:pPr>
        <w:pStyle w:val="Heading3"/>
      </w:pPr>
      <w:r>
        <w:t>Residents want local streets to be better spaces for people to spend time in</w:t>
      </w:r>
    </w:p>
    <w:p w14:paraId="23C5DF13" w14:textId="34942C12" w:rsidR="004578F9" w:rsidRDefault="004578F9" w:rsidP="004578F9">
      <w:r w:rsidRPr="008A0A37">
        <w:rPr>
          <w:b/>
        </w:rPr>
        <w:t>61%</w:t>
      </w:r>
      <w:r>
        <w:t xml:space="preserve"> agree</w:t>
      </w:r>
      <w:r w:rsidR="003A79D4">
        <w:t xml:space="preserve"> </w:t>
      </w:r>
      <w:r>
        <w:t>increasing</w:t>
      </w:r>
      <w:r w:rsidR="003A79D4">
        <w:t xml:space="preserve"> </w:t>
      </w:r>
      <w:r>
        <w:t xml:space="preserve">space for people socialising, walking, </w:t>
      </w:r>
      <w:proofErr w:type="gramStart"/>
      <w:r>
        <w:t>wheeling</w:t>
      </w:r>
      <w:proofErr w:type="gramEnd"/>
      <w:r>
        <w:t xml:space="preserve"> and cycling on their local high street would improve their local area</w:t>
      </w:r>
    </w:p>
    <w:p w14:paraId="790B9A04" w14:textId="067738DA" w:rsidR="004578F9" w:rsidRDefault="004578F9" w:rsidP="004578F9">
      <w:r w:rsidRPr="008A0A37">
        <w:rPr>
          <w:b/>
        </w:rPr>
        <w:t>47%</w:t>
      </w:r>
      <w:r>
        <w:t xml:space="preserve"> agree</w:t>
      </w:r>
      <w:r w:rsidR="003A79D4">
        <w:t xml:space="preserve"> </w:t>
      </w:r>
      <w:r>
        <w:t>they</w:t>
      </w:r>
      <w:r w:rsidR="003A79D4">
        <w:t xml:space="preserve"> </w:t>
      </w:r>
      <w:r>
        <w:t>regularly chat to their neighbours, more than just to say hello</w:t>
      </w:r>
    </w:p>
    <w:p w14:paraId="4D207B8C" w14:textId="195D1592" w:rsidR="004578F9" w:rsidRDefault="004578F9" w:rsidP="004578F9">
      <w:r w:rsidRPr="008A0A37">
        <w:rPr>
          <w:b/>
        </w:rPr>
        <w:t>57%</w:t>
      </w:r>
      <w:r>
        <w:t xml:space="preserve"> support</w:t>
      </w:r>
      <w:r w:rsidR="003A79D4">
        <w:t xml:space="preserve"> </w:t>
      </w:r>
      <w:r>
        <w:t>low</w:t>
      </w:r>
      <w:r>
        <w:rPr>
          <w:rFonts w:ascii="Cambria Math" w:hAnsi="Cambria Math" w:cs="Cambria Math"/>
        </w:rPr>
        <w:t>‑</w:t>
      </w:r>
      <w:r>
        <w:t>traffic neighbourhoods</w:t>
      </w:r>
    </w:p>
    <w:p w14:paraId="72307981" w14:textId="59D79FD8" w:rsidR="004578F9" w:rsidRDefault="004578F9" w:rsidP="004578F9">
      <w:pPr>
        <w:pStyle w:val="Heading3"/>
      </w:pPr>
      <w:r>
        <w:t>Quote from Evan</w:t>
      </w:r>
    </w:p>
    <w:p w14:paraId="48B24D4A" w14:textId="77777777" w:rsidR="004578F9" w:rsidRDefault="004578F9" w:rsidP="004578F9">
      <w:proofErr w:type="gramStart"/>
      <w:r>
        <w:t>Originally</w:t>
      </w:r>
      <w:proofErr w:type="gramEnd"/>
      <w:r>
        <w:t xml:space="preserve"> I’m from Dallas, Texas; I moved here a few years ago. I’m a barber; my shop is Queens Avenue Barber in Kings Heath. By offering </w:t>
      </w:r>
      <w:r w:rsidRPr="007C34D3">
        <w:rPr>
          <w:bCs/>
        </w:rPr>
        <w:t>10%</w:t>
      </w:r>
      <w:r>
        <w:t xml:space="preserve"> off to any customers who get here without a car, I thought it would be a nice small incentive that makes people feel appreciated for walking, cycling or getting the bus. One customer and his son walked here; he gave the pound off his son’s haircut to his son – if kids get into the habit when they’re young, there’s no need to relearn when they’re older.</w:t>
      </w:r>
    </w:p>
    <w:p w14:paraId="7B4BDA6F" w14:textId="77777777" w:rsidR="004578F9" w:rsidRDefault="004578F9" w:rsidP="004578F9">
      <w:r>
        <w:t xml:space="preserve">Last year, after getting back from the Netherlands with my Dutch wife, I thought I’ll try getting back on my bike; I hadn’t ridden in decades. It took a little while getting used to it, but my commute went from about </w:t>
      </w:r>
      <w:r w:rsidRPr="007C34D3">
        <w:rPr>
          <w:bCs/>
        </w:rPr>
        <w:t>40</w:t>
      </w:r>
      <w:r>
        <w:t xml:space="preserve"> minutes on the bus (the inconsistency was incredibly annoying) to </w:t>
      </w:r>
      <w:r w:rsidRPr="007C34D3">
        <w:rPr>
          <w:bCs/>
        </w:rPr>
        <w:t>20</w:t>
      </w:r>
      <w:r>
        <w:t xml:space="preserve"> minutes cycling. It boils down to that cycling needs to be made an attractive option.</w:t>
      </w:r>
    </w:p>
    <w:p w14:paraId="2807CA43" w14:textId="77777777" w:rsidR="004578F9" w:rsidRDefault="004578F9" w:rsidP="004578F9">
      <w:r>
        <w:lastRenderedPageBreak/>
        <w:t>An issue here is navigating around bad driving and parking, like on pavements or near crossings; there’s a lack of enforcement. I think shared-use pavements are great for walking, wheeling and cycling, but not when cars are parked on them – it shows selfishness and a lack of compassion for people who need to use it.</w:t>
      </w:r>
    </w:p>
    <w:p w14:paraId="4DE74295" w14:textId="77777777" w:rsidR="004578F9" w:rsidRDefault="004578F9" w:rsidP="004578F9">
      <w:pPr>
        <w:pStyle w:val="Heading3"/>
      </w:pPr>
      <w:r>
        <w:t>Neighbourhoods must be designed with children in mind</w:t>
      </w:r>
    </w:p>
    <w:p w14:paraId="3BF22A97" w14:textId="77777777" w:rsidR="004578F9" w:rsidRDefault="004578F9" w:rsidP="004578F9">
      <w:r>
        <w:t>Neighbourhoods should be places for children to thrive. Increasing independence, providing space to play and socialise, and improving the journey to school are all important.</w:t>
      </w:r>
    </w:p>
    <w:p w14:paraId="5458C23D" w14:textId="77777777" w:rsidR="004578F9" w:rsidRDefault="004578F9" w:rsidP="004578F9">
      <w:r>
        <w:t xml:space="preserve">If we design neighbourhoods with children in </w:t>
      </w:r>
      <w:proofErr w:type="gramStart"/>
      <w:r>
        <w:t>mind</w:t>
      </w:r>
      <w:proofErr w:type="gramEnd"/>
      <w:r>
        <w:t xml:space="preserve"> they will then work better for everyone else too.</w:t>
      </w:r>
    </w:p>
    <w:p w14:paraId="6C2080C3" w14:textId="38993EAA" w:rsidR="004578F9" w:rsidRDefault="004578F9" w:rsidP="004578F9">
      <w:r w:rsidRPr="008A0A37">
        <w:rPr>
          <w:b/>
        </w:rPr>
        <w:t>12</w:t>
      </w:r>
      <w:r>
        <w:t xml:space="preserve"> </w:t>
      </w:r>
      <w:r w:rsidRPr="007C34D3">
        <w:rPr>
          <w:b/>
          <w:bCs/>
        </w:rPr>
        <w:t>years old</w:t>
      </w:r>
      <w:r>
        <w:t xml:space="preserve"> average</w:t>
      </w:r>
      <w:r w:rsidR="003A79D4">
        <w:t xml:space="preserve"> </w:t>
      </w:r>
      <w:r>
        <w:t>age</w:t>
      </w:r>
      <w:r w:rsidR="003A79D4">
        <w:t xml:space="preserve"> </w:t>
      </w:r>
      <w:r>
        <w:t>when people living with children would let them walk, wheel or cycle independently in their neighbourhood.</w:t>
      </w:r>
    </w:p>
    <w:p w14:paraId="35F8BA8B" w14:textId="0233F75B" w:rsidR="004578F9" w:rsidRDefault="004578F9" w:rsidP="004578F9">
      <w:r w:rsidRPr="008A0A37">
        <w:rPr>
          <w:b/>
        </w:rPr>
        <w:t>80%</w:t>
      </w:r>
      <w:r>
        <w:t xml:space="preserve"> of seven-year-olds in Germany are allowed to go alone to places within walking distance, other than school.</w:t>
      </w:r>
      <w:r>
        <w:rPr>
          <w:rStyle w:val="FootnoteReference"/>
        </w:rPr>
        <w:footnoteReference w:id="31"/>
      </w:r>
    </w:p>
    <w:p w14:paraId="22192A29" w14:textId="609EF349" w:rsidR="004578F9" w:rsidRDefault="004578F9" w:rsidP="004578F9">
      <w:r w:rsidRPr="008A0A37">
        <w:rPr>
          <w:b/>
        </w:rPr>
        <w:t>48%</w:t>
      </w:r>
      <w:r>
        <w:t xml:space="preserve"> of residents agree there is space for children to socialise and play</w:t>
      </w:r>
      <w:r w:rsidR="001F1B3B">
        <w:t>.</w:t>
      </w:r>
    </w:p>
    <w:p w14:paraId="3A731B32" w14:textId="4CE82A3C" w:rsidR="004578F9" w:rsidRDefault="004578F9" w:rsidP="004578F9">
      <w:r w:rsidRPr="008A0A37">
        <w:rPr>
          <w:b/>
        </w:rPr>
        <w:t>43%</w:t>
      </w:r>
      <w:r>
        <w:t xml:space="preserve"> of households are within </w:t>
      </w:r>
      <w:r w:rsidRPr="007C34D3">
        <w:rPr>
          <w:bCs/>
        </w:rPr>
        <w:t>400m</w:t>
      </w:r>
      <w:r>
        <w:t xml:space="preserve"> of a children’s playground</w:t>
      </w:r>
      <w:r w:rsidR="001F1B3B">
        <w:t>.</w:t>
      </w:r>
    </w:p>
    <w:p w14:paraId="6CE71EC2" w14:textId="77777777" w:rsidR="004578F9" w:rsidRDefault="004578F9" w:rsidP="004578F9">
      <w:pPr>
        <w:pStyle w:val="Heading4"/>
      </w:pPr>
      <w:r>
        <w:t>Among Birmingham residents:</w:t>
      </w:r>
    </w:p>
    <w:p w14:paraId="7993F142" w14:textId="5EBD978E" w:rsidR="004578F9" w:rsidRDefault="004578F9" w:rsidP="004578F9">
      <w:r w:rsidRPr="008A0A37">
        <w:rPr>
          <w:b/>
        </w:rPr>
        <w:t>50%</w:t>
      </w:r>
      <w:r>
        <w:t xml:space="preserve"> agree, while </w:t>
      </w:r>
      <w:r w:rsidRPr="008A0A37">
        <w:rPr>
          <w:b/>
        </w:rPr>
        <w:t>24%</w:t>
      </w:r>
      <w:r>
        <w:t xml:space="preserve"> disagree, closing streets outside local schools to cars during drop-off and pick-up times would improve their local area</w:t>
      </w:r>
      <w:r w:rsidR="00BF5962">
        <w:t>.</w:t>
      </w:r>
    </w:p>
    <w:p w14:paraId="3B9B69B0" w14:textId="77777777" w:rsidR="004578F9" w:rsidRDefault="004578F9" w:rsidP="004578F9">
      <w:r>
        <w:t>These are known as ‘School Streets’.</w:t>
      </w:r>
    </w:p>
    <w:p w14:paraId="08B7F43C" w14:textId="61BE5B33" w:rsidR="004578F9" w:rsidRPr="004578F9" w:rsidRDefault="004578F9" w:rsidP="004578F9">
      <w:r w:rsidRPr="008A0A37">
        <w:rPr>
          <w:b/>
        </w:rPr>
        <w:t>12</w:t>
      </w:r>
      <w:r>
        <w:t xml:space="preserve"> </w:t>
      </w:r>
      <w:r w:rsidRPr="007C34D3">
        <w:rPr>
          <w:b/>
          <w:bCs/>
        </w:rPr>
        <w:t>schools</w:t>
      </w:r>
      <w:r w:rsidR="00BF5962">
        <w:t xml:space="preserve"> </w:t>
      </w:r>
      <w:r>
        <w:t>in Birmingham have School Streets schemes</w:t>
      </w:r>
      <w:r>
        <w:rPr>
          <w:rStyle w:val="FootnoteReference"/>
        </w:rPr>
        <w:footnoteReference w:id="32"/>
      </w:r>
    </w:p>
    <w:p w14:paraId="078F0C67" w14:textId="6317F8B3" w:rsidR="004F3745" w:rsidRDefault="004F3745" w:rsidP="004F3745">
      <w:pPr>
        <w:pStyle w:val="Heading2"/>
      </w:pPr>
      <w:bookmarkStart w:id="21" w:name="_Toc158721175"/>
      <w:r>
        <w:lastRenderedPageBreak/>
        <w:t xml:space="preserve">Developing </w:t>
      </w:r>
      <w:r w:rsidR="00961BCD">
        <w:t>Birmingham</w:t>
      </w:r>
      <w:bookmarkEnd w:id="21"/>
    </w:p>
    <w:p w14:paraId="15DB7455" w14:textId="77777777" w:rsidR="004F3745" w:rsidRDefault="004F3745" w:rsidP="004F3745">
      <w:pPr>
        <w:pStyle w:val="Subtitle"/>
      </w:pPr>
      <w:r>
        <w:t>Recent walking, wheeling, cycling and neighbourhood changes</w:t>
      </w:r>
    </w:p>
    <w:p w14:paraId="3322058F" w14:textId="77777777" w:rsidR="00D3784B" w:rsidRDefault="00D3784B" w:rsidP="00D3784B">
      <w:r>
        <w:t xml:space="preserve">A lot has happened over the last two years, including the UK leaving the final stages of COVID restrictions, Birmingham playing host city to the incredible </w:t>
      </w:r>
      <w:r w:rsidRPr="008A0A37">
        <w:t>2022</w:t>
      </w:r>
      <w:r>
        <w:t xml:space="preserve"> Commonwealth Games, a </w:t>
      </w:r>
      <w:proofErr w:type="gramStart"/>
      <w:r>
        <w:t>cost of living</w:t>
      </w:r>
      <w:proofErr w:type="gramEnd"/>
      <w:r>
        <w:t xml:space="preserve"> crisis and an ever sharper focus on the impact of climate change and the need to drastically cut carbon emissions.</w:t>
      </w:r>
    </w:p>
    <w:p w14:paraId="3B3C13C5" w14:textId="77777777" w:rsidR="00D3784B" w:rsidRDefault="00D3784B" w:rsidP="00D3784B">
      <w:r>
        <w:t xml:space="preserve">In this </w:t>
      </w:r>
      <w:proofErr w:type="gramStart"/>
      <w:r>
        <w:t>time</w:t>
      </w:r>
      <w:proofErr w:type="gramEnd"/>
      <w:r>
        <w:t xml:space="preserve"> we have begun to see the patterns of post-COVID travel and, sadly a return of traffic congestion to urban streets. It is therefore especially important to continue investing in sustainable modes of transport, and especially of low cost, active travel. The Birmingham Transport Plan was adopted in October </w:t>
      </w:r>
      <w:r w:rsidRPr="008A0A37">
        <w:t>2021</w:t>
      </w:r>
      <w:r>
        <w:t xml:space="preserve"> and sets out a bold vision for a sustainable, green, inclusive, go-anywhere network in which safe and healthy environments will make walking and cycling the first choice for people making short journeys.</w:t>
      </w:r>
    </w:p>
    <w:p w14:paraId="0ACF37B9" w14:textId="7A8E35E0" w:rsidR="00D3784B" w:rsidRDefault="00D3784B" w:rsidP="00D3784B">
      <w:r>
        <w:t>Especially important to delivering this vision are improving active travel in local neighbourhoods and reallocating road space. The</w:t>
      </w:r>
      <w:r w:rsidR="003A79D4">
        <w:t xml:space="preserve"> </w:t>
      </w:r>
      <w:r>
        <w:t>transport plan sets targets to reallocate a third of the city’s road space away from general traffic to more sustainable modes, and to have a third of neighbourhood streets under low traffic conditions, where dedicated cycling facilities are not needed.</w:t>
      </w:r>
    </w:p>
    <w:p w14:paraId="4A996ECD" w14:textId="77777777" w:rsidR="00D3784B" w:rsidRDefault="00D3784B" w:rsidP="00D3784B">
      <w:r>
        <w:t xml:space="preserve">In addition to investment through Active Travel England, we have been pleased to allocate income from the Clean Air Zone to </w:t>
      </w:r>
      <w:proofErr w:type="gramStart"/>
      <w:r>
        <w:t>a number of</w:t>
      </w:r>
      <w:proofErr w:type="gramEnd"/>
      <w:r>
        <w:t xml:space="preserve"> future projects, including development of our cycle network, providing citizens with more free bikes, reducing speed limits and delivering more school streets initiatives.</w:t>
      </w:r>
    </w:p>
    <w:p w14:paraId="7B3C89F5" w14:textId="77777777" w:rsidR="00D3784B" w:rsidRDefault="00D3784B" w:rsidP="00D3784B">
      <w:pPr>
        <w:pStyle w:val="Heading3"/>
      </w:pPr>
      <w:r>
        <w:t>School Streets</w:t>
      </w:r>
    </w:p>
    <w:p w14:paraId="5C8573E3" w14:textId="25E38EF2" w:rsidR="00D3784B" w:rsidRDefault="00D3784B" w:rsidP="00D3784B">
      <w:r>
        <w:t xml:space="preserve">In late </w:t>
      </w:r>
      <w:r w:rsidRPr="008A0A37">
        <w:t>2023</w:t>
      </w:r>
      <w:r>
        <w:t xml:space="preserve"> Birmingham boasts </w:t>
      </w:r>
      <w:r w:rsidRPr="007C34D3">
        <w:rPr>
          <w:bCs/>
        </w:rPr>
        <w:t>20</w:t>
      </w:r>
      <w:r>
        <w:t xml:space="preserve"> car free school streets (including </w:t>
      </w:r>
      <w:r w:rsidRPr="007C34D3">
        <w:rPr>
          <w:bCs/>
        </w:rPr>
        <w:t>8</w:t>
      </w:r>
      <w:r>
        <w:t xml:space="preserve"> that are being made permanent or are on trial), where the road outside a school is closed to motor vehicles at the start and end of the school day. This</w:t>
      </w:r>
      <w:r w:rsidR="003A79D4">
        <w:t xml:space="preserve"> </w:t>
      </w:r>
      <w:r>
        <w:t xml:space="preserve">means that over </w:t>
      </w:r>
      <w:r w:rsidRPr="007C34D3">
        <w:rPr>
          <w:bCs/>
        </w:rPr>
        <w:t>7000</w:t>
      </w:r>
      <w:r>
        <w:t xml:space="preserve"> children and their carers arrive at school in a healthier and safer space.</w:t>
      </w:r>
    </w:p>
    <w:p w14:paraId="06BBBD49" w14:textId="77777777" w:rsidR="00D3784B" w:rsidRDefault="00D3784B" w:rsidP="00D3784B">
      <w:pPr>
        <w:pStyle w:val="Heading3"/>
      </w:pPr>
      <w:r>
        <w:lastRenderedPageBreak/>
        <w:t>Cycle Route Extensions</w:t>
      </w:r>
    </w:p>
    <w:p w14:paraId="6B59499F" w14:textId="77777777" w:rsidR="00D3784B" w:rsidRDefault="00D3784B" w:rsidP="00D3784B">
      <w:r>
        <w:t xml:space="preserve">We continue to expand Birmingham’s network of segregated cycle routes. These are </w:t>
      </w:r>
      <w:proofErr w:type="gramStart"/>
      <w:r>
        <w:t>really important</w:t>
      </w:r>
      <w:proofErr w:type="gramEnd"/>
      <w:r>
        <w:t xml:space="preserve"> facilities for </w:t>
      </w:r>
      <w:r w:rsidRPr="007C34D3">
        <w:t>the 63%</w:t>
      </w:r>
      <w:r>
        <w:t xml:space="preserve"> of residents who say they would be helped to cycle by physically separated tracks alongside roads.</w:t>
      </w:r>
    </w:p>
    <w:p w14:paraId="5B6A4A20" w14:textId="77777777" w:rsidR="00D3784B" w:rsidRDefault="00D3784B" w:rsidP="00D3784B">
      <w:r>
        <w:t xml:space="preserve">In the north of the city, the </w:t>
      </w:r>
      <w:r w:rsidRPr="007C34D3">
        <w:rPr>
          <w:bCs/>
        </w:rPr>
        <w:t>A34</w:t>
      </w:r>
      <w:r>
        <w:t xml:space="preserve"> cycle route has been extended </w:t>
      </w:r>
      <w:proofErr w:type="spellStart"/>
      <w:r>
        <w:t>though</w:t>
      </w:r>
      <w:proofErr w:type="spellEnd"/>
      <w:r>
        <w:t xml:space="preserve"> Perry Barr local centre to the redeveloped station and One Stop shopping centre.</w:t>
      </w:r>
    </w:p>
    <w:p w14:paraId="17AAA716" w14:textId="77777777" w:rsidR="00D3784B" w:rsidRDefault="00D3784B" w:rsidP="00D3784B">
      <w:r>
        <w:t xml:space="preserve">In the south, a spur off the </w:t>
      </w:r>
      <w:r w:rsidRPr="007C34D3">
        <w:rPr>
          <w:bCs/>
        </w:rPr>
        <w:t>A38</w:t>
      </w:r>
      <w:r>
        <w:t xml:space="preserve"> cycle route links to Edgbaston Cricket Ground, Cannon Hill Park and the popular Rea Valley cycle route, part of National Cycle Network Route </w:t>
      </w:r>
      <w:r w:rsidRPr="007C34D3">
        <w:rPr>
          <w:bCs/>
        </w:rPr>
        <w:t>5</w:t>
      </w:r>
      <w:r>
        <w:t>. This work also improved safety for cyclists and pedestrians at the junction of Pershore Road and Priory Road, a location which had historically not had dedicated crossing facilities due to outdated policies which prioritised the movement of motor vehicles.</w:t>
      </w:r>
    </w:p>
    <w:p w14:paraId="08D8BB55" w14:textId="77777777" w:rsidR="00D3784B" w:rsidRDefault="00D3784B" w:rsidP="00D3784B">
      <w:r>
        <w:t>To the west, a major scheme on Dudley Road is ongoing and has already delivered parts of the planned segregated cycle route which will link the city centre with the current City Hospital site and the Birmingham Canal.</w:t>
      </w:r>
    </w:p>
    <w:p w14:paraId="7D97522A" w14:textId="77777777" w:rsidR="00D3784B" w:rsidRDefault="00D3784B" w:rsidP="00D3784B">
      <w:pPr>
        <w:pStyle w:val="Heading3"/>
      </w:pPr>
      <w:r>
        <w:t>Space for Pedestrians</w:t>
      </w:r>
    </w:p>
    <w:p w14:paraId="31380E7E" w14:textId="77777777" w:rsidR="00D3784B" w:rsidRDefault="00D3784B" w:rsidP="00D3784B">
      <w:r>
        <w:t>We are determined to reclaim space from motor vehicles and to deliver Healthy Streets where people want to spend time and to walk, wheel and cycle.</w:t>
      </w:r>
    </w:p>
    <w:p w14:paraId="4E90CDB7" w14:textId="77777777" w:rsidR="00D3784B" w:rsidRDefault="00D3784B" w:rsidP="00D3784B">
      <w:r>
        <w:t xml:space="preserve">Following successful trials during COVID, footways have been permanently widened in Sutton Coldfield. The same will be completed in King’s Heath in </w:t>
      </w:r>
      <w:r w:rsidRPr="008A0A37">
        <w:t>2024</w:t>
      </w:r>
      <w:r>
        <w:t>.</w:t>
      </w:r>
    </w:p>
    <w:p w14:paraId="1AA662A1" w14:textId="2430CC6F" w:rsidR="00D3784B" w:rsidRDefault="00D3784B" w:rsidP="00D3784B">
      <w:r>
        <w:t>The prohibition of motor vehicles on York Road in Kings Heath remains the most popular aspect of the Places for People scheme. Hospitality venues now offer outdoor seating for customers and several events have taken place in the space, including a new monthly Artisan Market.</w:t>
      </w:r>
    </w:p>
    <w:p w14:paraId="6BECC67E" w14:textId="77777777" w:rsidR="009A4CCA" w:rsidRDefault="009A4CCA" w:rsidP="009A4CCA">
      <w:pPr>
        <w:pStyle w:val="Heading2"/>
      </w:pPr>
      <w:bookmarkStart w:id="22" w:name="_Toc158721176"/>
      <w:r>
        <w:lastRenderedPageBreak/>
        <w:t>Looking forward</w:t>
      </w:r>
      <w:bookmarkEnd w:id="22"/>
    </w:p>
    <w:p w14:paraId="7587CA47" w14:textId="77777777" w:rsidR="009A4CCA" w:rsidRDefault="009A4CCA" w:rsidP="009A4CCA">
      <w:pPr>
        <w:pStyle w:val="Subtitle"/>
      </w:pPr>
      <w:r>
        <w:t>Better streets and places for everyone</w:t>
      </w:r>
    </w:p>
    <w:p w14:paraId="6AF11308" w14:textId="77777777" w:rsidR="00153B28" w:rsidRDefault="00153B28" w:rsidP="00153B28">
      <w:r>
        <w:t xml:space="preserve">The Birmingham Transport Plan, adopted in </w:t>
      </w:r>
      <w:r w:rsidRPr="008A0A37">
        <w:t>2021</w:t>
      </w:r>
      <w:r>
        <w:t xml:space="preserve">, sets out a bold vision for transport in Birmingham, responding to the needs of a growing population and an ambitious target to reach net zero carbon by </w:t>
      </w:r>
      <w:r w:rsidRPr="008A0A37">
        <w:t>2030</w:t>
      </w:r>
      <w:r>
        <w:t>, or as soon as is possible with a just transition.</w:t>
      </w:r>
    </w:p>
    <w:p w14:paraId="3D7408BA" w14:textId="77777777" w:rsidR="00153B28" w:rsidRDefault="00153B28" w:rsidP="00153B28">
      <w:r>
        <w:t>The vision for Birmingham’s transport is to have a sustainable, green, inclusive, go-anywhere network.</w:t>
      </w:r>
    </w:p>
    <w:p w14:paraId="277F93ED" w14:textId="77777777" w:rsidR="00153B28" w:rsidRDefault="00153B28" w:rsidP="00153B28">
      <w:r>
        <w:t>Safe and healthy environments will make walking, cycling and active travel the first choice for people making short journeys.</w:t>
      </w:r>
    </w:p>
    <w:p w14:paraId="645AA218" w14:textId="77777777" w:rsidR="00153B28" w:rsidRDefault="00153B28" w:rsidP="00153B28">
      <w:r>
        <w:t>A fully integrated, high-quality public transport system will be the go-</w:t>
      </w:r>
      <w:proofErr w:type="gramStart"/>
      <w:r>
        <w:t>to choice</w:t>
      </w:r>
      <w:proofErr w:type="gramEnd"/>
      <w:r>
        <w:t xml:space="preserve"> for longer trips.</w:t>
      </w:r>
    </w:p>
    <w:p w14:paraId="04095900" w14:textId="77777777" w:rsidR="00153B28" w:rsidRDefault="00153B28" w:rsidP="00153B28">
      <w:r>
        <w:t>A smart, innovative, carbon neutral and low emission network will support sustainable and inclusive economic success, tackle the climate emergency, and promote the health and well-being of Birmingham’s citizens.</w:t>
      </w:r>
    </w:p>
    <w:p w14:paraId="75A80626" w14:textId="77777777" w:rsidR="00153B28" w:rsidRDefault="00153B28" w:rsidP="00153B28">
      <w:r>
        <w:t>Walking, wheeling and cycling play a crucial role in delivering this vision: people need essential amenities close to their home and welcoming streets on which active travel feels natural and comfortable.</w:t>
      </w:r>
    </w:p>
    <w:p w14:paraId="4A00E600" w14:textId="6ADAE62C" w:rsidR="00153B28" w:rsidRDefault="00153B28" w:rsidP="00153B28">
      <w:r>
        <w:t>To deliver these safe and friendly streets, we are planning to use the Healthy Streets</w:t>
      </w:r>
      <w:r w:rsidR="0001098D">
        <w:rPr>
          <w:rStyle w:val="FootnoteReference"/>
        </w:rPr>
        <w:footnoteReference w:id="33"/>
      </w:r>
      <w:r>
        <w:t xml:space="preserve"> approach, designing streets on a human scale, where cars are guests and people are the primary users. </w:t>
      </w:r>
      <w:proofErr w:type="gramStart"/>
      <w:r>
        <w:t>In particular, significantly</w:t>
      </w:r>
      <w:proofErr w:type="gramEnd"/>
      <w:r>
        <w:t xml:space="preserve"> reducing traffic on neighbourhood streets will provide space to walk and cycle without needing to segregate cyclists from motor vehicles.</w:t>
      </w:r>
    </w:p>
    <w:p w14:paraId="1F847421" w14:textId="77777777" w:rsidR="00153B28" w:rsidRDefault="00153B28" w:rsidP="00153B28">
      <w:r>
        <w:t>On main route corridors the focus will be on re-allocation of road space away from private motor vehicles. In some cases, this will mean segregated cycle routes alongside bus lanes and general traffic, while in others cycling routes on quieter streets will be preferable.</w:t>
      </w:r>
    </w:p>
    <w:p w14:paraId="3767DF92" w14:textId="77777777" w:rsidR="00153B28" w:rsidRDefault="00153B28" w:rsidP="00153B28">
      <w:r>
        <w:t>We continue to develop new projects and routes to deliver our Walking and Cycling Strategy.</w:t>
      </w:r>
    </w:p>
    <w:p w14:paraId="26F8A5C1" w14:textId="77777777" w:rsidR="00153B28" w:rsidRDefault="00153B28" w:rsidP="00153B28">
      <w:pPr>
        <w:pStyle w:val="Heading3"/>
      </w:pPr>
      <w:r>
        <w:t>Main route corridors</w:t>
      </w:r>
    </w:p>
    <w:p w14:paraId="2BFB9C0E" w14:textId="77777777" w:rsidR="00153B28" w:rsidRDefault="00153B28" w:rsidP="00153B28">
      <w:r>
        <w:t xml:space="preserve">Development work is underway on schemes to deliver cycle routes on the </w:t>
      </w:r>
      <w:r w:rsidRPr="007C34D3">
        <w:t>A45</w:t>
      </w:r>
      <w:r>
        <w:t xml:space="preserve"> Coventry Road, and the </w:t>
      </w:r>
      <w:r w:rsidRPr="007C34D3">
        <w:t>A38</w:t>
      </w:r>
      <w:r>
        <w:t xml:space="preserve"> between Selly Oak and </w:t>
      </w:r>
      <w:r>
        <w:lastRenderedPageBreak/>
        <w:t>Longbridge. In the next two years, we expect to have progressed designs and be mobilising for construction.</w:t>
      </w:r>
    </w:p>
    <w:p w14:paraId="6E9E8EBD" w14:textId="77777777" w:rsidR="00153B28" w:rsidRDefault="00153B28" w:rsidP="00153B28">
      <w:pPr>
        <w:pStyle w:val="Heading3"/>
      </w:pPr>
      <w:r>
        <w:t>City Centre</w:t>
      </w:r>
    </w:p>
    <w:p w14:paraId="53D6D7B4" w14:textId="77777777" w:rsidR="00153B28" w:rsidRDefault="00153B28" w:rsidP="00153B28">
      <w:r>
        <w:t>Work is ongoing to remove circulating traffic from the city centre while enhancing links for people walking and cycling and for public transport. We are also developing a programme of active travel connections in the city centre, while investing in the current, ongoing public realm work in Southside and around Victoria Square.</w:t>
      </w:r>
    </w:p>
    <w:p w14:paraId="741DF5B8" w14:textId="77777777" w:rsidR="00153B28" w:rsidRDefault="00153B28" w:rsidP="00153B28">
      <w:r>
        <w:t>Major Neighbourhood Schemes</w:t>
      </w:r>
    </w:p>
    <w:p w14:paraId="3C68922C" w14:textId="77777777" w:rsidR="00153B28" w:rsidRDefault="00153B28" w:rsidP="00153B28">
      <w:r>
        <w:t>We will begin to deliver Healthy Streets in neighbourhoods, incorporating existing ideas to reduce traffic (including car free school streets) and increasing our ambition to create liveable and sustainably connected places for people.</w:t>
      </w:r>
    </w:p>
    <w:p w14:paraId="12BC856B" w14:textId="77777777" w:rsidR="00153B28" w:rsidRDefault="00153B28" w:rsidP="00153B28">
      <w:pPr>
        <w:pStyle w:val="Heading3"/>
      </w:pPr>
      <w:r>
        <w:t>Bike Hangars</w:t>
      </w:r>
    </w:p>
    <w:p w14:paraId="65570EC5" w14:textId="77777777" w:rsidR="00153B28" w:rsidRDefault="00153B28" w:rsidP="00153B28">
      <w:r>
        <w:t>We are preparing a trial of on-street bike hangars, providing cycle storage where people may not have room in their home to keep bike(s) securely. This should open the possibility of bike ownership to a wider range of citizens, particularly those living in flats and older terraced houses. Should the trial be a success, we will look to expand the project across the city.</w:t>
      </w:r>
    </w:p>
    <w:p w14:paraId="57DE7E8C" w14:textId="77777777" w:rsidR="00153B28" w:rsidRDefault="00153B28" w:rsidP="00153B28">
      <w:pPr>
        <w:pStyle w:val="Heading3"/>
      </w:pPr>
      <w:r>
        <w:t>Big Birmingham Bikes</w:t>
      </w:r>
    </w:p>
    <w:p w14:paraId="0DA998AE" w14:textId="77777777" w:rsidR="00153B28" w:rsidRDefault="00153B28" w:rsidP="00153B28">
      <w:r>
        <w:t>Money generated by the Clean Air Zone is being used for another round of Big Birmingham Bikes, where free bikes, including adapted bikes and trikes, are provided for people who may not otherwise have been able to access a bike.</w:t>
      </w:r>
    </w:p>
    <w:p w14:paraId="3E52FA31" w14:textId="2E70EC8D" w:rsidR="00153B28" w:rsidRDefault="00153B28" w:rsidP="00153B28">
      <w:pPr>
        <w:pStyle w:val="Heading3"/>
      </w:pPr>
      <w:r>
        <w:t>Quote from Humera</w:t>
      </w:r>
    </w:p>
    <w:p w14:paraId="1054FF5F" w14:textId="77777777" w:rsidR="00153B28" w:rsidRDefault="00153B28" w:rsidP="00153B28">
      <w:r>
        <w:t xml:space="preserve">Cycling was never available to me as a child. My mum didn’t cycle, my aunt didn’t cycle, my nanny didn’t cycle. So naturally I was never taught to cycle. Fast forward </w:t>
      </w:r>
      <w:r w:rsidRPr="007C34D3">
        <w:rPr>
          <w:bCs/>
        </w:rPr>
        <w:t>25</w:t>
      </w:r>
      <w:r>
        <w:t xml:space="preserve"> years, and I decided I needed to learn to ride a bike. At the time, I was working at Sandwell Primary Care Trust, they told me about cycling lessons that were available. </w:t>
      </w:r>
      <w:proofErr w:type="gramStart"/>
      <w:r>
        <w:t>So</w:t>
      </w:r>
      <w:proofErr w:type="gramEnd"/>
      <w:r>
        <w:t xml:space="preserve"> I took the plunge and the teacher had me peddling for the very first time! I remember screaming all the way down the path. I don’t </w:t>
      </w:r>
      <w:r>
        <w:lastRenderedPageBreak/>
        <w:t>think I’ll ever forget that first feeling of just complete freedom. It was amazing.</w:t>
      </w:r>
    </w:p>
    <w:p w14:paraId="27D5A3A0" w14:textId="77777777" w:rsidR="00153B28" w:rsidRDefault="00153B28" w:rsidP="00153B28">
      <w:r>
        <w:t xml:space="preserve">I kept on with the lessons for a few weeks, but life got in the way. Fast forward another </w:t>
      </w:r>
      <w:r w:rsidRPr="007C34D3">
        <w:rPr>
          <w:bCs/>
        </w:rPr>
        <w:t>12</w:t>
      </w:r>
      <w:r>
        <w:t xml:space="preserve"> years, and my two-year-old was learning to cycle. This spurred me on to get back on my bike, with the support of my husband, Mark. It took a while to build my confidence again, but after that I’ve just kept going.</w:t>
      </w:r>
    </w:p>
    <w:p w14:paraId="656DAFEA" w14:textId="49F2E8DF" w:rsidR="009A4CCA" w:rsidRDefault="00153B28" w:rsidP="00153B28">
      <w:r>
        <w:t>Now I want to create a city where my little boy, Esa, can grow up safely. And where his first choice to get around the city is by walking, scooting, or cycling and not by jumping into a car.</w:t>
      </w:r>
    </w:p>
    <w:p w14:paraId="67410929" w14:textId="77777777" w:rsidR="00A30B40" w:rsidRDefault="00A30B40" w:rsidP="00A30B40">
      <w:pPr>
        <w:pStyle w:val="Heading2"/>
      </w:pPr>
      <w:bookmarkStart w:id="23" w:name="_Toc158721177"/>
      <w:r>
        <w:lastRenderedPageBreak/>
        <w:t>Notes on methodology:</w:t>
      </w:r>
      <w:bookmarkEnd w:id="23"/>
    </w:p>
    <w:p w14:paraId="4509526B" w14:textId="77777777" w:rsidR="00A30B40" w:rsidRDefault="00A30B40" w:rsidP="00A30B40">
      <w:r>
        <w:t xml:space="preserve">The attitudinal survey was conducted from March to June </w:t>
      </w:r>
      <w:r w:rsidRPr="008A0A37">
        <w:rPr>
          <w:bCs/>
        </w:rPr>
        <w:t>2023</w:t>
      </w:r>
      <w:r>
        <w:t xml:space="preserve"> by independent social research organisation </w:t>
      </w:r>
      <w:proofErr w:type="spellStart"/>
      <w:r>
        <w:t>NatCen</w:t>
      </w:r>
      <w:proofErr w:type="spellEnd"/>
      <w:r>
        <w:t>.</w:t>
      </w:r>
    </w:p>
    <w:p w14:paraId="11ABBBA0" w14:textId="46D778D4" w:rsidR="00A30B40" w:rsidRDefault="00A30B40" w:rsidP="00A30B40">
      <w:r>
        <w:t xml:space="preserve">The survey is representative of all </w:t>
      </w:r>
      <w:r w:rsidR="005A0D0F">
        <w:t>Birmingham</w:t>
      </w:r>
      <w:r>
        <w:t xml:space="preserve"> residents, not just those who walk, wheel or cycle.</w:t>
      </w:r>
    </w:p>
    <w:p w14:paraId="16A7D604" w14:textId="77777777" w:rsidR="00A30B40" w:rsidRDefault="00A30B40" w:rsidP="00A30B40">
      <w:r>
        <w:t>All other data is sourced from our city partners, national data sets or modelled and calculated by Sustrans.</w:t>
      </w:r>
    </w:p>
    <w:p w14:paraId="3FCA2381" w14:textId="5016D34A" w:rsidR="00A30B40" w:rsidRDefault="00A30B40" w:rsidP="00A30B40">
      <w:r>
        <w:t>Trip estimates use a model developed by Sustrans. When comparing to other travel surveys, some variation may exist in the proportion of</w:t>
      </w:r>
      <w:r w:rsidR="00CD2913">
        <w:t xml:space="preserve"> </w:t>
      </w:r>
      <w:r>
        <w:t>journeys travelled by journey purpose.</w:t>
      </w:r>
    </w:p>
    <w:p w14:paraId="48C0F3B7" w14:textId="77777777" w:rsidR="00A30B40" w:rsidRDefault="00A30B40" w:rsidP="00A30B40">
      <w:r>
        <w:t>Rounding has been used throughout the report. In many cases we have rounded to the nearest whole number. Rounding is avoided where this may cause confusion, for example with modelled estimates shown in the summary and benefits sections.</w:t>
      </w:r>
    </w:p>
    <w:p w14:paraId="2D5283E1" w14:textId="193082C8" w:rsidR="00A30B40" w:rsidRDefault="00A30B40" w:rsidP="00A30B40">
      <w:r>
        <w:t xml:space="preserve">More information and a detailed methodology are available at </w:t>
      </w:r>
      <w:hyperlink r:id="rId14" w:tooltip="Walking and Cycling Index" w:history="1">
        <w:r w:rsidR="00BB4475">
          <w:rPr>
            <w:rStyle w:val="Hyperlink"/>
          </w:rPr>
          <w:t>www.sustrans.org.uk/walking-cycling-index</w:t>
        </w:r>
      </w:hyperlink>
      <w:r w:rsidR="00CD2913">
        <w:t xml:space="preserve"> </w:t>
      </w:r>
    </w:p>
    <w:p w14:paraId="519A24C1" w14:textId="77777777" w:rsidR="00A30B40" w:rsidRDefault="00A30B40" w:rsidP="00A30B40">
      <w:r>
        <w:t>Sustrans makes it easier for everyone to walk, wheel and cycle.</w:t>
      </w:r>
    </w:p>
    <w:p w14:paraId="2180EE09" w14:textId="77777777" w:rsidR="00A30B40" w:rsidRDefault="00A30B40" w:rsidP="00A30B40">
      <w:r>
        <w:t>We work for and with communities, helping them come to life by walking, wheeling and cycling to create healthier places and happier lives for everyone.</w:t>
      </w:r>
    </w:p>
    <w:p w14:paraId="6A3894A7" w14:textId="245A7EFA" w:rsidR="00A30B40" w:rsidRDefault="00A30B40" w:rsidP="00A30B40">
      <w:r>
        <w:t xml:space="preserve">Join us on our journey. </w:t>
      </w:r>
      <w:hyperlink r:id="rId15" w:tooltip="Sustrans homepage" w:history="1">
        <w:r w:rsidR="00CD2913" w:rsidRPr="00AC042D">
          <w:rPr>
            <w:rStyle w:val="Hyperlink"/>
          </w:rPr>
          <w:t>www.sustrans.org.uk</w:t>
        </w:r>
      </w:hyperlink>
      <w:r w:rsidR="00CD2913">
        <w:t xml:space="preserve"> </w:t>
      </w:r>
    </w:p>
    <w:p w14:paraId="60311E89" w14:textId="77777777" w:rsidR="00B70E10" w:rsidRDefault="00B70E10" w:rsidP="00B70E10">
      <w:r>
        <w:t xml:space="preserve">Sustrans is a registered charity in the UK No. </w:t>
      </w:r>
      <w:r w:rsidRPr="007C34D3">
        <w:rPr>
          <w:bCs/>
        </w:rPr>
        <w:t xml:space="preserve">326550 </w:t>
      </w:r>
      <w:r>
        <w:t xml:space="preserve">(England and Wales) </w:t>
      </w:r>
      <w:r w:rsidRPr="007C34D3">
        <w:rPr>
          <w:bCs/>
        </w:rPr>
        <w:t xml:space="preserve">SC039263 </w:t>
      </w:r>
      <w:r>
        <w:t>(Scotland)</w:t>
      </w:r>
    </w:p>
    <w:p w14:paraId="576D5BB0" w14:textId="77777777" w:rsidR="00B70E10" w:rsidRDefault="00B70E10" w:rsidP="00B70E10">
      <w:r>
        <w:t xml:space="preserve">© Sustrans March </w:t>
      </w:r>
      <w:r w:rsidRPr="008A0A37">
        <w:t>2024</w:t>
      </w:r>
    </w:p>
    <w:p w14:paraId="139ACD0F" w14:textId="77777777" w:rsidR="00B70E10" w:rsidRDefault="00B70E10" w:rsidP="00B70E10">
      <w:r>
        <w:t>Thanks to Open Route Service for their support with their isochrone plugin in QGIS.</w:t>
      </w:r>
    </w:p>
    <w:p w14:paraId="38F9F0D6" w14:textId="4A3CFFF3" w:rsidR="00A30B40" w:rsidRPr="001D3F05" w:rsidRDefault="00B70E10" w:rsidP="00B70E10">
      <w:r>
        <w:t>Walking and Cycling Index Birmingham has been funded and supported by The Freshfield Foundation and Birmingham City Council. The project is co-ordinated by Sustrans.</w:t>
      </w:r>
    </w:p>
    <w:sectPr w:rsidR="00A30B40" w:rsidRPr="001D3F05" w:rsidSect="00F911D1">
      <w:pgSz w:w="11906" w:h="16838"/>
      <w:pgMar w:top="1440" w:right="2268" w:bottom="1440" w:left="226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FD93F" w14:textId="77777777" w:rsidR="00F911D1" w:rsidRDefault="00F911D1" w:rsidP="00C8472C">
      <w:pPr>
        <w:spacing w:after="0"/>
      </w:pPr>
      <w:r>
        <w:separator/>
      </w:r>
    </w:p>
  </w:endnote>
  <w:endnote w:type="continuationSeparator" w:id="0">
    <w:p w14:paraId="286E662A" w14:textId="77777777" w:rsidR="00F911D1" w:rsidRDefault="00F911D1" w:rsidP="00C847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A036C" w14:textId="77777777" w:rsidR="00F911D1" w:rsidRDefault="00F911D1" w:rsidP="00C8472C">
      <w:pPr>
        <w:spacing w:after="0"/>
      </w:pPr>
      <w:r>
        <w:separator/>
      </w:r>
    </w:p>
  </w:footnote>
  <w:footnote w:type="continuationSeparator" w:id="0">
    <w:p w14:paraId="48200736" w14:textId="77777777" w:rsidR="00F911D1" w:rsidRDefault="00F911D1" w:rsidP="00C8472C">
      <w:pPr>
        <w:spacing w:after="0"/>
      </w:pPr>
      <w:r>
        <w:continuationSeparator/>
      </w:r>
    </w:p>
  </w:footnote>
  <w:footnote w:id="1">
    <w:p w14:paraId="14F66320" w14:textId="63F7B9B4" w:rsidR="003A79D4" w:rsidRDefault="003A79D4">
      <w:pPr>
        <w:pStyle w:val="FootnoteText"/>
      </w:pPr>
      <w:r>
        <w:rPr>
          <w:rStyle w:val="FootnoteReference"/>
        </w:rPr>
        <w:footnoteRef/>
      </w:r>
      <w:r>
        <w:t xml:space="preserve"> </w:t>
      </w:r>
      <w:r w:rsidRPr="003A79D4">
        <w:t>City is used as a shorthand for Walking and Cycling Index cities, city regions, metropolitan areas and boroughs.</w:t>
      </w:r>
    </w:p>
  </w:footnote>
  <w:footnote w:id="2">
    <w:p w14:paraId="667A847B" w14:textId="0040C298" w:rsidR="002847D6" w:rsidRDefault="002847D6" w:rsidP="007B702A">
      <w:pPr>
        <w:pStyle w:val="FootnoteText"/>
      </w:pPr>
      <w:r>
        <w:rPr>
          <w:vertAlign w:val="superscript"/>
        </w:rPr>
        <w:footnoteRef/>
      </w:r>
      <w:r>
        <w:t xml:space="preserve">  </w:t>
      </w:r>
      <w:r w:rsidR="003A79D4" w:rsidRPr="003A79D4">
        <w:t xml:space="preserve">ONS Census </w:t>
      </w:r>
      <w:r w:rsidR="003A79D4" w:rsidRPr="00EB7629">
        <w:rPr>
          <w:bCs/>
        </w:rPr>
        <w:t>2021</w:t>
      </w:r>
      <w:r w:rsidR="003A79D4" w:rsidRPr="003A79D4">
        <w:t>. This is the most recent available for Birmingham</w:t>
      </w:r>
      <w:r w:rsidR="003A79D4">
        <w:t>.</w:t>
      </w:r>
    </w:p>
  </w:footnote>
  <w:footnote w:id="3">
    <w:p w14:paraId="06BFD183" w14:textId="4C3F71A8" w:rsidR="005334EB" w:rsidRDefault="005334EB">
      <w:pPr>
        <w:pStyle w:val="FootnoteText"/>
      </w:pPr>
      <w:r>
        <w:rPr>
          <w:rStyle w:val="FootnoteReference"/>
        </w:rPr>
        <w:footnoteRef/>
      </w:r>
      <w:r>
        <w:t xml:space="preserve"> </w:t>
      </w:r>
      <w:r w:rsidR="0001098D" w:rsidRPr="0001098D">
        <w:t>Travelling as driver or passenger of car, van or motorcycle.</w:t>
      </w:r>
    </w:p>
  </w:footnote>
  <w:footnote w:id="4">
    <w:p w14:paraId="6300B3B4" w14:textId="0C40E8FD" w:rsidR="00B46E5A" w:rsidRDefault="00B46E5A">
      <w:pPr>
        <w:pStyle w:val="FootnoteText"/>
      </w:pPr>
      <w:r>
        <w:rPr>
          <w:rStyle w:val="FootnoteReference"/>
        </w:rPr>
        <w:footnoteRef/>
      </w:r>
      <w:r>
        <w:t xml:space="preserve"> </w:t>
      </w:r>
      <w:r w:rsidR="0001098D" w:rsidRPr="0001098D">
        <w:t>The sample size for respondents who identified their gender ‘in another way’ was too low to be statistically significant and therefore is not presented here.</w:t>
      </w:r>
    </w:p>
  </w:footnote>
  <w:footnote w:id="5">
    <w:p w14:paraId="6266E977" w14:textId="382FE45E" w:rsidR="004D6DFB" w:rsidRDefault="004D6DFB">
      <w:pPr>
        <w:pStyle w:val="FootnoteText"/>
      </w:pPr>
      <w:r>
        <w:rPr>
          <w:rStyle w:val="FootnoteReference"/>
        </w:rPr>
        <w:footnoteRef/>
      </w:r>
      <w:r>
        <w:t xml:space="preserve"> </w:t>
      </w:r>
      <w:r w:rsidRPr="004D6DFB">
        <w:t xml:space="preserve">Socio-economic group is a classification based on occupation maintained by the Market Research Society. Groups A and B are professional and managerial. Group C2 is skilled manual. Groups D and E are semi-skilled and unskilled manual occupations, </w:t>
      </w:r>
      <w:proofErr w:type="gramStart"/>
      <w:r w:rsidRPr="004D6DFB">
        <w:t>homemakers</w:t>
      </w:r>
      <w:proofErr w:type="gramEnd"/>
      <w:r w:rsidRPr="004D6DFB">
        <w:t xml:space="preserve"> and people not in employment.</w:t>
      </w:r>
    </w:p>
  </w:footnote>
  <w:footnote w:id="6">
    <w:p w14:paraId="2325F067" w14:textId="0270E275" w:rsidR="0001098D" w:rsidRDefault="0001098D">
      <w:pPr>
        <w:pStyle w:val="FootnoteText"/>
      </w:pPr>
      <w:r>
        <w:rPr>
          <w:rStyle w:val="FootnoteReference"/>
        </w:rPr>
        <w:footnoteRef/>
      </w:r>
      <w:r>
        <w:t xml:space="preserve"> </w:t>
      </w:r>
      <w:r w:rsidRPr="0001098D">
        <w:t xml:space="preserve">Based on walking, </w:t>
      </w:r>
      <w:proofErr w:type="gramStart"/>
      <w:r w:rsidRPr="0001098D">
        <w:t>wheeling</w:t>
      </w:r>
      <w:proofErr w:type="gramEnd"/>
      <w:r w:rsidRPr="0001098D">
        <w:t xml:space="preserve"> and cycling by residents that live in a household with a car. Does not include leisure cycling or leisure walking or wheeling trips</w:t>
      </w:r>
      <w:r>
        <w:t>.</w:t>
      </w:r>
    </w:p>
  </w:footnote>
  <w:footnote w:id="7">
    <w:p w14:paraId="7860C654" w14:textId="319F9AEA" w:rsidR="00930C22" w:rsidRDefault="00930C22">
      <w:pPr>
        <w:pStyle w:val="FootnoteText"/>
      </w:pPr>
      <w:r>
        <w:rPr>
          <w:rStyle w:val="FootnoteReference"/>
        </w:rPr>
        <w:footnoteRef/>
      </w:r>
      <w:r>
        <w:t xml:space="preserve"> </w:t>
      </w:r>
      <w:r w:rsidR="0001098D" w:rsidRPr="00D3072A">
        <w:t>See definition</w:t>
      </w:r>
      <w:r w:rsidR="0001098D">
        <w:t xml:space="preserve"> in</w:t>
      </w:r>
      <w:r w:rsidR="00060E1A">
        <w:t xml:space="preserve"> </w:t>
      </w:r>
      <w:r w:rsidR="00D27C44">
        <w:fldChar w:fldCharType="begin"/>
      </w:r>
      <w:r w:rsidR="00D27C44">
        <w:instrText xml:space="preserve"> REF _Ref160089479 \h </w:instrText>
      </w:r>
      <w:r w:rsidR="00D27C44">
        <w:fldChar w:fldCharType="separate"/>
      </w:r>
      <w:r w:rsidR="00D27C44" w:rsidRPr="002847D6">
        <w:t>Walking solutions</w:t>
      </w:r>
      <w:r w:rsidR="00D27C44">
        <w:fldChar w:fldCharType="end"/>
      </w:r>
    </w:p>
  </w:footnote>
  <w:footnote w:id="8">
    <w:p w14:paraId="03444CE4" w14:textId="1A654AF1" w:rsidR="00930C22" w:rsidRDefault="00930C22">
      <w:pPr>
        <w:pStyle w:val="FootnoteText"/>
      </w:pPr>
      <w:r>
        <w:rPr>
          <w:rStyle w:val="FootnoteReference"/>
        </w:rPr>
        <w:footnoteRef/>
      </w:r>
      <w:r>
        <w:t xml:space="preserve"> </w:t>
      </w:r>
      <w:r w:rsidR="0001098D" w:rsidRPr="00D3072A">
        <w:t xml:space="preserve">For definition see </w:t>
      </w:r>
      <w:hyperlink r:id="rId1" w:history="1">
        <w:r w:rsidR="0001098D" w:rsidRPr="009E1E33">
          <w:rPr>
            <w:rStyle w:val="Hyperlink"/>
          </w:rPr>
          <w:t>Methodology document</w:t>
        </w:r>
      </w:hyperlink>
      <w:r w:rsidR="0001098D">
        <w:t>.</w:t>
      </w:r>
    </w:p>
  </w:footnote>
  <w:footnote w:id="9">
    <w:p w14:paraId="145D9D65" w14:textId="6102ABBD" w:rsidR="005021FB" w:rsidRDefault="005021FB">
      <w:pPr>
        <w:pStyle w:val="FootnoteText"/>
      </w:pPr>
      <w:r>
        <w:rPr>
          <w:rStyle w:val="FootnoteReference"/>
        </w:rPr>
        <w:footnoteRef/>
      </w:r>
      <w:r>
        <w:t xml:space="preserve"> </w:t>
      </w:r>
      <w:r w:rsidR="0001098D" w:rsidRPr="0001098D">
        <w:t xml:space="preserve">Walking for health, NHS, July </w:t>
      </w:r>
      <w:r w:rsidR="0001098D" w:rsidRPr="00EB7629">
        <w:rPr>
          <w:bCs/>
        </w:rPr>
        <w:t>2019</w:t>
      </w:r>
      <w:r w:rsidR="0001098D">
        <w:t>.</w:t>
      </w:r>
    </w:p>
  </w:footnote>
  <w:footnote w:id="10">
    <w:p w14:paraId="15E5AD40" w14:textId="30BE5776" w:rsidR="005021FB" w:rsidRDefault="005021FB">
      <w:pPr>
        <w:pStyle w:val="FootnoteText"/>
      </w:pPr>
      <w:r>
        <w:rPr>
          <w:rStyle w:val="FootnoteReference"/>
        </w:rPr>
        <w:footnoteRef/>
      </w:r>
      <w:r>
        <w:t xml:space="preserve"> </w:t>
      </w:r>
      <w:r w:rsidR="0001098D" w:rsidRPr="0001098D">
        <w:t>The sample size for respondents who identified their gender ‘in another way’ was too low to be statistically significant and therefore is not presented here.</w:t>
      </w:r>
    </w:p>
  </w:footnote>
  <w:footnote w:id="11">
    <w:p w14:paraId="78F6E8B7" w14:textId="14F6B92C" w:rsidR="00041E9B" w:rsidRDefault="00041E9B">
      <w:pPr>
        <w:pStyle w:val="FootnoteText"/>
      </w:pPr>
      <w:r>
        <w:rPr>
          <w:rStyle w:val="FootnoteReference"/>
        </w:rPr>
        <w:footnoteRef/>
      </w:r>
      <w:r>
        <w:t xml:space="preserve"> </w:t>
      </w:r>
      <w:r w:rsidR="0001098D" w:rsidRPr="0001098D">
        <w:t>Socio-economic group is a classification based on occupation maintained by the Market Research Society. Groups A and B are professional and managerial. Group C</w:t>
      </w:r>
      <w:r w:rsidR="0001098D" w:rsidRPr="008A0A37">
        <w:rPr>
          <w:b/>
        </w:rPr>
        <w:t>1</w:t>
      </w:r>
      <w:r w:rsidR="0001098D" w:rsidRPr="0001098D">
        <w:t xml:space="preserve"> is supervisory/clerical and students. Group C</w:t>
      </w:r>
      <w:r w:rsidR="0001098D" w:rsidRPr="008A0A37">
        <w:rPr>
          <w:b/>
        </w:rPr>
        <w:t>2</w:t>
      </w:r>
      <w:r w:rsidR="0001098D" w:rsidRPr="0001098D">
        <w:t xml:space="preserve"> is skilled manual. Groups D and E are semi-skilled and unskilled manual occupations, homemakers and people not in employment.</w:t>
      </w:r>
    </w:p>
  </w:footnote>
  <w:footnote w:id="12">
    <w:p w14:paraId="5ACB1586" w14:textId="1D31CAA3" w:rsidR="00A87DB3" w:rsidRDefault="00A87DB3">
      <w:pPr>
        <w:pStyle w:val="FootnoteText"/>
      </w:pPr>
      <w:r>
        <w:rPr>
          <w:rStyle w:val="FootnoteReference"/>
        </w:rPr>
        <w:footnoteRef/>
      </w:r>
      <w:r>
        <w:t xml:space="preserve"> </w:t>
      </w:r>
      <w:r w:rsidR="0001098D" w:rsidRPr="0001098D">
        <w:t>Based on people who cycle at least once a week.</w:t>
      </w:r>
    </w:p>
  </w:footnote>
  <w:footnote w:id="13">
    <w:p w14:paraId="3D348A4B" w14:textId="2BA074A6" w:rsidR="00A87DB3" w:rsidRDefault="00A87DB3">
      <w:pPr>
        <w:pStyle w:val="FootnoteText"/>
      </w:pPr>
      <w:r>
        <w:rPr>
          <w:rStyle w:val="FootnoteReference"/>
        </w:rPr>
        <w:footnoteRef/>
      </w:r>
      <w:r>
        <w:t xml:space="preserve"> </w:t>
      </w:r>
      <w:r w:rsidR="0001098D" w:rsidRPr="0001098D">
        <w:t xml:space="preserve">The Bike Life UK report for </w:t>
      </w:r>
      <w:r w:rsidR="0001098D" w:rsidRPr="00EB7629">
        <w:rPr>
          <w:bCs/>
        </w:rPr>
        <w:t>2019</w:t>
      </w:r>
      <w:r w:rsidR="0001098D" w:rsidRPr="0001098D">
        <w:t>.</w:t>
      </w:r>
    </w:p>
  </w:footnote>
  <w:footnote w:id="14">
    <w:p w14:paraId="70236F01" w14:textId="27DBED65" w:rsidR="009D10A3" w:rsidRDefault="009D10A3">
      <w:pPr>
        <w:pStyle w:val="FootnoteText"/>
      </w:pPr>
      <w:r>
        <w:rPr>
          <w:rStyle w:val="FootnoteReference"/>
        </w:rPr>
        <w:footnoteRef/>
      </w:r>
      <w:r>
        <w:t xml:space="preserve"> </w:t>
      </w:r>
      <w:r w:rsidR="0001098D" w:rsidRPr="0001098D">
        <w:t>Trips for enjoyment or fitness include adults and children (with and without adult accompaniment). School trips are shown separately for children only.</w:t>
      </w:r>
    </w:p>
  </w:footnote>
  <w:footnote w:id="15">
    <w:p w14:paraId="7FDEF964" w14:textId="36D48D42" w:rsidR="009D10A3" w:rsidRDefault="009D10A3">
      <w:pPr>
        <w:pStyle w:val="FootnoteText"/>
      </w:pPr>
      <w:r>
        <w:rPr>
          <w:rStyle w:val="FootnoteReference"/>
        </w:rPr>
        <w:footnoteRef/>
      </w:r>
      <w:r>
        <w:t xml:space="preserve"> </w:t>
      </w:r>
      <w:r w:rsidR="0001098D" w:rsidRPr="0001098D">
        <w:t>This includes trips walked or wheeled for enjoyment or fitness, and trips to destinations by people with and without a car.</w:t>
      </w:r>
    </w:p>
  </w:footnote>
  <w:footnote w:id="16">
    <w:p w14:paraId="6866FE6A" w14:textId="199EB630" w:rsidR="00D3728B" w:rsidRDefault="00D3728B">
      <w:pPr>
        <w:pStyle w:val="FootnoteText"/>
      </w:pPr>
      <w:r>
        <w:rPr>
          <w:rStyle w:val="FootnoteReference"/>
        </w:rPr>
        <w:footnoteRef/>
      </w:r>
      <w:r>
        <w:t xml:space="preserve"> </w:t>
      </w:r>
      <w:r w:rsidR="0001098D" w:rsidRPr="0001098D">
        <w:t>Based on WHO/Europe Health Economic Assessment Tool (HEAT), which enables an economic assessment of the health benefits of walking by estimating the value of reduced mortality resulting from specified amounts of walking.</w:t>
      </w:r>
    </w:p>
  </w:footnote>
  <w:footnote w:id="17">
    <w:p w14:paraId="69AF812F" w14:textId="5C5E9982" w:rsidR="00D3728B" w:rsidRDefault="00D3728B">
      <w:pPr>
        <w:pStyle w:val="FootnoteText"/>
      </w:pPr>
      <w:r>
        <w:rPr>
          <w:rStyle w:val="FootnoteReference"/>
        </w:rPr>
        <w:footnoteRef/>
      </w:r>
      <w:r>
        <w:t xml:space="preserve"> </w:t>
      </w:r>
      <w:r w:rsidR="0001098D" w:rsidRPr="0001098D">
        <w:t xml:space="preserve">Litman, </w:t>
      </w:r>
      <w:r w:rsidR="0001098D" w:rsidRPr="00FB39DE">
        <w:rPr>
          <w:bCs/>
        </w:rPr>
        <w:t>2023</w:t>
      </w:r>
      <w:r w:rsidR="0001098D" w:rsidRPr="0001098D">
        <w:t xml:space="preserve">. Evaluating Transportation Land Use Impacts. Based upon Eric Bruun and Vuchic, </w:t>
      </w:r>
      <w:r w:rsidR="0001098D" w:rsidRPr="00FB39DE">
        <w:rPr>
          <w:bCs/>
        </w:rPr>
        <w:t>1995</w:t>
      </w:r>
      <w:r w:rsidR="0001098D" w:rsidRPr="0001098D">
        <w:t>. The Time-Area Concept.</w:t>
      </w:r>
    </w:p>
  </w:footnote>
  <w:footnote w:id="18">
    <w:p w14:paraId="46681EF5" w14:textId="77777777" w:rsidR="0001098D" w:rsidRDefault="007627A6" w:rsidP="0001098D">
      <w:pPr>
        <w:pStyle w:val="FootnoteText"/>
      </w:pPr>
      <w:r>
        <w:rPr>
          <w:rStyle w:val="FootnoteReference"/>
        </w:rPr>
        <w:footnoteRef/>
      </w:r>
      <w:r>
        <w:t xml:space="preserve"> </w:t>
      </w:r>
      <w:r w:rsidR="0001098D">
        <w:t>Leisure trips include adults and children (with and without adult accompaniment).</w:t>
      </w:r>
    </w:p>
    <w:p w14:paraId="76FA9FD1" w14:textId="237887DB" w:rsidR="007627A6" w:rsidRDefault="0001098D" w:rsidP="0001098D">
      <w:pPr>
        <w:pStyle w:val="FootnoteText"/>
      </w:pPr>
      <w:r>
        <w:t>Education trips are shown separately for adults and children. All other trips are just adults.</w:t>
      </w:r>
    </w:p>
  </w:footnote>
  <w:footnote w:id="19">
    <w:p w14:paraId="40E59276" w14:textId="06903C67" w:rsidR="007627A6" w:rsidRDefault="007627A6">
      <w:pPr>
        <w:pStyle w:val="FootnoteText"/>
      </w:pPr>
      <w:r>
        <w:rPr>
          <w:rStyle w:val="FootnoteReference"/>
        </w:rPr>
        <w:footnoteRef/>
      </w:r>
      <w:r>
        <w:t xml:space="preserve"> </w:t>
      </w:r>
      <w:r w:rsidR="0001098D" w:rsidRPr="0001098D">
        <w:t>This includes trips cycled for enjoyment or fitness, and trips to destinations by people with and without a car.</w:t>
      </w:r>
    </w:p>
  </w:footnote>
  <w:footnote w:id="20">
    <w:p w14:paraId="23140382" w14:textId="45F87468" w:rsidR="00A74FF6" w:rsidRDefault="00A74FF6">
      <w:pPr>
        <w:pStyle w:val="FootnoteText"/>
      </w:pPr>
      <w:r>
        <w:rPr>
          <w:rStyle w:val="FootnoteReference"/>
        </w:rPr>
        <w:footnoteRef/>
      </w:r>
      <w:r>
        <w:t xml:space="preserve"> </w:t>
      </w:r>
      <w:r w:rsidR="0001098D" w:rsidRPr="0001098D">
        <w:t>Based on WHO/Europe Health Economic Assessment Tool (HEAT), which enables an economic assessment of the health benefits of cycling by estimating the value of reduced mortality resulting from specified amounts of cycling.</w:t>
      </w:r>
    </w:p>
  </w:footnote>
  <w:footnote w:id="21">
    <w:p w14:paraId="6FE24934" w14:textId="39E84597" w:rsidR="006B36D2" w:rsidRDefault="006B36D2">
      <w:pPr>
        <w:pStyle w:val="FootnoteText"/>
      </w:pPr>
      <w:r>
        <w:rPr>
          <w:rStyle w:val="FootnoteReference"/>
        </w:rPr>
        <w:footnoteRef/>
      </w:r>
      <w:r>
        <w:t xml:space="preserve"> </w:t>
      </w:r>
      <w:r w:rsidR="0001098D" w:rsidRPr="0001098D">
        <w:t xml:space="preserve">Litman, </w:t>
      </w:r>
      <w:r w:rsidR="0001098D" w:rsidRPr="00FB39DE">
        <w:rPr>
          <w:bCs/>
        </w:rPr>
        <w:t>2023</w:t>
      </w:r>
      <w:r w:rsidR="0001098D" w:rsidRPr="0001098D">
        <w:t xml:space="preserve">. Evaluating Transportation Land Use Impacts. Based upon Eric Bruun and Vuchic, </w:t>
      </w:r>
      <w:r w:rsidR="0001098D" w:rsidRPr="00FB39DE">
        <w:rPr>
          <w:bCs/>
        </w:rPr>
        <w:t>1995</w:t>
      </w:r>
      <w:r w:rsidR="0001098D" w:rsidRPr="0001098D">
        <w:t>. The Time-Area Concept.</w:t>
      </w:r>
    </w:p>
  </w:footnote>
  <w:footnote w:id="22">
    <w:p w14:paraId="6842EB2F" w14:textId="6C3F6E19" w:rsidR="00D3594F" w:rsidRDefault="00D3594F">
      <w:pPr>
        <w:pStyle w:val="FootnoteText"/>
      </w:pPr>
      <w:r>
        <w:rPr>
          <w:rStyle w:val="FootnoteReference"/>
        </w:rPr>
        <w:footnoteRef/>
      </w:r>
      <w:r>
        <w:t xml:space="preserve"> </w:t>
      </w:r>
      <w:r w:rsidR="0001098D" w:rsidRPr="0001098D">
        <w:t xml:space="preserve">Asher et al, </w:t>
      </w:r>
      <w:r w:rsidR="0001098D" w:rsidRPr="00FB39DE">
        <w:rPr>
          <w:bCs/>
        </w:rPr>
        <w:t>2012</w:t>
      </w:r>
      <w:r w:rsidR="0001098D" w:rsidRPr="0001098D">
        <w:t>. Most older pedestrians are unable to cross the road in time: a cross-sectional study. Age and Ageing.</w:t>
      </w:r>
    </w:p>
  </w:footnote>
  <w:footnote w:id="23">
    <w:p w14:paraId="14C4E8E6" w14:textId="7D41F68B" w:rsidR="00D3594F" w:rsidRDefault="00D3594F">
      <w:pPr>
        <w:pStyle w:val="FootnoteText"/>
      </w:pPr>
      <w:r>
        <w:rPr>
          <w:rStyle w:val="FootnoteReference"/>
        </w:rPr>
        <w:footnoteRef/>
      </w:r>
      <w:r>
        <w:t xml:space="preserve"> </w:t>
      </w:r>
      <w:r w:rsidR="0001098D" w:rsidRPr="0001098D">
        <w:t xml:space="preserve">Sustrans, </w:t>
      </w:r>
      <w:r w:rsidR="0001098D" w:rsidRPr="00FB39DE">
        <w:rPr>
          <w:bCs/>
        </w:rPr>
        <w:t>2017</w:t>
      </w:r>
      <w:r w:rsidR="0001098D" w:rsidRPr="0001098D">
        <w:t>. Linking Active Travel and Public Transport to Housing Growth and Planning.</w:t>
      </w:r>
    </w:p>
  </w:footnote>
  <w:footnote w:id="24">
    <w:p w14:paraId="66B9F2A4" w14:textId="27DC43D6" w:rsidR="001D08D5" w:rsidRDefault="001D08D5">
      <w:pPr>
        <w:pStyle w:val="FootnoteText"/>
      </w:pPr>
      <w:r>
        <w:rPr>
          <w:rStyle w:val="FootnoteReference"/>
        </w:rPr>
        <w:footnoteRef/>
      </w:r>
      <w:r>
        <w:t xml:space="preserve"> </w:t>
      </w:r>
      <w:r w:rsidR="0001098D" w:rsidRPr="0001098D">
        <w:t>A minimum of three distinct types of cultural and leisure venues, like cafés, pubs, bingo halls, cinemas, museums.</w:t>
      </w:r>
    </w:p>
  </w:footnote>
  <w:footnote w:id="25">
    <w:p w14:paraId="49DDA4E2" w14:textId="64966AAC" w:rsidR="004A67DA" w:rsidRDefault="004A67DA">
      <w:pPr>
        <w:pStyle w:val="FootnoteText"/>
      </w:pPr>
      <w:r>
        <w:rPr>
          <w:rStyle w:val="FootnoteReference"/>
        </w:rPr>
        <w:footnoteRef/>
      </w:r>
      <w:r>
        <w:t xml:space="preserve"> </w:t>
      </w:r>
      <w:r w:rsidR="0001098D" w:rsidRPr="0001098D">
        <w:t>A and B roads are main roads. C roads and unclassified roads are more minor roads and often residential streets.</w:t>
      </w:r>
    </w:p>
  </w:footnote>
  <w:footnote w:id="26">
    <w:p w14:paraId="2B8CCB20" w14:textId="2349E83F" w:rsidR="008305AD" w:rsidRDefault="008305AD">
      <w:pPr>
        <w:pStyle w:val="FootnoteText"/>
      </w:pPr>
      <w:r>
        <w:rPr>
          <w:rStyle w:val="FootnoteReference"/>
        </w:rPr>
        <w:footnoteRef/>
      </w:r>
      <w:r>
        <w:t xml:space="preserve"> </w:t>
      </w:r>
      <w:r w:rsidR="0001098D" w:rsidRPr="0001098D">
        <w:t xml:space="preserve">To ensure comparability, these figures are correct as of </w:t>
      </w:r>
      <w:r w:rsidR="0001098D" w:rsidRPr="007C34D3">
        <w:rPr>
          <w:bCs/>
        </w:rPr>
        <w:t>31</w:t>
      </w:r>
      <w:r w:rsidR="0001098D" w:rsidRPr="0001098D">
        <w:t xml:space="preserve"> May </w:t>
      </w:r>
      <w:r w:rsidR="0001098D" w:rsidRPr="007C34D3">
        <w:rPr>
          <w:bCs/>
        </w:rPr>
        <w:t>2023</w:t>
      </w:r>
      <w:r w:rsidR="0001098D" w:rsidRPr="0001098D">
        <w:t xml:space="preserve"> for all city reports.</w:t>
      </w:r>
    </w:p>
  </w:footnote>
  <w:footnote w:id="27">
    <w:p w14:paraId="4365AD64" w14:textId="5BE10290" w:rsidR="00AF411E" w:rsidRDefault="00AF411E">
      <w:pPr>
        <w:pStyle w:val="FootnoteText"/>
      </w:pPr>
      <w:r>
        <w:rPr>
          <w:rStyle w:val="FootnoteReference"/>
        </w:rPr>
        <w:footnoteRef/>
      </w:r>
      <w:r>
        <w:t xml:space="preserve"> </w:t>
      </w:r>
      <w:r w:rsidR="0001098D" w:rsidRPr="0001098D">
        <w:t xml:space="preserve">Data covers July </w:t>
      </w:r>
      <w:r w:rsidR="0001098D" w:rsidRPr="007C34D3">
        <w:rPr>
          <w:bCs/>
        </w:rPr>
        <w:t>2022</w:t>
      </w:r>
      <w:r w:rsidR="0001098D" w:rsidRPr="0001098D">
        <w:t xml:space="preserve">–June </w:t>
      </w:r>
      <w:r w:rsidR="0001098D" w:rsidRPr="007C34D3">
        <w:rPr>
          <w:bCs/>
        </w:rPr>
        <w:t>2023</w:t>
      </w:r>
      <w:r w:rsidR="0001098D" w:rsidRPr="0001098D">
        <w:t>.</w:t>
      </w:r>
    </w:p>
  </w:footnote>
  <w:footnote w:id="28">
    <w:p w14:paraId="5FF0B3CA" w14:textId="79D2B8FB" w:rsidR="00C138B1" w:rsidRDefault="00C138B1">
      <w:pPr>
        <w:pStyle w:val="FootnoteText"/>
      </w:pPr>
      <w:r>
        <w:rPr>
          <w:rStyle w:val="FootnoteReference"/>
        </w:rPr>
        <w:footnoteRef/>
      </w:r>
      <w:r>
        <w:t xml:space="preserve"> </w:t>
      </w:r>
      <w:r w:rsidR="0001098D" w:rsidRPr="0001098D">
        <w:t>Credit to the Association of Cycle Traders (ACT) for their assistance with cycle shop locations and services offered.</w:t>
      </w:r>
    </w:p>
  </w:footnote>
  <w:footnote w:id="29">
    <w:p w14:paraId="74DA6B55" w14:textId="55FBE10A" w:rsidR="006D588F" w:rsidRDefault="006D588F">
      <w:pPr>
        <w:pStyle w:val="FootnoteText"/>
      </w:pPr>
      <w:r>
        <w:rPr>
          <w:rStyle w:val="FootnoteReference"/>
        </w:rPr>
        <w:footnoteRef/>
      </w:r>
      <w:r>
        <w:t xml:space="preserve"> </w:t>
      </w:r>
      <w:r w:rsidR="0001098D" w:rsidRPr="0001098D">
        <w:t xml:space="preserve">Based on analysis by </w:t>
      </w:r>
      <w:proofErr w:type="spellStart"/>
      <w:r w:rsidR="0001098D" w:rsidRPr="0001098D">
        <w:t>CycleStreets</w:t>
      </w:r>
      <w:proofErr w:type="spellEnd"/>
      <w:r w:rsidR="0001098D" w:rsidRPr="0001098D">
        <w:t xml:space="preserve"> </w:t>
      </w:r>
      <w:hyperlink r:id="rId2" w:tooltip="Low-traffic neighbourhoods and modal filters map" w:history="1">
        <w:r w:rsidR="00BB4475">
          <w:rPr>
            <w:rStyle w:val="Hyperlink"/>
          </w:rPr>
          <w:t>www.lowtrafficneighbourhoods.org</w:t>
        </w:r>
      </w:hyperlink>
      <w:r w:rsidR="0001098D" w:rsidRPr="0001098D">
        <w:t>. Unclassified roads are all public roads that are neither motorways, A, B nor C roads.</w:t>
      </w:r>
    </w:p>
  </w:footnote>
  <w:footnote w:id="30">
    <w:p w14:paraId="4333A58C" w14:textId="64C8C993" w:rsidR="006D588F" w:rsidRDefault="006D588F">
      <w:pPr>
        <w:pStyle w:val="FootnoteText"/>
      </w:pPr>
      <w:r>
        <w:rPr>
          <w:rStyle w:val="FootnoteReference"/>
        </w:rPr>
        <w:footnoteRef/>
      </w:r>
      <w:r>
        <w:t xml:space="preserve"> </w:t>
      </w:r>
      <w:r w:rsidR="0001098D" w:rsidRPr="0001098D">
        <w:t>Excludes motorways.</w:t>
      </w:r>
    </w:p>
  </w:footnote>
  <w:footnote w:id="31">
    <w:p w14:paraId="1EA5210C" w14:textId="79E9847D" w:rsidR="004578F9" w:rsidRDefault="004578F9">
      <w:pPr>
        <w:pStyle w:val="FootnoteText"/>
      </w:pPr>
      <w:r>
        <w:rPr>
          <w:rStyle w:val="FootnoteReference"/>
        </w:rPr>
        <w:footnoteRef/>
      </w:r>
      <w:r>
        <w:t xml:space="preserve"> </w:t>
      </w:r>
      <w:r w:rsidR="0001098D" w:rsidRPr="0001098D">
        <w:t xml:space="preserve">Children’s Independent Mobility: an international comparison and recommendations for action, </w:t>
      </w:r>
      <w:r w:rsidR="0001098D" w:rsidRPr="007C34D3">
        <w:rPr>
          <w:bCs/>
        </w:rPr>
        <w:t>2015</w:t>
      </w:r>
      <w:r w:rsidR="0001098D" w:rsidRPr="0001098D">
        <w:t>.</w:t>
      </w:r>
    </w:p>
  </w:footnote>
  <w:footnote w:id="32">
    <w:p w14:paraId="3E20A76D" w14:textId="10261A11" w:rsidR="004578F9" w:rsidRDefault="004578F9">
      <w:pPr>
        <w:pStyle w:val="FootnoteText"/>
      </w:pPr>
      <w:r>
        <w:rPr>
          <w:rStyle w:val="FootnoteReference"/>
        </w:rPr>
        <w:footnoteRef/>
      </w:r>
      <w:r>
        <w:t xml:space="preserve"> </w:t>
      </w:r>
      <w:r w:rsidR="0001098D" w:rsidRPr="0001098D">
        <w:t xml:space="preserve">Figure given is correct as of </w:t>
      </w:r>
      <w:r w:rsidR="0001098D" w:rsidRPr="007C34D3">
        <w:rPr>
          <w:bCs/>
        </w:rPr>
        <w:t>31</w:t>
      </w:r>
      <w:r w:rsidR="0001098D" w:rsidRPr="0001098D">
        <w:t xml:space="preserve"> May </w:t>
      </w:r>
      <w:r w:rsidR="0001098D" w:rsidRPr="007C34D3">
        <w:rPr>
          <w:bCs/>
        </w:rPr>
        <w:t>2023</w:t>
      </w:r>
      <w:r w:rsidR="0001098D" w:rsidRPr="0001098D">
        <w:t>.</w:t>
      </w:r>
    </w:p>
  </w:footnote>
  <w:footnote w:id="33">
    <w:p w14:paraId="6ABD03A4" w14:textId="5802F5CE" w:rsidR="0001098D" w:rsidRDefault="0001098D">
      <w:pPr>
        <w:pStyle w:val="FootnoteText"/>
      </w:pPr>
      <w:r>
        <w:rPr>
          <w:rStyle w:val="FootnoteReference"/>
        </w:rPr>
        <w:footnoteRef/>
      </w:r>
      <w:r>
        <w:t xml:space="preserve"> </w:t>
      </w:r>
      <w:hyperlink r:id="rId3" w:history="1">
        <w:r w:rsidRPr="00AC042D">
          <w:rPr>
            <w:rStyle w:val="Hyperlink"/>
          </w:rPr>
          <w:t>www.healthystreets.com</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5652C"/>
    <w:multiLevelType w:val="hybridMultilevel"/>
    <w:tmpl w:val="2A185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444629"/>
    <w:multiLevelType w:val="hybridMultilevel"/>
    <w:tmpl w:val="99E2E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7E629E"/>
    <w:multiLevelType w:val="hybridMultilevel"/>
    <w:tmpl w:val="1324B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A4654F"/>
    <w:multiLevelType w:val="hybridMultilevel"/>
    <w:tmpl w:val="8544F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18539C"/>
    <w:multiLevelType w:val="hybridMultilevel"/>
    <w:tmpl w:val="79DC8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F57096"/>
    <w:multiLevelType w:val="hybridMultilevel"/>
    <w:tmpl w:val="D4A69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A37AB1"/>
    <w:multiLevelType w:val="hybridMultilevel"/>
    <w:tmpl w:val="46CEA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3145009">
    <w:abstractNumId w:val="2"/>
  </w:num>
  <w:num w:numId="2" w16cid:durableId="1627928061">
    <w:abstractNumId w:val="6"/>
  </w:num>
  <w:num w:numId="3" w16cid:durableId="38481125">
    <w:abstractNumId w:val="0"/>
  </w:num>
  <w:num w:numId="4" w16cid:durableId="194849973">
    <w:abstractNumId w:val="5"/>
  </w:num>
  <w:num w:numId="5" w16cid:durableId="1475030026">
    <w:abstractNumId w:val="1"/>
  </w:num>
  <w:num w:numId="6" w16cid:durableId="1124810127">
    <w:abstractNumId w:val="3"/>
  </w:num>
  <w:num w:numId="7" w16cid:durableId="20457169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72C"/>
    <w:rsid w:val="000016EA"/>
    <w:rsid w:val="000070C0"/>
    <w:rsid w:val="0001098D"/>
    <w:rsid w:val="0002133E"/>
    <w:rsid w:val="00032E5B"/>
    <w:rsid w:val="00032F90"/>
    <w:rsid w:val="00041E9B"/>
    <w:rsid w:val="00050DA0"/>
    <w:rsid w:val="00056115"/>
    <w:rsid w:val="00056144"/>
    <w:rsid w:val="00060E1A"/>
    <w:rsid w:val="0006389F"/>
    <w:rsid w:val="00087B37"/>
    <w:rsid w:val="00087D0A"/>
    <w:rsid w:val="00094666"/>
    <w:rsid w:val="000960A4"/>
    <w:rsid w:val="000A081D"/>
    <w:rsid w:val="000A748F"/>
    <w:rsid w:val="000B12DE"/>
    <w:rsid w:val="000B18B8"/>
    <w:rsid w:val="000B2016"/>
    <w:rsid w:val="000C76B6"/>
    <w:rsid w:val="000D5F0D"/>
    <w:rsid w:val="000E54C2"/>
    <w:rsid w:val="000E6B5F"/>
    <w:rsid w:val="000F2CDD"/>
    <w:rsid w:val="000F7B38"/>
    <w:rsid w:val="00104D1F"/>
    <w:rsid w:val="001162AD"/>
    <w:rsid w:val="00117931"/>
    <w:rsid w:val="00121E0F"/>
    <w:rsid w:val="001224C4"/>
    <w:rsid w:val="00124A61"/>
    <w:rsid w:val="0013132B"/>
    <w:rsid w:val="001338FB"/>
    <w:rsid w:val="0013567D"/>
    <w:rsid w:val="00151179"/>
    <w:rsid w:val="00153B28"/>
    <w:rsid w:val="0016269A"/>
    <w:rsid w:val="00163D9F"/>
    <w:rsid w:val="00167D31"/>
    <w:rsid w:val="00172489"/>
    <w:rsid w:val="00192D78"/>
    <w:rsid w:val="001B0918"/>
    <w:rsid w:val="001C3A6D"/>
    <w:rsid w:val="001D08D5"/>
    <w:rsid w:val="001D3F05"/>
    <w:rsid w:val="001D6DA7"/>
    <w:rsid w:val="001E46CA"/>
    <w:rsid w:val="001F08CE"/>
    <w:rsid w:val="001F1B3B"/>
    <w:rsid w:val="001F2C16"/>
    <w:rsid w:val="001F2D16"/>
    <w:rsid w:val="001F5C34"/>
    <w:rsid w:val="00206E0B"/>
    <w:rsid w:val="002218C9"/>
    <w:rsid w:val="002419F1"/>
    <w:rsid w:val="002468C7"/>
    <w:rsid w:val="00261643"/>
    <w:rsid w:val="00265986"/>
    <w:rsid w:val="00274558"/>
    <w:rsid w:val="00274E06"/>
    <w:rsid w:val="002847D6"/>
    <w:rsid w:val="0028628B"/>
    <w:rsid w:val="002A0C21"/>
    <w:rsid w:val="002A3915"/>
    <w:rsid w:val="002C09F6"/>
    <w:rsid w:val="002D1F4E"/>
    <w:rsid w:val="002D245F"/>
    <w:rsid w:val="002D7EC3"/>
    <w:rsid w:val="002E60BA"/>
    <w:rsid w:val="00303813"/>
    <w:rsid w:val="00306322"/>
    <w:rsid w:val="00310832"/>
    <w:rsid w:val="003141DD"/>
    <w:rsid w:val="00323AFD"/>
    <w:rsid w:val="00334478"/>
    <w:rsid w:val="00334CA8"/>
    <w:rsid w:val="00340648"/>
    <w:rsid w:val="00342631"/>
    <w:rsid w:val="00346D1D"/>
    <w:rsid w:val="00354C9D"/>
    <w:rsid w:val="00356160"/>
    <w:rsid w:val="003561C0"/>
    <w:rsid w:val="00362D0D"/>
    <w:rsid w:val="00371624"/>
    <w:rsid w:val="00384C53"/>
    <w:rsid w:val="00384EF2"/>
    <w:rsid w:val="00385F70"/>
    <w:rsid w:val="003A31C3"/>
    <w:rsid w:val="003A41F8"/>
    <w:rsid w:val="003A55AF"/>
    <w:rsid w:val="003A6DAA"/>
    <w:rsid w:val="003A7487"/>
    <w:rsid w:val="003A79D4"/>
    <w:rsid w:val="003B3627"/>
    <w:rsid w:val="003B4870"/>
    <w:rsid w:val="003C1B43"/>
    <w:rsid w:val="003F57CE"/>
    <w:rsid w:val="00400AA7"/>
    <w:rsid w:val="00403D2E"/>
    <w:rsid w:val="00403EFB"/>
    <w:rsid w:val="00413A33"/>
    <w:rsid w:val="00432E16"/>
    <w:rsid w:val="00434EF7"/>
    <w:rsid w:val="0043558F"/>
    <w:rsid w:val="0043563C"/>
    <w:rsid w:val="004409B1"/>
    <w:rsid w:val="00440AC4"/>
    <w:rsid w:val="00440DDC"/>
    <w:rsid w:val="0044701D"/>
    <w:rsid w:val="00450F82"/>
    <w:rsid w:val="0045186C"/>
    <w:rsid w:val="00457467"/>
    <w:rsid w:val="004578F9"/>
    <w:rsid w:val="00461D99"/>
    <w:rsid w:val="00463277"/>
    <w:rsid w:val="004669DB"/>
    <w:rsid w:val="00471810"/>
    <w:rsid w:val="00471B46"/>
    <w:rsid w:val="00473458"/>
    <w:rsid w:val="00490ABD"/>
    <w:rsid w:val="00495C4D"/>
    <w:rsid w:val="004A67DA"/>
    <w:rsid w:val="004C0EEE"/>
    <w:rsid w:val="004C2726"/>
    <w:rsid w:val="004D07C9"/>
    <w:rsid w:val="004D1FA2"/>
    <w:rsid w:val="004D4097"/>
    <w:rsid w:val="004D6DFB"/>
    <w:rsid w:val="004E4742"/>
    <w:rsid w:val="004E6298"/>
    <w:rsid w:val="004E7C06"/>
    <w:rsid w:val="004F3745"/>
    <w:rsid w:val="00500B04"/>
    <w:rsid w:val="005021FB"/>
    <w:rsid w:val="00502A8C"/>
    <w:rsid w:val="00505102"/>
    <w:rsid w:val="00526F29"/>
    <w:rsid w:val="0053061A"/>
    <w:rsid w:val="00532074"/>
    <w:rsid w:val="005334EB"/>
    <w:rsid w:val="005439CE"/>
    <w:rsid w:val="0054795F"/>
    <w:rsid w:val="00553403"/>
    <w:rsid w:val="00553CEB"/>
    <w:rsid w:val="00560123"/>
    <w:rsid w:val="00562CCB"/>
    <w:rsid w:val="0056729D"/>
    <w:rsid w:val="00575AF2"/>
    <w:rsid w:val="00595B25"/>
    <w:rsid w:val="005A00FD"/>
    <w:rsid w:val="005A0D0F"/>
    <w:rsid w:val="005A1F10"/>
    <w:rsid w:val="005B1117"/>
    <w:rsid w:val="005B30D6"/>
    <w:rsid w:val="005B33C2"/>
    <w:rsid w:val="005B3E72"/>
    <w:rsid w:val="005C3CD0"/>
    <w:rsid w:val="005C4B65"/>
    <w:rsid w:val="005C50C0"/>
    <w:rsid w:val="005C570B"/>
    <w:rsid w:val="005C60DA"/>
    <w:rsid w:val="005D280A"/>
    <w:rsid w:val="005D478A"/>
    <w:rsid w:val="005E4444"/>
    <w:rsid w:val="005E7528"/>
    <w:rsid w:val="005F14E2"/>
    <w:rsid w:val="00602165"/>
    <w:rsid w:val="00602F65"/>
    <w:rsid w:val="00604942"/>
    <w:rsid w:val="006108A5"/>
    <w:rsid w:val="006173DB"/>
    <w:rsid w:val="0062277C"/>
    <w:rsid w:val="006235F7"/>
    <w:rsid w:val="00631505"/>
    <w:rsid w:val="006324A6"/>
    <w:rsid w:val="0065020C"/>
    <w:rsid w:val="006528D4"/>
    <w:rsid w:val="0066255D"/>
    <w:rsid w:val="00663EDD"/>
    <w:rsid w:val="00667E2E"/>
    <w:rsid w:val="00675D1A"/>
    <w:rsid w:val="00677636"/>
    <w:rsid w:val="0068074F"/>
    <w:rsid w:val="00685223"/>
    <w:rsid w:val="00693324"/>
    <w:rsid w:val="00696FCD"/>
    <w:rsid w:val="006A4690"/>
    <w:rsid w:val="006A65D8"/>
    <w:rsid w:val="006B36D2"/>
    <w:rsid w:val="006B6E73"/>
    <w:rsid w:val="006B7734"/>
    <w:rsid w:val="006D0064"/>
    <w:rsid w:val="006D588F"/>
    <w:rsid w:val="006E73DA"/>
    <w:rsid w:val="006F1B74"/>
    <w:rsid w:val="007062FF"/>
    <w:rsid w:val="00715EF3"/>
    <w:rsid w:val="00726799"/>
    <w:rsid w:val="0073116E"/>
    <w:rsid w:val="00734638"/>
    <w:rsid w:val="00750300"/>
    <w:rsid w:val="0075205F"/>
    <w:rsid w:val="00752403"/>
    <w:rsid w:val="007534EB"/>
    <w:rsid w:val="00760F53"/>
    <w:rsid w:val="007627A6"/>
    <w:rsid w:val="0077248C"/>
    <w:rsid w:val="00774213"/>
    <w:rsid w:val="00774436"/>
    <w:rsid w:val="00775FC0"/>
    <w:rsid w:val="007822D8"/>
    <w:rsid w:val="007847EF"/>
    <w:rsid w:val="00784AA6"/>
    <w:rsid w:val="00790B8D"/>
    <w:rsid w:val="007B6DA2"/>
    <w:rsid w:val="007B702A"/>
    <w:rsid w:val="007C34D3"/>
    <w:rsid w:val="007D2C39"/>
    <w:rsid w:val="007E7AFB"/>
    <w:rsid w:val="007F3794"/>
    <w:rsid w:val="00802FD6"/>
    <w:rsid w:val="008070FF"/>
    <w:rsid w:val="00820DC6"/>
    <w:rsid w:val="00821B7A"/>
    <w:rsid w:val="00827A7D"/>
    <w:rsid w:val="008305AD"/>
    <w:rsid w:val="0083155E"/>
    <w:rsid w:val="008376E4"/>
    <w:rsid w:val="008475D5"/>
    <w:rsid w:val="00855E3E"/>
    <w:rsid w:val="00857C34"/>
    <w:rsid w:val="008671C2"/>
    <w:rsid w:val="00867763"/>
    <w:rsid w:val="008762FB"/>
    <w:rsid w:val="00886AC8"/>
    <w:rsid w:val="008909FB"/>
    <w:rsid w:val="00897E2D"/>
    <w:rsid w:val="008A0A37"/>
    <w:rsid w:val="008B097D"/>
    <w:rsid w:val="008B541B"/>
    <w:rsid w:val="008C0CFD"/>
    <w:rsid w:val="008C6781"/>
    <w:rsid w:val="008D4F3A"/>
    <w:rsid w:val="008D5CA0"/>
    <w:rsid w:val="008D677C"/>
    <w:rsid w:val="008D67C5"/>
    <w:rsid w:val="008E1CEA"/>
    <w:rsid w:val="008F4E25"/>
    <w:rsid w:val="00914FBF"/>
    <w:rsid w:val="00930C22"/>
    <w:rsid w:val="00935AD0"/>
    <w:rsid w:val="0094748E"/>
    <w:rsid w:val="0095139C"/>
    <w:rsid w:val="0096060A"/>
    <w:rsid w:val="00961BCD"/>
    <w:rsid w:val="00964F89"/>
    <w:rsid w:val="00965F76"/>
    <w:rsid w:val="009708C6"/>
    <w:rsid w:val="0097285D"/>
    <w:rsid w:val="00973E8E"/>
    <w:rsid w:val="009826EB"/>
    <w:rsid w:val="00990805"/>
    <w:rsid w:val="00997AB0"/>
    <w:rsid w:val="009A4CCA"/>
    <w:rsid w:val="009A6C0F"/>
    <w:rsid w:val="009B01CE"/>
    <w:rsid w:val="009B1310"/>
    <w:rsid w:val="009C2CE3"/>
    <w:rsid w:val="009C57D1"/>
    <w:rsid w:val="009C6375"/>
    <w:rsid w:val="009D10A3"/>
    <w:rsid w:val="009D3DA5"/>
    <w:rsid w:val="009D4D24"/>
    <w:rsid w:val="009D654D"/>
    <w:rsid w:val="009D701A"/>
    <w:rsid w:val="009E1620"/>
    <w:rsid w:val="009F06ED"/>
    <w:rsid w:val="009F0D09"/>
    <w:rsid w:val="009F6133"/>
    <w:rsid w:val="00A05921"/>
    <w:rsid w:val="00A12CEE"/>
    <w:rsid w:val="00A14702"/>
    <w:rsid w:val="00A2109E"/>
    <w:rsid w:val="00A24EE9"/>
    <w:rsid w:val="00A30B40"/>
    <w:rsid w:val="00A5568E"/>
    <w:rsid w:val="00A618CD"/>
    <w:rsid w:val="00A74FF6"/>
    <w:rsid w:val="00A841B7"/>
    <w:rsid w:val="00A853BB"/>
    <w:rsid w:val="00A87DB3"/>
    <w:rsid w:val="00AA05BC"/>
    <w:rsid w:val="00AA37C4"/>
    <w:rsid w:val="00AA592B"/>
    <w:rsid w:val="00AD5ECF"/>
    <w:rsid w:val="00AE0FA4"/>
    <w:rsid w:val="00AE7D21"/>
    <w:rsid w:val="00AF411E"/>
    <w:rsid w:val="00B0156E"/>
    <w:rsid w:val="00B17136"/>
    <w:rsid w:val="00B22197"/>
    <w:rsid w:val="00B3312F"/>
    <w:rsid w:val="00B37BAA"/>
    <w:rsid w:val="00B45738"/>
    <w:rsid w:val="00B46E5A"/>
    <w:rsid w:val="00B51274"/>
    <w:rsid w:val="00B55030"/>
    <w:rsid w:val="00B6056A"/>
    <w:rsid w:val="00B70E10"/>
    <w:rsid w:val="00B7265A"/>
    <w:rsid w:val="00B74571"/>
    <w:rsid w:val="00B768C9"/>
    <w:rsid w:val="00B803BA"/>
    <w:rsid w:val="00B855ED"/>
    <w:rsid w:val="00B95291"/>
    <w:rsid w:val="00BA73BA"/>
    <w:rsid w:val="00BB4475"/>
    <w:rsid w:val="00BB667F"/>
    <w:rsid w:val="00BC0BAA"/>
    <w:rsid w:val="00BC6878"/>
    <w:rsid w:val="00BD0B3A"/>
    <w:rsid w:val="00BD7D8F"/>
    <w:rsid w:val="00BE2392"/>
    <w:rsid w:val="00BF5962"/>
    <w:rsid w:val="00BF623E"/>
    <w:rsid w:val="00C103F4"/>
    <w:rsid w:val="00C138B1"/>
    <w:rsid w:val="00C15FD7"/>
    <w:rsid w:val="00C16925"/>
    <w:rsid w:val="00C17FC0"/>
    <w:rsid w:val="00C22DD6"/>
    <w:rsid w:val="00C23F05"/>
    <w:rsid w:val="00C301A0"/>
    <w:rsid w:val="00C359BB"/>
    <w:rsid w:val="00C36A78"/>
    <w:rsid w:val="00C41991"/>
    <w:rsid w:val="00C531FB"/>
    <w:rsid w:val="00C53B70"/>
    <w:rsid w:val="00C60885"/>
    <w:rsid w:val="00C60E8B"/>
    <w:rsid w:val="00C64765"/>
    <w:rsid w:val="00C65A8C"/>
    <w:rsid w:val="00C666AC"/>
    <w:rsid w:val="00C6764D"/>
    <w:rsid w:val="00C73359"/>
    <w:rsid w:val="00C74AE5"/>
    <w:rsid w:val="00C8472C"/>
    <w:rsid w:val="00C84B82"/>
    <w:rsid w:val="00C93A16"/>
    <w:rsid w:val="00CA340C"/>
    <w:rsid w:val="00CB6325"/>
    <w:rsid w:val="00CB78B9"/>
    <w:rsid w:val="00CC72FC"/>
    <w:rsid w:val="00CD2913"/>
    <w:rsid w:val="00CE23B1"/>
    <w:rsid w:val="00CE3ACF"/>
    <w:rsid w:val="00CE4F1F"/>
    <w:rsid w:val="00CF7EAC"/>
    <w:rsid w:val="00D03CB0"/>
    <w:rsid w:val="00D05C68"/>
    <w:rsid w:val="00D05CBD"/>
    <w:rsid w:val="00D076E0"/>
    <w:rsid w:val="00D113D6"/>
    <w:rsid w:val="00D21EEA"/>
    <w:rsid w:val="00D24D8E"/>
    <w:rsid w:val="00D27C44"/>
    <w:rsid w:val="00D3594F"/>
    <w:rsid w:val="00D368DF"/>
    <w:rsid w:val="00D3728B"/>
    <w:rsid w:val="00D3784B"/>
    <w:rsid w:val="00D4021E"/>
    <w:rsid w:val="00D44B41"/>
    <w:rsid w:val="00D46BF0"/>
    <w:rsid w:val="00D6029B"/>
    <w:rsid w:val="00D6059C"/>
    <w:rsid w:val="00D6112D"/>
    <w:rsid w:val="00D6296A"/>
    <w:rsid w:val="00D6394B"/>
    <w:rsid w:val="00D672C8"/>
    <w:rsid w:val="00D745E3"/>
    <w:rsid w:val="00D754CC"/>
    <w:rsid w:val="00D75B81"/>
    <w:rsid w:val="00D83025"/>
    <w:rsid w:val="00D90C6C"/>
    <w:rsid w:val="00D96913"/>
    <w:rsid w:val="00DA4468"/>
    <w:rsid w:val="00DA5D64"/>
    <w:rsid w:val="00DA71EF"/>
    <w:rsid w:val="00DA7FEB"/>
    <w:rsid w:val="00DC32DD"/>
    <w:rsid w:val="00DD242B"/>
    <w:rsid w:val="00DD6AB5"/>
    <w:rsid w:val="00E15283"/>
    <w:rsid w:val="00E20275"/>
    <w:rsid w:val="00E350D9"/>
    <w:rsid w:val="00E465F8"/>
    <w:rsid w:val="00E50D95"/>
    <w:rsid w:val="00E7068C"/>
    <w:rsid w:val="00E712CA"/>
    <w:rsid w:val="00E7582E"/>
    <w:rsid w:val="00E76E90"/>
    <w:rsid w:val="00E82C30"/>
    <w:rsid w:val="00E87532"/>
    <w:rsid w:val="00E92D20"/>
    <w:rsid w:val="00E9399F"/>
    <w:rsid w:val="00E9453B"/>
    <w:rsid w:val="00E96064"/>
    <w:rsid w:val="00E96AAB"/>
    <w:rsid w:val="00E97500"/>
    <w:rsid w:val="00EA3D1E"/>
    <w:rsid w:val="00EA52FB"/>
    <w:rsid w:val="00EA70F0"/>
    <w:rsid w:val="00EB2593"/>
    <w:rsid w:val="00EB3999"/>
    <w:rsid w:val="00EB7629"/>
    <w:rsid w:val="00EC38FC"/>
    <w:rsid w:val="00EC3DE3"/>
    <w:rsid w:val="00EC4299"/>
    <w:rsid w:val="00EC7D98"/>
    <w:rsid w:val="00ED5883"/>
    <w:rsid w:val="00EF6949"/>
    <w:rsid w:val="00F00FC5"/>
    <w:rsid w:val="00F1103E"/>
    <w:rsid w:val="00F34447"/>
    <w:rsid w:val="00F36B6D"/>
    <w:rsid w:val="00F36D08"/>
    <w:rsid w:val="00F37E3B"/>
    <w:rsid w:val="00F40E8E"/>
    <w:rsid w:val="00F45E2B"/>
    <w:rsid w:val="00F72B2F"/>
    <w:rsid w:val="00F73B34"/>
    <w:rsid w:val="00F75072"/>
    <w:rsid w:val="00F8015C"/>
    <w:rsid w:val="00F81148"/>
    <w:rsid w:val="00F81A37"/>
    <w:rsid w:val="00F82A9A"/>
    <w:rsid w:val="00F857B9"/>
    <w:rsid w:val="00F8743D"/>
    <w:rsid w:val="00F911D1"/>
    <w:rsid w:val="00FA167D"/>
    <w:rsid w:val="00FA2302"/>
    <w:rsid w:val="00FB39DE"/>
    <w:rsid w:val="00FB41D3"/>
    <w:rsid w:val="00FB5CEA"/>
    <w:rsid w:val="00FC3C64"/>
    <w:rsid w:val="00FC3D2D"/>
    <w:rsid w:val="00FC75E3"/>
    <w:rsid w:val="00FC7DD3"/>
    <w:rsid w:val="00FD7B21"/>
    <w:rsid w:val="00FE6A13"/>
    <w:rsid w:val="00FF03A0"/>
    <w:rsid w:val="00FF12CA"/>
    <w:rsid w:val="00FF43B7"/>
    <w:rsid w:val="00FF67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1490C"/>
  <w15:chartTrackingRefBased/>
  <w15:docId w15:val="{F2B30D81-5674-DE49-B8E0-D9EBDB77A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w:eastAsiaTheme="minorHAnsi" w:hAnsi="Helvetica" w:cs="Times New Roman (Body CS)"/>
        <w:color w:val="414042"/>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02A"/>
    <w:pPr>
      <w:spacing w:after="120"/>
    </w:pPr>
    <w:rPr>
      <w:rFonts w:ascii="Arial" w:hAnsi="Arial"/>
    </w:rPr>
  </w:style>
  <w:style w:type="paragraph" w:styleId="Heading1">
    <w:name w:val="heading 1"/>
    <w:basedOn w:val="Normal"/>
    <w:next w:val="Normal"/>
    <w:link w:val="Heading1Char"/>
    <w:uiPriority w:val="9"/>
    <w:qFormat/>
    <w:rsid w:val="00C8472C"/>
    <w:pPr>
      <w:keepNext/>
      <w:keepLines/>
      <w:spacing w:before="4320" w:after="2880"/>
      <w:outlineLvl w:val="0"/>
    </w:pPr>
    <w:rPr>
      <w:rFonts w:eastAsiaTheme="majorEastAsia" w:cstheme="majorBidi"/>
      <w:b/>
      <w:sz w:val="120"/>
      <w:szCs w:val="32"/>
    </w:rPr>
  </w:style>
  <w:style w:type="paragraph" w:styleId="Heading2">
    <w:name w:val="heading 2"/>
    <w:basedOn w:val="Normal"/>
    <w:next w:val="Normal"/>
    <w:link w:val="Heading2Char"/>
    <w:uiPriority w:val="9"/>
    <w:unhideWhenUsed/>
    <w:qFormat/>
    <w:rsid w:val="00463277"/>
    <w:pPr>
      <w:pageBreakBefore/>
      <w:spacing w:after="0"/>
      <w:outlineLvl w:val="1"/>
    </w:pPr>
    <w:rPr>
      <w:rFonts w:cs="Arial"/>
      <w:b/>
      <w:bCs/>
      <w:sz w:val="80"/>
      <w:szCs w:val="80"/>
    </w:rPr>
  </w:style>
  <w:style w:type="paragraph" w:styleId="Heading3">
    <w:name w:val="heading 3"/>
    <w:basedOn w:val="Normal"/>
    <w:next w:val="Normal"/>
    <w:link w:val="Heading3Char"/>
    <w:uiPriority w:val="9"/>
    <w:unhideWhenUsed/>
    <w:qFormat/>
    <w:rsid w:val="00094666"/>
    <w:pPr>
      <w:keepNext/>
      <w:keepLines/>
      <w:spacing w:before="720" w:after="240"/>
      <w:outlineLvl w:val="2"/>
    </w:pPr>
    <w:rPr>
      <w:b/>
      <w:bCs/>
      <w:sz w:val="36"/>
      <w:szCs w:val="32"/>
    </w:rPr>
  </w:style>
  <w:style w:type="paragraph" w:styleId="Heading4">
    <w:name w:val="heading 4"/>
    <w:basedOn w:val="Normal"/>
    <w:next w:val="Normal"/>
    <w:link w:val="Heading4Char"/>
    <w:uiPriority w:val="9"/>
    <w:unhideWhenUsed/>
    <w:qFormat/>
    <w:rsid w:val="007847EF"/>
    <w:pPr>
      <w:keepNext/>
      <w:keepLines/>
      <w:spacing w:before="360"/>
      <w:outlineLvl w:val="3"/>
    </w:pPr>
    <w:rPr>
      <w:b/>
      <w:bCs/>
      <w:sz w:val="28"/>
      <w:szCs w:val="28"/>
    </w:rPr>
  </w:style>
  <w:style w:type="paragraph" w:styleId="Heading5">
    <w:name w:val="heading 5"/>
    <w:basedOn w:val="Normal"/>
    <w:next w:val="Normal"/>
    <w:link w:val="Heading5Char"/>
    <w:uiPriority w:val="9"/>
    <w:unhideWhenUsed/>
    <w:qFormat/>
    <w:rsid w:val="00B0156E"/>
    <w:pPr>
      <w:keepNext/>
      <w:keepLines/>
      <w:spacing w:before="240"/>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72C"/>
    <w:rPr>
      <w:rFonts w:ascii="Arial" w:eastAsiaTheme="majorEastAsia" w:hAnsi="Arial" w:cstheme="majorBidi"/>
      <w:b/>
      <w:sz w:val="120"/>
      <w:szCs w:val="32"/>
    </w:rPr>
  </w:style>
  <w:style w:type="character" w:customStyle="1" w:styleId="Heading2Char">
    <w:name w:val="Heading 2 Char"/>
    <w:basedOn w:val="DefaultParagraphFont"/>
    <w:link w:val="Heading2"/>
    <w:uiPriority w:val="9"/>
    <w:rsid w:val="00463277"/>
    <w:rPr>
      <w:rFonts w:ascii="Arial" w:hAnsi="Arial" w:cs="Arial"/>
      <w:b/>
      <w:bCs/>
      <w:sz w:val="80"/>
      <w:szCs w:val="80"/>
    </w:rPr>
  </w:style>
  <w:style w:type="paragraph" w:styleId="Subtitle">
    <w:name w:val="Subtitle"/>
    <w:basedOn w:val="Normal"/>
    <w:next w:val="Normal"/>
    <w:link w:val="SubtitleChar"/>
    <w:uiPriority w:val="11"/>
    <w:qFormat/>
    <w:rsid w:val="00463277"/>
    <w:pPr>
      <w:spacing w:after="480"/>
    </w:pPr>
    <w:rPr>
      <w:sz w:val="36"/>
      <w:szCs w:val="36"/>
    </w:rPr>
  </w:style>
  <w:style w:type="character" w:customStyle="1" w:styleId="SubtitleChar">
    <w:name w:val="Subtitle Char"/>
    <w:basedOn w:val="DefaultParagraphFont"/>
    <w:link w:val="Subtitle"/>
    <w:uiPriority w:val="11"/>
    <w:rsid w:val="00463277"/>
    <w:rPr>
      <w:rFonts w:ascii="Arial" w:hAnsi="Arial"/>
      <w:sz w:val="36"/>
      <w:szCs w:val="36"/>
    </w:rPr>
  </w:style>
  <w:style w:type="character" w:customStyle="1" w:styleId="Heading3Char">
    <w:name w:val="Heading 3 Char"/>
    <w:basedOn w:val="DefaultParagraphFont"/>
    <w:link w:val="Heading3"/>
    <w:uiPriority w:val="9"/>
    <w:rsid w:val="00094666"/>
    <w:rPr>
      <w:rFonts w:ascii="Arial" w:hAnsi="Arial"/>
      <w:b/>
      <w:bCs/>
      <w:sz w:val="36"/>
      <w:szCs w:val="32"/>
    </w:rPr>
  </w:style>
  <w:style w:type="character" w:styleId="Hyperlink">
    <w:name w:val="Hyperlink"/>
    <w:basedOn w:val="DefaultParagraphFont"/>
    <w:uiPriority w:val="99"/>
    <w:unhideWhenUsed/>
    <w:rsid w:val="008E1CEA"/>
    <w:rPr>
      <w:color w:val="0563C1" w:themeColor="hyperlink"/>
      <w:u w:val="single"/>
    </w:rPr>
  </w:style>
  <w:style w:type="character" w:styleId="UnresolvedMention">
    <w:name w:val="Unresolved Mention"/>
    <w:basedOn w:val="DefaultParagraphFont"/>
    <w:uiPriority w:val="99"/>
    <w:semiHidden/>
    <w:unhideWhenUsed/>
    <w:rsid w:val="008E1CEA"/>
    <w:rPr>
      <w:color w:val="605E5C"/>
      <w:shd w:val="clear" w:color="auto" w:fill="E1DFDD"/>
    </w:rPr>
  </w:style>
  <w:style w:type="paragraph" w:styleId="FootnoteText">
    <w:name w:val="footnote text"/>
    <w:basedOn w:val="Normal"/>
    <w:link w:val="FootnoteTextChar"/>
    <w:uiPriority w:val="99"/>
    <w:unhideWhenUsed/>
    <w:rsid w:val="00B55030"/>
    <w:pPr>
      <w:spacing w:after="0"/>
    </w:pPr>
    <w:rPr>
      <w:sz w:val="20"/>
      <w:szCs w:val="20"/>
    </w:rPr>
  </w:style>
  <w:style w:type="character" w:customStyle="1" w:styleId="FootnoteTextChar">
    <w:name w:val="Footnote Text Char"/>
    <w:basedOn w:val="DefaultParagraphFont"/>
    <w:link w:val="FootnoteText"/>
    <w:uiPriority w:val="99"/>
    <w:rsid w:val="00B55030"/>
    <w:rPr>
      <w:rFonts w:ascii="Arial" w:hAnsi="Arial"/>
      <w:sz w:val="20"/>
      <w:szCs w:val="20"/>
    </w:rPr>
  </w:style>
  <w:style w:type="character" w:styleId="FootnoteReference">
    <w:name w:val="footnote reference"/>
    <w:basedOn w:val="DefaultParagraphFont"/>
    <w:uiPriority w:val="99"/>
    <w:semiHidden/>
    <w:unhideWhenUsed/>
    <w:rsid w:val="00B55030"/>
    <w:rPr>
      <w:vertAlign w:val="superscript"/>
    </w:rPr>
  </w:style>
  <w:style w:type="character" w:customStyle="1" w:styleId="Heading4Char">
    <w:name w:val="Heading 4 Char"/>
    <w:basedOn w:val="DefaultParagraphFont"/>
    <w:link w:val="Heading4"/>
    <w:uiPriority w:val="9"/>
    <w:rsid w:val="007847EF"/>
    <w:rPr>
      <w:rFonts w:ascii="Arial" w:hAnsi="Arial"/>
      <w:b/>
      <w:bCs/>
      <w:sz w:val="28"/>
      <w:szCs w:val="28"/>
    </w:rPr>
  </w:style>
  <w:style w:type="character" w:customStyle="1" w:styleId="Heading5Char">
    <w:name w:val="Heading 5 Char"/>
    <w:basedOn w:val="DefaultParagraphFont"/>
    <w:link w:val="Heading5"/>
    <w:uiPriority w:val="9"/>
    <w:rsid w:val="00B0156E"/>
    <w:rPr>
      <w:rFonts w:ascii="Arial" w:hAnsi="Arial"/>
      <w:b/>
      <w:bCs/>
    </w:rPr>
  </w:style>
  <w:style w:type="character" w:customStyle="1" w:styleId="Normalbold">
    <w:name w:val="Normal + bold"/>
    <w:basedOn w:val="DefaultParagraphFont"/>
    <w:uiPriority w:val="1"/>
    <w:qFormat/>
    <w:rsid w:val="00FD7B21"/>
    <w:rPr>
      <w:b/>
      <w:bCs/>
    </w:rPr>
  </w:style>
  <w:style w:type="paragraph" w:styleId="ListParagraph">
    <w:name w:val="List Paragraph"/>
    <w:basedOn w:val="Normal"/>
    <w:uiPriority w:val="34"/>
    <w:qFormat/>
    <w:rsid w:val="00FC7DD3"/>
    <w:pPr>
      <w:ind w:left="720"/>
      <w:contextualSpacing/>
    </w:pPr>
  </w:style>
  <w:style w:type="paragraph" w:styleId="TOC1">
    <w:name w:val="toc 1"/>
    <w:basedOn w:val="Normal"/>
    <w:next w:val="Normal"/>
    <w:autoRedefine/>
    <w:uiPriority w:val="39"/>
    <w:unhideWhenUsed/>
    <w:rsid w:val="007062FF"/>
    <w:pPr>
      <w:spacing w:before="120" w:after="0"/>
    </w:pPr>
    <w:rPr>
      <w:rFonts w:asciiTheme="minorHAnsi" w:hAnsiTheme="minorHAnsi" w:cstheme="minorHAnsi"/>
      <w:b/>
      <w:bCs/>
      <w:i/>
      <w:iCs/>
    </w:rPr>
  </w:style>
  <w:style w:type="paragraph" w:styleId="TOC2">
    <w:name w:val="toc 2"/>
    <w:basedOn w:val="Normal"/>
    <w:next w:val="Normal"/>
    <w:autoRedefine/>
    <w:uiPriority w:val="39"/>
    <w:unhideWhenUsed/>
    <w:rsid w:val="007062FF"/>
    <w:pPr>
      <w:tabs>
        <w:tab w:val="right" w:leader="underscore" w:pos="10456"/>
      </w:tabs>
      <w:spacing w:before="480" w:after="0" w:line="360" w:lineRule="auto"/>
      <w:ind w:left="567" w:right="567"/>
      <w:contextualSpacing/>
    </w:pPr>
    <w:rPr>
      <w:rFonts w:cstheme="minorHAnsi"/>
      <w:bCs/>
      <w:szCs w:val="22"/>
    </w:rPr>
  </w:style>
  <w:style w:type="paragraph" w:styleId="TOC3">
    <w:name w:val="toc 3"/>
    <w:basedOn w:val="Normal"/>
    <w:next w:val="Normal"/>
    <w:autoRedefine/>
    <w:uiPriority w:val="39"/>
    <w:unhideWhenUsed/>
    <w:rsid w:val="007062FF"/>
    <w:pPr>
      <w:spacing w:after="0"/>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7062FF"/>
    <w:pPr>
      <w:spacing w:after="0"/>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7062FF"/>
    <w:pPr>
      <w:spacing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7062FF"/>
    <w:pPr>
      <w:spacing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7062FF"/>
    <w:pPr>
      <w:spacing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7062FF"/>
    <w:pPr>
      <w:spacing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7062FF"/>
    <w:pPr>
      <w:spacing w:after="0"/>
      <w:ind w:left="1920"/>
    </w:pPr>
    <w:rPr>
      <w:rFonts w:asciiTheme="minorHAnsi" w:hAnsiTheme="minorHAnsi" w:cstheme="minorHAnsi"/>
      <w:sz w:val="20"/>
      <w:szCs w:val="20"/>
    </w:rPr>
  </w:style>
  <w:style w:type="paragraph" w:customStyle="1" w:styleId="Normal-extrabreak">
    <w:name w:val="Normal - extra break"/>
    <w:basedOn w:val="Normal"/>
    <w:qFormat/>
    <w:rsid w:val="00F36B6D"/>
    <w:pPr>
      <w:spacing w:before="480"/>
    </w:pPr>
  </w:style>
  <w:style w:type="character" w:styleId="FollowedHyperlink">
    <w:name w:val="FollowedHyperlink"/>
    <w:basedOn w:val="DefaultParagraphFont"/>
    <w:uiPriority w:val="99"/>
    <w:semiHidden/>
    <w:unhideWhenUsed/>
    <w:rsid w:val="003F57CE"/>
    <w:rPr>
      <w:color w:val="954F72" w:themeColor="followedHyperlink"/>
      <w:u w:val="single"/>
    </w:rPr>
  </w:style>
  <w:style w:type="paragraph" w:customStyle="1" w:styleId="FootnoteCommononesBody">
    <w:name w:val="Footnote (Common ones:Body)"/>
    <w:basedOn w:val="Normal"/>
    <w:uiPriority w:val="99"/>
    <w:rsid w:val="00CD2913"/>
    <w:pPr>
      <w:suppressAutoHyphens/>
      <w:autoSpaceDE w:val="0"/>
      <w:autoSpaceDN w:val="0"/>
      <w:adjustRightInd w:val="0"/>
      <w:spacing w:before="193" w:after="0" w:line="193" w:lineRule="atLeast"/>
      <w:textAlignment w:val="center"/>
    </w:pPr>
    <w:rPr>
      <w:rFonts w:ascii="Helvetica" w:hAnsi="Helvetica" w:cs="Helvetica"/>
      <w:color w:val="878786"/>
      <w:spacing w:val="-2"/>
      <w:sz w:val="16"/>
      <w:szCs w:val="16"/>
    </w:rPr>
  </w:style>
  <w:style w:type="character" w:customStyle="1" w:styleId="normaltextrun">
    <w:name w:val="normaltextrun"/>
    <w:basedOn w:val="DefaultParagraphFont"/>
    <w:rsid w:val="00602F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165119">
      <w:bodyDiv w:val="1"/>
      <w:marLeft w:val="0"/>
      <w:marRight w:val="0"/>
      <w:marTop w:val="0"/>
      <w:marBottom w:val="0"/>
      <w:divBdr>
        <w:top w:val="none" w:sz="0" w:space="0" w:color="auto"/>
        <w:left w:val="none" w:sz="0" w:space="0" w:color="auto"/>
        <w:bottom w:val="none" w:sz="0" w:space="0" w:color="auto"/>
        <w:right w:val="none" w:sz="0" w:space="0" w:color="auto"/>
      </w:divBdr>
    </w:div>
    <w:div w:id="469173232">
      <w:bodyDiv w:val="1"/>
      <w:marLeft w:val="0"/>
      <w:marRight w:val="0"/>
      <w:marTop w:val="0"/>
      <w:marBottom w:val="0"/>
      <w:divBdr>
        <w:top w:val="none" w:sz="0" w:space="0" w:color="auto"/>
        <w:left w:val="none" w:sz="0" w:space="0" w:color="auto"/>
        <w:bottom w:val="none" w:sz="0" w:space="0" w:color="auto"/>
        <w:right w:val="none" w:sz="0" w:space="0" w:color="auto"/>
      </w:divBdr>
    </w:div>
    <w:div w:id="772626284">
      <w:bodyDiv w:val="1"/>
      <w:marLeft w:val="0"/>
      <w:marRight w:val="0"/>
      <w:marTop w:val="0"/>
      <w:marBottom w:val="0"/>
      <w:divBdr>
        <w:top w:val="none" w:sz="0" w:space="0" w:color="auto"/>
        <w:left w:val="none" w:sz="0" w:space="0" w:color="auto"/>
        <w:bottom w:val="none" w:sz="0" w:space="0" w:color="auto"/>
        <w:right w:val="none" w:sz="0" w:space="0" w:color="auto"/>
      </w:divBdr>
    </w:div>
    <w:div w:id="1213729572">
      <w:bodyDiv w:val="1"/>
      <w:marLeft w:val="0"/>
      <w:marRight w:val="0"/>
      <w:marTop w:val="0"/>
      <w:marBottom w:val="0"/>
      <w:divBdr>
        <w:top w:val="none" w:sz="0" w:space="0" w:color="auto"/>
        <w:left w:val="none" w:sz="0" w:space="0" w:color="auto"/>
        <w:bottom w:val="none" w:sz="0" w:space="0" w:color="auto"/>
        <w:right w:val="none" w:sz="0" w:space="0" w:color="auto"/>
      </w:divBdr>
    </w:div>
    <w:div w:id="1240214443">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495758215">
      <w:bodyDiv w:val="1"/>
      <w:marLeft w:val="0"/>
      <w:marRight w:val="0"/>
      <w:marTop w:val="0"/>
      <w:marBottom w:val="0"/>
      <w:divBdr>
        <w:top w:val="none" w:sz="0" w:space="0" w:color="auto"/>
        <w:left w:val="none" w:sz="0" w:space="0" w:color="auto"/>
        <w:bottom w:val="none" w:sz="0" w:space="0" w:color="auto"/>
        <w:right w:val="none" w:sz="0" w:space="0" w:color="auto"/>
      </w:divBdr>
    </w:div>
    <w:div w:id="1519350709">
      <w:bodyDiv w:val="1"/>
      <w:marLeft w:val="0"/>
      <w:marRight w:val="0"/>
      <w:marTop w:val="0"/>
      <w:marBottom w:val="0"/>
      <w:divBdr>
        <w:top w:val="none" w:sz="0" w:space="0" w:color="auto"/>
        <w:left w:val="none" w:sz="0" w:space="0" w:color="auto"/>
        <w:bottom w:val="none" w:sz="0" w:space="0" w:color="auto"/>
        <w:right w:val="none" w:sz="0" w:space="0" w:color="auto"/>
      </w:divBdr>
    </w:div>
    <w:div w:id="1679429245">
      <w:bodyDiv w:val="1"/>
      <w:marLeft w:val="0"/>
      <w:marRight w:val="0"/>
      <w:marTop w:val="0"/>
      <w:marBottom w:val="0"/>
      <w:divBdr>
        <w:top w:val="none" w:sz="0" w:space="0" w:color="auto"/>
        <w:left w:val="none" w:sz="0" w:space="0" w:color="auto"/>
        <w:bottom w:val="none" w:sz="0" w:space="0" w:color="auto"/>
        <w:right w:val="none" w:sz="0" w:space="0" w:color="auto"/>
      </w:divBdr>
    </w:div>
    <w:div w:id="213236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ustrans.org.uk/index-data-too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ustrans.org.uk/walking-cycling-inde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sustrans.org.uk/"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ustrans.org.uk/walking-cycling-index"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healthystreets.com" TargetMode="External"/><Relationship Id="rId2" Type="http://schemas.openxmlformats.org/officeDocument/2006/relationships/hyperlink" Target="http://www.lowtrafficneighbourhoods.org/" TargetMode="External"/><Relationship Id="rId1" Type="http://schemas.openxmlformats.org/officeDocument/2006/relationships/hyperlink" Target="https://www.sustrans.org.uk/walking-cycling-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b8dbbb7-6de1-4957-84dd-88d235fe7bc5">
      <Value>61</Value>
      <Value>60</Value>
    </TaxCatchAll>
    <fca9d648a43b46669eacfabf60a2fbe9 xmlns="eb8dbbb7-6de1-4957-84dd-88d235fe7bc5">
      <Terms xmlns="http://schemas.microsoft.com/office/infopath/2007/PartnerControls">
        <TermInfo xmlns="http://schemas.microsoft.com/office/infopath/2007/PartnerControls">
          <TermName xmlns="http://schemas.microsoft.com/office/infopath/2007/PartnerControls">UK-wide</TermName>
          <TermId xmlns="http://schemas.microsoft.com/office/infopath/2007/PartnerControls">8bed7617-eda3-4ea7-a5b6-47d8e6d925a7</TermId>
        </TermInfo>
      </Terms>
    </fca9d648a43b46669eacfabf60a2fbe9>
    <g98fcb1e41c24d22b7a50d9b68ff167a xmlns="eb8dbbb7-6de1-4957-84dd-88d235fe7bc5">
      <Terms xmlns="http://schemas.microsoft.com/office/infopath/2007/PartnerControls">
        <TermInfo xmlns="http://schemas.microsoft.com/office/infopath/2007/PartnerControls">
          <TermName xmlns="http://schemas.microsoft.com/office/infopath/2007/PartnerControls">Strategic Communications</TermName>
          <TermId xmlns="http://schemas.microsoft.com/office/infopath/2007/PartnerControls">2450ac74-7dc8-4ae6-bb51-192224346ea2</TermId>
        </TermInfo>
      </Terms>
    </g98fcb1e41c24d22b7a50d9b68ff167a>
    <Project_x0020_ID xmlns="eb8dbbb7-6de1-4957-84dd-88d235fe7bc5" xsi:nil="true"/>
    <lcf76f155ced4ddcb4097134ff3c332f xmlns="f917c584-929f-43e3-ac18-152c6a911a9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D1247DC68FBD64DAE72A0717DE6AA1F" ma:contentTypeVersion="17" ma:contentTypeDescription="Create a new document." ma:contentTypeScope="" ma:versionID="7082be7146fb42f5c52ff92a196af6e5">
  <xsd:schema xmlns:xsd="http://www.w3.org/2001/XMLSchema" xmlns:xs="http://www.w3.org/2001/XMLSchema" xmlns:p="http://schemas.microsoft.com/office/2006/metadata/properties" xmlns:ns2="eb8dbbb7-6de1-4957-84dd-88d235fe7bc5" xmlns:ns3="f917c584-929f-43e3-ac18-152c6a911a9d" xmlns:ns4="a158f8fd-1a16-459d-b11e-b73c8f354f56" targetNamespace="http://schemas.microsoft.com/office/2006/metadata/properties" ma:root="true" ma:fieldsID="48cb4d2c7fa21121dab480c43e15a34f" ns2:_="" ns3:_="" ns4:_="">
    <xsd:import namespace="eb8dbbb7-6de1-4957-84dd-88d235fe7bc5"/>
    <xsd:import namespace="f917c584-929f-43e3-ac18-152c6a911a9d"/>
    <xsd:import namespace="a158f8fd-1a16-459d-b11e-b73c8f354f56"/>
    <xsd:element name="properties">
      <xsd:complexType>
        <xsd:sequence>
          <xsd:element name="documentManagement">
            <xsd:complexType>
              <xsd:all>
                <xsd:element ref="ns2:g98fcb1e41c24d22b7a50d9b68ff167a" minOccurs="0"/>
                <xsd:element ref="ns2:TaxCatchAll" minOccurs="0"/>
                <xsd:element ref="ns2:TaxCatchAllLabel" minOccurs="0"/>
                <xsd:element ref="ns2:fca9d648a43b46669eacfabf60a2fbe9" minOccurs="0"/>
                <xsd:element ref="ns2:Project_x0020_ID" minOccurs="0"/>
                <xsd:element ref="ns3:lcf76f155ced4ddcb4097134ff3c332f"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ServiceOCR" minOccurs="0"/>
                <xsd:element ref="ns4:SharedWithUsers" minOccurs="0"/>
                <xsd:element ref="ns4:SharedWithDetails"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dbbb7-6de1-4957-84dd-88d235fe7bc5" elementFormDefault="qualified">
    <xsd:import namespace="http://schemas.microsoft.com/office/2006/documentManagement/types"/>
    <xsd:import namespace="http://schemas.microsoft.com/office/infopath/2007/PartnerControls"/>
    <xsd:element name="g98fcb1e41c24d22b7a50d9b68ff167a" ma:index="8" nillable="true" ma:taxonomy="true" ma:internalName="g98fcb1e41c24d22b7a50d9b68ff167a" ma:taxonomyFieldName="Department_x0020_Field" ma:displayName="Department Field" ma:default="" ma:fieldId="{098fcb1e-41c2-4d22-b7a5-0d9b68ff167a}" ma:taxonomyMulti="true" ma:sspId="dd3a458f-664c-47e4-8a2d-a299ea1879d7" ma:termSetId="7858bf05-adde-4fcb-b1c5-29334efe3f2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2c2cd37-7b40-4c3f-9828-71a774d85271}" ma:internalName="TaxCatchAll" ma:showField="CatchAllData" ma:web="a158f8fd-1a16-459d-b11e-b73c8f354f5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2c2cd37-7b40-4c3f-9828-71a774d85271}" ma:internalName="TaxCatchAllLabel" ma:readOnly="true" ma:showField="CatchAllDataLabel" ma:web="a158f8fd-1a16-459d-b11e-b73c8f354f56">
      <xsd:complexType>
        <xsd:complexContent>
          <xsd:extension base="dms:MultiChoiceLookup">
            <xsd:sequence>
              <xsd:element name="Value" type="dms:Lookup" maxOccurs="unbounded" minOccurs="0" nillable="true"/>
            </xsd:sequence>
          </xsd:extension>
        </xsd:complexContent>
      </xsd:complexType>
    </xsd:element>
    <xsd:element name="fca9d648a43b46669eacfabf60a2fbe9" ma:index="12" nillable="true" ma:taxonomy="true" ma:internalName="fca9d648a43b46669eacfabf60a2fbe9" ma:taxonomyFieldName="Location_x0020_Field" ma:displayName="Location Field" ma:default="" ma:fieldId="{fca9d648-a43b-4666-9eac-fabf60a2fbe9}" ma:taxonomyMulti="true" ma:sspId="dd3a458f-664c-47e4-8a2d-a299ea1879d7" ma:termSetId="0f988343-7ceb-4066-9f25-d5edfaa3f0cf" ma:anchorId="00000000-0000-0000-0000-000000000000" ma:open="false" ma:isKeyword="false">
      <xsd:complexType>
        <xsd:sequence>
          <xsd:element ref="pc:Terms" minOccurs="0" maxOccurs="1"/>
        </xsd:sequence>
      </xsd:complexType>
    </xsd:element>
    <xsd:element name="Project_x0020_ID" ma:index="14" nillable="true" ma:displayName="Project ID" ma:default="" ma:internalName="Project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17c584-929f-43e3-ac18-152c6a911a9d" elementFormDefault="qualified">
    <xsd:import namespace="http://schemas.microsoft.com/office/2006/documentManagement/types"/>
    <xsd:import namespace="http://schemas.microsoft.com/office/infopath/2007/PartnerControls"/>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d3a458f-664c-47e4-8a2d-a299ea1879d7" ma:termSetId="09814cd3-568e-fe90-9814-8d621ff8fb84" ma:anchorId="fba54fb3-c3e1-fe81-a776-ca4b69148c4d" ma:open="tru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LengthInSeconds" ma:index="2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58f8fd-1a16-459d-b11e-b73c8f354f56"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d3a458f-664c-47e4-8a2d-a299ea1879d7" ContentTypeId="0x0101" PreviousValue="false"/>
</file>

<file path=customXml/itemProps1.xml><?xml version="1.0" encoding="utf-8"?>
<ds:datastoreItem xmlns:ds="http://schemas.openxmlformats.org/officeDocument/2006/customXml" ds:itemID="{863B84CB-633E-4B65-BF3A-C3D7799666CD}">
  <ds:schemaRefs>
    <ds:schemaRef ds:uri="http://schemas.microsoft.com/sharepoint/v3/contenttype/forms"/>
  </ds:schemaRefs>
</ds:datastoreItem>
</file>

<file path=customXml/itemProps2.xml><?xml version="1.0" encoding="utf-8"?>
<ds:datastoreItem xmlns:ds="http://schemas.openxmlformats.org/officeDocument/2006/customXml" ds:itemID="{A666D6F8-EB46-C448-A6F2-F72D0F701933}">
  <ds:schemaRefs>
    <ds:schemaRef ds:uri="http://schemas.openxmlformats.org/officeDocument/2006/bibliography"/>
  </ds:schemaRefs>
</ds:datastoreItem>
</file>

<file path=customXml/itemProps3.xml><?xml version="1.0" encoding="utf-8"?>
<ds:datastoreItem xmlns:ds="http://schemas.openxmlformats.org/officeDocument/2006/customXml" ds:itemID="{6CD12BBE-E1BD-4348-84FB-8D0AF8290797}">
  <ds:schemaRefs>
    <ds:schemaRef ds:uri="http://schemas.microsoft.com/office/2006/metadata/properties"/>
    <ds:schemaRef ds:uri="http://schemas.microsoft.com/office/infopath/2007/PartnerControls"/>
    <ds:schemaRef ds:uri="eb8dbbb7-6de1-4957-84dd-88d235fe7bc5"/>
    <ds:schemaRef ds:uri="f917c584-929f-43e3-ac18-152c6a911a9d"/>
  </ds:schemaRefs>
</ds:datastoreItem>
</file>

<file path=customXml/itemProps4.xml><?xml version="1.0" encoding="utf-8"?>
<ds:datastoreItem xmlns:ds="http://schemas.openxmlformats.org/officeDocument/2006/customXml" ds:itemID="{4E6A3460-1F1E-47C7-8E3F-E8D0ED18E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dbbb7-6de1-4957-84dd-88d235fe7bc5"/>
    <ds:schemaRef ds:uri="f917c584-929f-43e3-ac18-152c6a911a9d"/>
    <ds:schemaRef ds:uri="a158f8fd-1a16-459d-b11e-b73c8f354f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62FA8CD-BD59-4F26-B009-3A75DE3498D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36</Pages>
  <Words>6891</Words>
  <Characters>34731</Characters>
  <Application>Microsoft Office Word</Application>
  <DocSecurity>0</DocSecurity>
  <Lines>964</Lines>
  <Paragraphs>621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41001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Walking and Cycling Index 2023 Birmingham</dc:title>
  <dc:subject/>
  <dc:creator>Sustrans</dc:creator>
  <cp:keywords/>
  <dc:description/>
  <cp:lastModifiedBy>Ben Carruthers</cp:lastModifiedBy>
  <cp:revision>19</cp:revision>
  <dcterms:created xsi:type="dcterms:W3CDTF">2024-02-16T10:38:00Z</dcterms:created>
  <dcterms:modified xsi:type="dcterms:W3CDTF">2024-02-29T10:12:00Z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0x010100AD1247DC68FBD64DAE72A0717DE6AA1F</vt:lpwstr>
  </property>
  <property fmtid="{D5CDD505-2E9C-101B-9397-08002B2CF9AE}" pid="3" name="Order">
    <vt:i4>887000</vt:i4>
  </property>
  <property fmtid="{D5CDD505-2E9C-101B-9397-08002B2CF9AE}" pid="4" name="Department Field">
    <vt:lpwstr>60;#Strategic Communications|2450ac74-7dc8-4ae6-bb51-192224346ea2</vt:lpwstr>
  </property>
  <property fmtid="{D5CDD505-2E9C-101B-9397-08002B2CF9AE}" pid="5" name="Location Field">
    <vt:lpwstr>61;#UK-wide|8bed7617-eda3-4ea7-a5b6-47d8e6d925a7</vt:lpwstr>
  </property>
  <property fmtid="{D5CDD505-2E9C-101B-9397-08002B2CF9AE}" pid="6" name="MediaServiceImageTags">
    <vt:lpwstr/>
  </property>
</Properties>
</file>